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50BC" w14:textId="77777777" w:rsidR="00746533" w:rsidRDefault="00746533">
      <w:pPr>
        <w:pStyle w:val="BodyText"/>
        <w:spacing w:before="168"/>
        <w:rPr>
          <w:rFonts w:ascii="Times New Roman"/>
          <w:sz w:val="20"/>
        </w:rPr>
      </w:pPr>
    </w:p>
    <w:p w14:paraId="3A1E17C9" w14:textId="77777777" w:rsidR="00746533" w:rsidRDefault="002E5E9F">
      <w:pPr>
        <w:pStyle w:val="BodyText"/>
        <w:ind w:left="2568"/>
        <w:rPr>
          <w:rFonts w:ascii="Times New Roman"/>
          <w:sz w:val="20"/>
        </w:rPr>
      </w:pPr>
      <w:r>
        <w:rPr>
          <w:rFonts w:ascii="Times New Roman"/>
          <w:noProof/>
          <w:sz w:val="20"/>
        </w:rPr>
        <w:drawing>
          <wp:inline distT="0" distB="0" distL="0" distR="0" wp14:anchorId="665F22CD" wp14:editId="6AC70E07">
            <wp:extent cx="2546712" cy="704088"/>
            <wp:effectExtent l="0" t="0" r="0" b="0"/>
            <wp:docPr id="2" name="Image 2" descr="A logo with a person in the middl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a person in the middle  Description automatically generated"/>
                    <pic:cNvPicPr/>
                  </pic:nvPicPr>
                  <pic:blipFill>
                    <a:blip r:embed="rId7" cstate="print"/>
                    <a:stretch>
                      <a:fillRect/>
                    </a:stretch>
                  </pic:blipFill>
                  <pic:spPr>
                    <a:xfrm>
                      <a:off x="0" y="0"/>
                      <a:ext cx="2546712" cy="704088"/>
                    </a:xfrm>
                    <a:prstGeom prst="rect">
                      <a:avLst/>
                    </a:prstGeom>
                  </pic:spPr>
                </pic:pic>
              </a:graphicData>
            </a:graphic>
          </wp:inline>
        </w:drawing>
      </w:r>
    </w:p>
    <w:p w14:paraId="2F834B8B" w14:textId="77777777" w:rsidR="00746533" w:rsidRDefault="00746533">
      <w:pPr>
        <w:pStyle w:val="BodyText"/>
        <w:rPr>
          <w:rFonts w:ascii="Times New Roman"/>
          <w:sz w:val="48"/>
        </w:rPr>
      </w:pPr>
    </w:p>
    <w:p w14:paraId="5AF5DEF3" w14:textId="77777777" w:rsidR="00746533" w:rsidRDefault="00746533">
      <w:pPr>
        <w:pStyle w:val="BodyText"/>
        <w:spacing w:before="67"/>
        <w:rPr>
          <w:rFonts w:ascii="Times New Roman"/>
          <w:sz w:val="48"/>
        </w:rPr>
      </w:pPr>
    </w:p>
    <w:p w14:paraId="2576E6BF" w14:textId="77777777" w:rsidR="00746533" w:rsidRDefault="002E5E9F">
      <w:pPr>
        <w:pStyle w:val="Heading1"/>
        <w:ind w:left="3"/>
      </w:pPr>
      <w:r>
        <w:t>Independent</w:t>
      </w:r>
      <w:r>
        <w:rPr>
          <w:spacing w:val="-4"/>
        </w:rPr>
        <w:t xml:space="preserve"> </w:t>
      </w:r>
      <w:r>
        <w:t>Panel</w:t>
      </w:r>
      <w:r>
        <w:rPr>
          <w:spacing w:val="-1"/>
        </w:rPr>
        <w:t xml:space="preserve"> </w:t>
      </w:r>
      <w:r>
        <w:t>Report</w:t>
      </w:r>
      <w:r>
        <w:rPr>
          <w:spacing w:val="-2"/>
        </w:rPr>
        <w:t xml:space="preserve"> </w:t>
      </w:r>
      <w:r>
        <w:t>on</w:t>
      </w:r>
      <w:r>
        <w:rPr>
          <w:spacing w:val="-3"/>
        </w:rPr>
        <w:t xml:space="preserve"> </w:t>
      </w:r>
      <w:r>
        <w:t>a</w:t>
      </w:r>
      <w:r>
        <w:rPr>
          <w:spacing w:val="-1"/>
        </w:rPr>
        <w:t xml:space="preserve"> </w:t>
      </w:r>
      <w:r>
        <w:rPr>
          <w:spacing w:val="-2"/>
        </w:rPr>
        <w:t>Provider’s</w:t>
      </w:r>
    </w:p>
    <w:p w14:paraId="5D7EF863" w14:textId="77777777" w:rsidR="00746533" w:rsidRDefault="002E5E9F">
      <w:pPr>
        <w:spacing w:before="45"/>
        <w:ind w:right="283"/>
        <w:jc w:val="center"/>
        <w:rPr>
          <w:rFonts w:ascii="Calibri Light"/>
          <w:sz w:val="48"/>
        </w:rPr>
      </w:pPr>
      <w:r>
        <w:rPr>
          <w:rFonts w:ascii="Calibri Light"/>
          <w:sz w:val="48"/>
        </w:rPr>
        <w:t>Programme</w:t>
      </w:r>
      <w:r>
        <w:rPr>
          <w:rFonts w:ascii="Calibri Light"/>
          <w:spacing w:val="-9"/>
          <w:sz w:val="48"/>
        </w:rPr>
        <w:t xml:space="preserve"> </w:t>
      </w:r>
      <w:r>
        <w:rPr>
          <w:rFonts w:ascii="Calibri Light"/>
          <w:spacing w:val="-2"/>
          <w:sz w:val="48"/>
        </w:rPr>
        <w:t>Review</w:t>
      </w:r>
    </w:p>
    <w:p w14:paraId="6B0BE759" w14:textId="77777777" w:rsidR="00746533" w:rsidRDefault="00746533">
      <w:pPr>
        <w:pStyle w:val="BodyText"/>
        <w:rPr>
          <w:rFonts w:ascii="Calibri Light"/>
          <w:sz w:val="20"/>
        </w:rPr>
      </w:pPr>
    </w:p>
    <w:p w14:paraId="42B72510" w14:textId="77777777" w:rsidR="00746533" w:rsidRDefault="00746533">
      <w:pPr>
        <w:pStyle w:val="BodyText"/>
        <w:spacing w:before="9"/>
        <w:rPr>
          <w:rFonts w:ascii="Calibri Light"/>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3"/>
      </w:tblGrid>
      <w:tr w:rsidR="00746533" w14:paraId="47DEE81D" w14:textId="77777777">
        <w:trPr>
          <w:trHeight w:val="268"/>
        </w:trPr>
        <w:tc>
          <w:tcPr>
            <w:tcW w:w="2405" w:type="dxa"/>
          </w:tcPr>
          <w:p w14:paraId="0715A7AA" w14:textId="77777777" w:rsidR="00746533" w:rsidRDefault="002E5E9F">
            <w:pPr>
              <w:pStyle w:val="TableParagraph"/>
              <w:spacing w:line="248" w:lineRule="exact"/>
              <w:rPr>
                <w:b/>
              </w:rPr>
            </w:pPr>
            <w:r>
              <w:rPr>
                <w:b/>
                <w:spacing w:val="-2"/>
              </w:rPr>
              <w:t>Provider</w:t>
            </w:r>
          </w:p>
        </w:tc>
        <w:tc>
          <w:tcPr>
            <w:tcW w:w="6613" w:type="dxa"/>
          </w:tcPr>
          <w:p w14:paraId="64CDD7DB" w14:textId="77777777" w:rsidR="00746533" w:rsidRDefault="002E5E9F">
            <w:pPr>
              <w:pStyle w:val="TableParagraph"/>
              <w:spacing w:line="248" w:lineRule="exact"/>
              <w:ind w:left="108"/>
            </w:pPr>
            <w:r>
              <w:rPr>
                <w:spacing w:val="-10"/>
              </w:rPr>
              <w:t>Dublin</w:t>
            </w:r>
            <w:r>
              <w:rPr>
                <w:spacing w:val="-17"/>
              </w:rPr>
              <w:t xml:space="preserve"> </w:t>
            </w:r>
            <w:r>
              <w:rPr>
                <w:spacing w:val="-10"/>
              </w:rPr>
              <w:t>Business</w:t>
            </w:r>
            <w:r>
              <w:rPr>
                <w:spacing w:val="-12"/>
              </w:rPr>
              <w:t xml:space="preserve"> </w:t>
            </w:r>
            <w:r>
              <w:rPr>
                <w:spacing w:val="-10"/>
              </w:rPr>
              <w:t>School</w:t>
            </w:r>
          </w:p>
        </w:tc>
      </w:tr>
      <w:tr w:rsidR="00746533" w14:paraId="62BDC6D6" w14:textId="77777777">
        <w:trPr>
          <w:trHeight w:val="489"/>
        </w:trPr>
        <w:tc>
          <w:tcPr>
            <w:tcW w:w="2405" w:type="dxa"/>
          </w:tcPr>
          <w:p w14:paraId="4D7B8E88" w14:textId="77777777" w:rsidR="00746533" w:rsidRDefault="002E5E9F">
            <w:pPr>
              <w:pStyle w:val="TableParagraph"/>
              <w:spacing w:line="268" w:lineRule="exact"/>
              <w:rPr>
                <w:b/>
              </w:rPr>
            </w:pPr>
            <w:r>
              <w:rPr>
                <w:b/>
                <w:spacing w:val="-11"/>
              </w:rPr>
              <w:t>Programme(s)</w:t>
            </w:r>
            <w:r>
              <w:rPr>
                <w:b/>
                <w:spacing w:val="-7"/>
              </w:rPr>
              <w:t xml:space="preserve"> </w:t>
            </w:r>
            <w:r>
              <w:rPr>
                <w:b/>
                <w:spacing w:val="-2"/>
              </w:rPr>
              <w:t>Reviewed</w:t>
            </w:r>
          </w:p>
        </w:tc>
        <w:tc>
          <w:tcPr>
            <w:tcW w:w="6613" w:type="dxa"/>
          </w:tcPr>
          <w:p w14:paraId="1817C3C3" w14:textId="77777777" w:rsidR="00746533" w:rsidRDefault="002E5E9F">
            <w:pPr>
              <w:pStyle w:val="TableParagraph"/>
              <w:spacing w:line="206" w:lineRule="exact"/>
              <w:ind w:left="108"/>
              <w:rPr>
                <w:rFonts w:ascii="Arial"/>
                <w:sz w:val="18"/>
              </w:rPr>
            </w:pPr>
            <w:r>
              <w:rPr>
                <w:rFonts w:ascii="Arial"/>
                <w:sz w:val="18"/>
              </w:rPr>
              <w:t>Master</w:t>
            </w:r>
            <w:r>
              <w:rPr>
                <w:rFonts w:ascii="Arial"/>
                <w:spacing w:val="-1"/>
                <w:sz w:val="18"/>
              </w:rPr>
              <w:t xml:space="preserve"> </w:t>
            </w:r>
            <w:r>
              <w:rPr>
                <w:rFonts w:ascii="Arial"/>
                <w:sz w:val="18"/>
              </w:rPr>
              <w:t>of</w:t>
            </w:r>
            <w:r>
              <w:rPr>
                <w:rFonts w:ascii="Arial"/>
                <w:spacing w:val="-3"/>
                <w:sz w:val="18"/>
              </w:rPr>
              <w:t xml:space="preserve"> </w:t>
            </w:r>
            <w:r>
              <w:rPr>
                <w:rFonts w:ascii="Arial"/>
                <w:sz w:val="18"/>
              </w:rPr>
              <w:t>Arts</w:t>
            </w:r>
            <w:r>
              <w:rPr>
                <w:rFonts w:ascii="Arial"/>
                <w:spacing w:val="-2"/>
                <w:sz w:val="18"/>
              </w:rPr>
              <w:t xml:space="preserve"> </w:t>
            </w:r>
            <w:r>
              <w:rPr>
                <w:rFonts w:ascii="Arial"/>
                <w:sz w:val="18"/>
              </w:rPr>
              <w:t>in</w:t>
            </w:r>
            <w:r>
              <w:rPr>
                <w:rFonts w:ascii="Arial"/>
                <w:spacing w:val="-1"/>
                <w:sz w:val="18"/>
              </w:rPr>
              <w:t xml:space="preserve"> </w:t>
            </w:r>
            <w:r>
              <w:rPr>
                <w:rFonts w:ascii="Arial"/>
                <w:sz w:val="18"/>
              </w:rPr>
              <w:t>Psychotherapy, NFQ</w:t>
            </w:r>
            <w:r>
              <w:rPr>
                <w:rFonts w:ascii="Arial"/>
                <w:spacing w:val="-2"/>
                <w:sz w:val="18"/>
              </w:rPr>
              <w:t xml:space="preserve"> </w:t>
            </w:r>
            <w:r>
              <w:rPr>
                <w:rFonts w:ascii="Arial"/>
                <w:sz w:val="18"/>
              </w:rPr>
              <w:t>Level</w:t>
            </w:r>
            <w:r>
              <w:rPr>
                <w:rFonts w:ascii="Arial"/>
                <w:spacing w:val="-1"/>
                <w:sz w:val="18"/>
              </w:rPr>
              <w:t xml:space="preserve"> </w:t>
            </w:r>
            <w:r>
              <w:rPr>
                <w:rFonts w:ascii="Arial"/>
                <w:sz w:val="18"/>
              </w:rPr>
              <w:t>9,</w:t>
            </w:r>
            <w:r>
              <w:rPr>
                <w:rFonts w:ascii="Arial"/>
                <w:spacing w:val="-3"/>
                <w:sz w:val="18"/>
              </w:rPr>
              <w:t xml:space="preserve"> </w:t>
            </w:r>
            <w:r>
              <w:rPr>
                <w:rFonts w:ascii="Arial"/>
                <w:sz w:val="18"/>
              </w:rPr>
              <w:t xml:space="preserve">90 </w:t>
            </w:r>
            <w:r>
              <w:rPr>
                <w:rFonts w:ascii="Arial"/>
                <w:spacing w:val="-4"/>
                <w:sz w:val="18"/>
              </w:rPr>
              <w:t>ECTS</w:t>
            </w:r>
          </w:p>
        </w:tc>
      </w:tr>
    </w:tbl>
    <w:p w14:paraId="2581E605" w14:textId="77777777" w:rsidR="00746533" w:rsidRDefault="00746533">
      <w:pPr>
        <w:pStyle w:val="BodyText"/>
        <w:rPr>
          <w:rFonts w:ascii="Calibri Light"/>
        </w:rPr>
      </w:pPr>
    </w:p>
    <w:p w14:paraId="03622556" w14:textId="77777777" w:rsidR="00746533" w:rsidRDefault="00746533">
      <w:pPr>
        <w:pStyle w:val="BodyText"/>
        <w:rPr>
          <w:rFonts w:ascii="Calibri Light"/>
        </w:rPr>
      </w:pPr>
    </w:p>
    <w:p w14:paraId="673F0DB6" w14:textId="77777777" w:rsidR="00746533" w:rsidRDefault="00746533">
      <w:pPr>
        <w:pStyle w:val="BodyText"/>
        <w:spacing w:before="94"/>
        <w:rPr>
          <w:rFonts w:ascii="Calibri Light"/>
        </w:rPr>
      </w:pPr>
    </w:p>
    <w:p w14:paraId="78FDE52B" w14:textId="77777777" w:rsidR="00746533" w:rsidRDefault="002E5E9F">
      <w:pPr>
        <w:pStyle w:val="Heading5"/>
      </w:pPr>
      <w:r>
        <w:t>Independent</w:t>
      </w:r>
      <w:r>
        <w:rPr>
          <w:spacing w:val="-6"/>
        </w:rPr>
        <w:t xml:space="preserve"> </w:t>
      </w:r>
      <w:r>
        <w:t>Panel</w:t>
      </w:r>
      <w:r>
        <w:rPr>
          <w:spacing w:val="-5"/>
        </w:rPr>
        <w:t xml:space="preserve"> </w:t>
      </w:r>
      <w:r>
        <w:rPr>
          <w:spacing w:val="-2"/>
        </w:rPr>
        <w:t>Members</w:t>
      </w:r>
    </w:p>
    <w:p w14:paraId="3F4D8B99" w14:textId="77777777" w:rsidR="00746533" w:rsidRDefault="00746533">
      <w:pPr>
        <w:pStyle w:val="BodyText"/>
        <w:spacing w:before="10"/>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2234"/>
        <w:gridCol w:w="3778"/>
      </w:tblGrid>
      <w:tr w:rsidR="00746533" w14:paraId="13A0A5DA" w14:textId="77777777">
        <w:trPr>
          <w:trHeight w:val="268"/>
        </w:trPr>
        <w:tc>
          <w:tcPr>
            <w:tcW w:w="3005" w:type="dxa"/>
          </w:tcPr>
          <w:p w14:paraId="1CF1327E" w14:textId="77777777" w:rsidR="00746533" w:rsidRDefault="002E5E9F">
            <w:pPr>
              <w:pStyle w:val="TableParagraph"/>
              <w:spacing w:line="248" w:lineRule="exact"/>
              <w:rPr>
                <w:b/>
              </w:rPr>
            </w:pPr>
            <w:r>
              <w:rPr>
                <w:b/>
                <w:spacing w:val="-4"/>
              </w:rPr>
              <w:t>Name</w:t>
            </w:r>
          </w:p>
        </w:tc>
        <w:tc>
          <w:tcPr>
            <w:tcW w:w="2234" w:type="dxa"/>
          </w:tcPr>
          <w:p w14:paraId="6C2AD14E" w14:textId="77777777" w:rsidR="00746533" w:rsidRDefault="002E5E9F">
            <w:pPr>
              <w:pStyle w:val="TableParagraph"/>
              <w:spacing w:line="248" w:lineRule="exact"/>
              <w:ind w:left="108"/>
              <w:rPr>
                <w:b/>
              </w:rPr>
            </w:pPr>
            <w:r>
              <w:rPr>
                <w:b/>
              </w:rPr>
              <w:t>Role</w:t>
            </w:r>
            <w:r>
              <w:rPr>
                <w:b/>
                <w:spacing w:val="-4"/>
              </w:rPr>
              <w:t xml:space="preserve"> </w:t>
            </w:r>
            <w:r>
              <w:rPr>
                <w:b/>
              </w:rPr>
              <w:t>on</w:t>
            </w:r>
            <w:r>
              <w:rPr>
                <w:b/>
                <w:spacing w:val="-2"/>
              </w:rPr>
              <w:t xml:space="preserve"> Panel</w:t>
            </w:r>
          </w:p>
        </w:tc>
        <w:tc>
          <w:tcPr>
            <w:tcW w:w="3778" w:type="dxa"/>
          </w:tcPr>
          <w:p w14:paraId="41AC8CC1" w14:textId="77777777" w:rsidR="00746533" w:rsidRDefault="002E5E9F">
            <w:pPr>
              <w:pStyle w:val="TableParagraph"/>
              <w:spacing w:line="248" w:lineRule="exact"/>
              <w:ind w:left="108"/>
              <w:rPr>
                <w:b/>
              </w:rPr>
            </w:pPr>
            <w:r>
              <w:rPr>
                <w:b/>
                <w:spacing w:val="-2"/>
              </w:rPr>
              <w:t>Affiliation</w:t>
            </w:r>
          </w:p>
        </w:tc>
      </w:tr>
      <w:tr w:rsidR="00746533" w14:paraId="38CD7217" w14:textId="77777777">
        <w:trPr>
          <w:trHeight w:val="268"/>
        </w:trPr>
        <w:tc>
          <w:tcPr>
            <w:tcW w:w="3005" w:type="dxa"/>
          </w:tcPr>
          <w:p w14:paraId="15075897" w14:textId="77777777" w:rsidR="00746533" w:rsidRDefault="002E5E9F">
            <w:pPr>
              <w:pStyle w:val="TableParagraph"/>
              <w:spacing w:line="248" w:lineRule="exact"/>
            </w:pPr>
            <w:r>
              <w:rPr>
                <w:color w:val="202020"/>
                <w:w w:val="105"/>
              </w:rPr>
              <w:t>Dr.</w:t>
            </w:r>
            <w:r>
              <w:rPr>
                <w:color w:val="202020"/>
                <w:spacing w:val="-10"/>
                <w:w w:val="105"/>
              </w:rPr>
              <w:t xml:space="preserve"> </w:t>
            </w:r>
            <w:r>
              <w:rPr>
                <w:w w:val="105"/>
              </w:rPr>
              <w:t>Annie</w:t>
            </w:r>
            <w:r>
              <w:rPr>
                <w:spacing w:val="-10"/>
                <w:w w:val="105"/>
              </w:rPr>
              <w:t xml:space="preserve"> </w:t>
            </w:r>
            <w:r>
              <w:rPr>
                <w:spacing w:val="-4"/>
                <w:w w:val="105"/>
              </w:rPr>
              <w:t>Doona</w:t>
            </w:r>
          </w:p>
        </w:tc>
        <w:tc>
          <w:tcPr>
            <w:tcW w:w="2234" w:type="dxa"/>
          </w:tcPr>
          <w:p w14:paraId="55DE5BC4" w14:textId="77777777" w:rsidR="00746533" w:rsidRDefault="002E5E9F">
            <w:pPr>
              <w:pStyle w:val="TableParagraph"/>
              <w:spacing w:line="248" w:lineRule="exact"/>
              <w:ind w:left="108"/>
            </w:pPr>
            <w:r>
              <w:rPr>
                <w:spacing w:val="-2"/>
              </w:rPr>
              <w:t>Chair</w:t>
            </w:r>
          </w:p>
        </w:tc>
        <w:tc>
          <w:tcPr>
            <w:tcW w:w="3778" w:type="dxa"/>
          </w:tcPr>
          <w:p w14:paraId="4E734FE9" w14:textId="77777777" w:rsidR="00746533" w:rsidRDefault="002E5E9F">
            <w:pPr>
              <w:pStyle w:val="TableParagraph"/>
              <w:spacing w:line="248" w:lineRule="exact"/>
              <w:ind w:left="108"/>
            </w:pPr>
            <w:r>
              <w:t>Independent</w:t>
            </w:r>
            <w:r>
              <w:rPr>
                <w:spacing w:val="-8"/>
              </w:rPr>
              <w:t xml:space="preserve"> </w:t>
            </w:r>
            <w:r>
              <w:t>Education</w:t>
            </w:r>
            <w:r>
              <w:rPr>
                <w:spacing w:val="-7"/>
              </w:rPr>
              <w:t xml:space="preserve"> </w:t>
            </w:r>
            <w:r>
              <w:rPr>
                <w:spacing w:val="-2"/>
              </w:rPr>
              <w:t>Consultant</w:t>
            </w:r>
          </w:p>
        </w:tc>
      </w:tr>
      <w:tr w:rsidR="00746533" w14:paraId="1B692C5E" w14:textId="77777777">
        <w:trPr>
          <w:trHeight w:val="268"/>
        </w:trPr>
        <w:tc>
          <w:tcPr>
            <w:tcW w:w="3005" w:type="dxa"/>
          </w:tcPr>
          <w:p w14:paraId="3C9EAB08" w14:textId="77777777" w:rsidR="00746533" w:rsidRDefault="002E5E9F">
            <w:pPr>
              <w:pStyle w:val="TableParagraph"/>
              <w:spacing w:line="248" w:lineRule="exact"/>
            </w:pPr>
            <w:r>
              <w:rPr>
                <w:w w:val="105"/>
              </w:rPr>
              <w:t>Dr Joseph</w:t>
            </w:r>
            <w:r>
              <w:rPr>
                <w:spacing w:val="1"/>
                <w:w w:val="105"/>
              </w:rPr>
              <w:t xml:space="preserve"> </w:t>
            </w:r>
            <w:r>
              <w:rPr>
                <w:spacing w:val="-2"/>
                <w:w w:val="105"/>
              </w:rPr>
              <w:t>Fitzgerald</w:t>
            </w:r>
          </w:p>
        </w:tc>
        <w:tc>
          <w:tcPr>
            <w:tcW w:w="2234" w:type="dxa"/>
          </w:tcPr>
          <w:p w14:paraId="2E14211B" w14:textId="77777777" w:rsidR="00746533" w:rsidRDefault="002E5E9F">
            <w:pPr>
              <w:pStyle w:val="TableParagraph"/>
              <w:spacing w:line="248" w:lineRule="exact"/>
              <w:ind w:left="108"/>
            </w:pPr>
            <w:r>
              <w:t>Report</w:t>
            </w:r>
            <w:r>
              <w:rPr>
                <w:spacing w:val="-6"/>
              </w:rPr>
              <w:t xml:space="preserve"> </w:t>
            </w:r>
            <w:r>
              <w:rPr>
                <w:spacing w:val="-2"/>
              </w:rPr>
              <w:t>Writer</w:t>
            </w:r>
          </w:p>
        </w:tc>
        <w:tc>
          <w:tcPr>
            <w:tcW w:w="3778" w:type="dxa"/>
          </w:tcPr>
          <w:p w14:paraId="5546E26C" w14:textId="77777777" w:rsidR="00746533" w:rsidRDefault="002E5E9F">
            <w:pPr>
              <w:pStyle w:val="TableParagraph"/>
              <w:spacing w:line="248" w:lineRule="exact"/>
              <w:ind w:left="108"/>
            </w:pPr>
            <w:r>
              <w:t xml:space="preserve">TU </w:t>
            </w:r>
            <w:r>
              <w:rPr>
                <w:spacing w:val="-2"/>
              </w:rPr>
              <w:t>Dublin</w:t>
            </w:r>
          </w:p>
        </w:tc>
      </w:tr>
      <w:tr w:rsidR="00746533" w14:paraId="380EE7F7" w14:textId="77777777">
        <w:trPr>
          <w:trHeight w:val="268"/>
        </w:trPr>
        <w:tc>
          <w:tcPr>
            <w:tcW w:w="3005" w:type="dxa"/>
          </w:tcPr>
          <w:p w14:paraId="2CD7D18A" w14:textId="77777777" w:rsidR="00746533" w:rsidRDefault="002E5E9F">
            <w:pPr>
              <w:pStyle w:val="TableParagraph"/>
              <w:spacing w:line="248" w:lineRule="exact"/>
            </w:pPr>
            <w:r>
              <w:t>David</w:t>
            </w:r>
            <w:r>
              <w:rPr>
                <w:spacing w:val="21"/>
              </w:rPr>
              <w:t xml:space="preserve"> </w:t>
            </w:r>
            <w:r>
              <w:t>O</w:t>
            </w:r>
            <w:r>
              <w:rPr>
                <w:spacing w:val="15"/>
              </w:rPr>
              <w:t xml:space="preserve"> </w:t>
            </w:r>
            <w:r>
              <w:rPr>
                <w:spacing w:val="-2"/>
              </w:rPr>
              <w:t>Regan</w:t>
            </w:r>
          </w:p>
        </w:tc>
        <w:tc>
          <w:tcPr>
            <w:tcW w:w="2234" w:type="dxa"/>
          </w:tcPr>
          <w:p w14:paraId="6E8E683B" w14:textId="77777777" w:rsidR="00746533" w:rsidRDefault="002E5E9F">
            <w:pPr>
              <w:pStyle w:val="TableParagraph"/>
              <w:spacing w:line="248" w:lineRule="exact"/>
              <w:ind w:left="108"/>
            </w:pPr>
            <w:r>
              <w:t>Subject</w:t>
            </w:r>
            <w:r>
              <w:rPr>
                <w:spacing w:val="-4"/>
              </w:rPr>
              <w:t xml:space="preserve"> </w:t>
            </w:r>
            <w:r>
              <w:t>Matter</w:t>
            </w:r>
            <w:r>
              <w:rPr>
                <w:spacing w:val="-4"/>
              </w:rPr>
              <w:t xml:space="preserve"> </w:t>
            </w:r>
            <w:r>
              <w:rPr>
                <w:spacing w:val="-2"/>
              </w:rPr>
              <w:t>Expert</w:t>
            </w:r>
          </w:p>
        </w:tc>
        <w:tc>
          <w:tcPr>
            <w:tcW w:w="3778" w:type="dxa"/>
          </w:tcPr>
          <w:p w14:paraId="68419C1D" w14:textId="77777777" w:rsidR="00746533" w:rsidRDefault="002E5E9F">
            <w:pPr>
              <w:pStyle w:val="TableParagraph"/>
              <w:spacing w:line="248" w:lineRule="exact"/>
              <w:ind w:left="108"/>
            </w:pPr>
            <w:r>
              <w:rPr>
                <w:spacing w:val="-4"/>
              </w:rPr>
              <w:t>IICP</w:t>
            </w:r>
          </w:p>
        </w:tc>
      </w:tr>
      <w:tr w:rsidR="00746533" w14:paraId="2C5C2A4E" w14:textId="77777777">
        <w:trPr>
          <w:trHeight w:val="268"/>
        </w:trPr>
        <w:tc>
          <w:tcPr>
            <w:tcW w:w="3005" w:type="dxa"/>
          </w:tcPr>
          <w:p w14:paraId="2EE5C9FF" w14:textId="77777777" w:rsidR="00746533" w:rsidRDefault="002E5E9F">
            <w:pPr>
              <w:pStyle w:val="TableParagraph"/>
              <w:spacing w:line="248" w:lineRule="exact"/>
            </w:pPr>
            <w:r>
              <w:rPr>
                <w:w w:val="105"/>
              </w:rPr>
              <w:t>Dr</w:t>
            </w:r>
            <w:r>
              <w:rPr>
                <w:spacing w:val="-6"/>
                <w:w w:val="105"/>
              </w:rPr>
              <w:t xml:space="preserve"> </w:t>
            </w:r>
            <w:r>
              <w:rPr>
                <w:w w:val="105"/>
              </w:rPr>
              <w:t>Kathleen</w:t>
            </w:r>
            <w:r>
              <w:rPr>
                <w:spacing w:val="-7"/>
                <w:w w:val="105"/>
              </w:rPr>
              <w:t xml:space="preserve"> </w:t>
            </w:r>
            <w:r>
              <w:rPr>
                <w:spacing w:val="-2"/>
                <w:w w:val="105"/>
              </w:rPr>
              <w:t>Vandenberghe</w:t>
            </w:r>
          </w:p>
        </w:tc>
        <w:tc>
          <w:tcPr>
            <w:tcW w:w="2234" w:type="dxa"/>
          </w:tcPr>
          <w:p w14:paraId="4082F841" w14:textId="77777777" w:rsidR="00746533" w:rsidRDefault="002E5E9F">
            <w:pPr>
              <w:pStyle w:val="TableParagraph"/>
              <w:spacing w:line="248" w:lineRule="exact"/>
              <w:ind w:left="108"/>
            </w:pPr>
            <w:r>
              <w:t>Subject</w:t>
            </w:r>
            <w:r>
              <w:rPr>
                <w:spacing w:val="-4"/>
              </w:rPr>
              <w:t xml:space="preserve"> </w:t>
            </w:r>
            <w:r>
              <w:t>Matter</w:t>
            </w:r>
            <w:r>
              <w:rPr>
                <w:spacing w:val="-4"/>
              </w:rPr>
              <w:t xml:space="preserve"> </w:t>
            </w:r>
            <w:r>
              <w:rPr>
                <w:spacing w:val="-2"/>
              </w:rPr>
              <w:t>Expert</w:t>
            </w:r>
          </w:p>
        </w:tc>
        <w:tc>
          <w:tcPr>
            <w:tcW w:w="3778" w:type="dxa"/>
          </w:tcPr>
          <w:p w14:paraId="7B7AAD6D" w14:textId="77777777" w:rsidR="00746533" w:rsidRDefault="002E5E9F">
            <w:pPr>
              <w:pStyle w:val="TableParagraph"/>
              <w:spacing w:line="248" w:lineRule="exact"/>
              <w:ind w:left="108"/>
            </w:pPr>
            <w:r>
              <w:t>Liverpool</w:t>
            </w:r>
            <w:r>
              <w:rPr>
                <w:spacing w:val="-5"/>
              </w:rPr>
              <w:t xml:space="preserve"> </w:t>
            </w:r>
            <w:r>
              <w:t>John</w:t>
            </w:r>
            <w:r>
              <w:rPr>
                <w:spacing w:val="-6"/>
              </w:rPr>
              <w:t xml:space="preserve"> </w:t>
            </w:r>
            <w:r>
              <w:t>Moores</w:t>
            </w:r>
            <w:r>
              <w:rPr>
                <w:spacing w:val="-3"/>
              </w:rPr>
              <w:t xml:space="preserve"> </w:t>
            </w:r>
            <w:r>
              <w:rPr>
                <w:spacing w:val="-2"/>
              </w:rPr>
              <w:t>University</w:t>
            </w:r>
          </w:p>
        </w:tc>
      </w:tr>
      <w:tr w:rsidR="00746533" w14:paraId="5C24D51F" w14:textId="77777777">
        <w:trPr>
          <w:trHeight w:val="270"/>
        </w:trPr>
        <w:tc>
          <w:tcPr>
            <w:tcW w:w="3005" w:type="dxa"/>
          </w:tcPr>
          <w:p w14:paraId="66CFC7FA" w14:textId="77777777" w:rsidR="00746533" w:rsidRDefault="002E5E9F">
            <w:pPr>
              <w:pStyle w:val="TableParagraph"/>
              <w:spacing w:line="251" w:lineRule="exact"/>
            </w:pPr>
            <w:r>
              <w:rPr>
                <w:w w:val="105"/>
              </w:rPr>
              <w:t>Lily</w:t>
            </w:r>
            <w:r>
              <w:rPr>
                <w:spacing w:val="-3"/>
                <w:w w:val="110"/>
              </w:rPr>
              <w:t xml:space="preserve"> </w:t>
            </w:r>
            <w:r>
              <w:rPr>
                <w:spacing w:val="-2"/>
                <w:w w:val="110"/>
              </w:rPr>
              <w:t>Walsh</w:t>
            </w:r>
          </w:p>
        </w:tc>
        <w:tc>
          <w:tcPr>
            <w:tcW w:w="2234" w:type="dxa"/>
          </w:tcPr>
          <w:p w14:paraId="4C37B343" w14:textId="77777777" w:rsidR="00746533" w:rsidRDefault="002E5E9F">
            <w:pPr>
              <w:pStyle w:val="TableParagraph"/>
              <w:spacing w:before="1" w:line="249" w:lineRule="exact"/>
              <w:ind w:left="108"/>
            </w:pPr>
            <w:r>
              <w:t>Industry</w:t>
            </w:r>
            <w:r>
              <w:rPr>
                <w:spacing w:val="-4"/>
              </w:rPr>
              <w:t xml:space="preserve"> </w:t>
            </w:r>
            <w:r>
              <w:rPr>
                <w:spacing w:val="-5"/>
              </w:rPr>
              <w:t>Rep</w:t>
            </w:r>
          </w:p>
        </w:tc>
        <w:tc>
          <w:tcPr>
            <w:tcW w:w="3778" w:type="dxa"/>
          </w:tcPr>
          <w:p w14:paraId="0FE4EB55" w14:textId="77777777" w:rsidR="00746533" w:rsidRDefault="002E5E9F">
            <w:pPr>
              <w:pStyle w:val="TableParagraph"/>
              <w:spacing w:before="1" w:line="249" w:lineRule="exact"/>
              <w:ind w:left="108"/>
            </w:pPr>
            <w:r>
              <w:t>Nua</w:t>
            </w:r>
            <w:r>
              <w:rPr>
                <w:spacing w:val="-2"/>
              </w:rPr>
              <w:t xml:space="preserve"> Healthcare</w:t>
            </w:r>
          </w:p>
        </w:tc>
      </w:tr>
      <w:tr w:rsidR="00746533" w14:paraId="490FFC68" w14:textId="77777777">
        <w:trPr>
          <w:trHeight w:val="270"/>
        </w:trPr>
        <w:tc>
          <w:tcPr>
            <w:tcW w:w="3005" w:type="dxa"/>
          </w:tcPr>
          <w:p w14:paraId="0C10FDC7" w14:textId="77777777" w:rsidR="00746533" w:rsidRDefault="002E5E9F">
            <w:pPr>
              <w:pStyle w:val="TableParagraph"/>
              <w:spacing w:line="251" w:lineRule="exact"/>
            </w:pPr>
            <w:r>
              <w:t>Dr.</w:t>
            </w:r>
            <w:r>
              <w:rPr>
                <w:spacing w:val="32"/>
              </w:rPr>
              <w:t xml:space="preserve"> </w:t>
            </w:r>
            <w:r>
              <w:t>Rachel</w:t>
            </w:r>
            <w:r>
              <w:rPr>
                <w:spacing w:val="22"/>
              </w:rPr>
              <w:t xml:space="preserve"> </w:t>
            </w:r>
            <w:r>
              <w:rPr>
                <w:spacing w:val="-2"/>
              </w:rPr>
              <w:t>McCauley</w:t>
            </w:r>
          </w:p>
        </w:tc>
        <w:tc>
          <w:tcPr>
            <w:tcW w:w="2234" w:type="dxa"/>
          </w:tcPr>
          <w:p w14:paraId="02E463E8" w14:textId="77777777" w:rsidR="00746533" w:rsidRDefault="002E5E9F">
            <w:pPr>
              <w:pStyle w:val="TableParagraph"/>
              <w:spacing w:line="251" w:lineRule="exact"/>
              <w:ind w:left="108"/>
            </w:pPr>
            <w:r>
              <w:t>Student</w:t>
            </w:r>
            <w:r>
              <w:rPr>
                <w:spacing w:val="-4"/>
              </w:rPr>
              <w:t xml:space="preserve"> </w:t>
            </w:r>
            <w:r>
              <w:rPr>
                <w:spacing w:val="-5"/>
              </w:rPr>
              <w:t>Rep</w:t>
            </w:r>
          </w:p>
        </w:tc>
        <w:tc>
          <w:tcPr>
            <w:tcW w:w="3778" w:type="dxa"/>
          </w:tcPr>
          <w:p w14:paraId="0ED97FFE" w14:textId="77777777" w:rsidR="00746533" w:rsidRDefault="002E5E9F">
            <w:pPr>
              <w:pStyle w:val="TableParagraph"/>
              <w:spacing w:line="251" w:lineRule="exact"/>
              <w:ind w:left="108"/>
            </w:pPr>
            <w:r>
              <w:rPr>
                <w:spacing w:val="-5"/>
              </w:rPr>
              <w:t>DCU</w:t>
            </w:r>
          </w:p>
        </w:tc>
      </w:tr>
    </w:tbl>
    <w:p w14:paraId="0552F70E" w14:textId="77777777" w:rsidR="00746533" w:rsidRDefault="00746533">
      <w:pPr>
        <w:pStyle w:val="BodyText"/>
        <w:spacing w:before="183"/>
        <w:rPr>
          <w:b/>
        </w:rPr>
      </w:pPr>
    </w:p>
    <w:p w14:paraId="5ADC7C52" w14:textId="77777777" w:rsidR="00746533" w:rsidRDefault="002E5E9F">
      <w:pPr>
        <w:pStyle w:val="BodyText"/>
        <w:spacing w:line="259" w:lineRule="auto"/>
        <w:ind w:left="23" w:right="432"/>
      </w:pPr>
      <w:r>
        <w:rPr>
          <w:spacing w:val="-8"/>
        </w:rPr>
        <w:t>All</w:t>
      </w:r>
      <w:r>
        <w:rPr>
          <w:spacing w:val="-22"/>
        </w:rPr>
        <w:t xml:space="preserve"> </w:t>
      </w:r>
      <w:r>
        <w:rPr>
          <w:spacing w:val="-8"/>
        </w:rPr>
        <w:t>members</w:t>
      </w:r>
      <w:r>
        <w:rPr>
          <w:spacing w:val="-24"/>
        </w:rPr>
        <w:t xml:space="preserve"> </w:t>
      </w:r>
      <w:r>
        <w:rPr>
          <w:spacing w:val="-8"/>
        </w:rPr>
        <w:t>of</w:t>
      </w:r>
      <w:r>
        <w:rPr>
          <w:spacing w:val="-22"/>
        </w:rPr>
        <w:t xml:space="preserve"> </w:t>
      </w:r>
      <w:r>
        <w:rPr>
          <w:spacing w:val="-8"/>
        </w:rPr>
        <w:t>the</w:t>
      </w:r>
      <w:r>
        <w:rPr>
          <w:spacing w:val="-21"/>
        </w:rPr>
        <w:t xml:space="preserve"> </w:t>
      </w:r>
      <w:r>
        <w:rPr>
          <w:spacing w:val="-8"/>
        </w:rPr>
        <w:t>independent</w:t>
      </w:r>
      <w:r>
        <w:rPr>
          <w:spacing w:val="-19"/>
        </w:rPr>
        <w:t xml:space="preserve"> </w:t>
      </w:r>
      <w:r>
        <w:rPr>
          <w:spacing w:val="-8"/>
        </w:rPr>
        <w:t>panel</w:t>
      </w:r>
      <w:r>
        <w:rPr>
          <w:spacing w:val="-19"/>
        </w:rPr>
        <w:t xml:space="preserve"> </w:t>
      </w:r>
      <w:r>
        <w:rPr>
          <w:spacing w:val="-8"/>
        </w:rPr>
        <w:t>declared</w:t>
      </w:r>
      <w:r>
        <w:rPr>
          <w:spacing w:val="-22"/>
        </w:rPr>
        <w:t xml:space="preserve"> </w:t>
      </w:r>
      <w:r>
        <w:rPr>
          <w:spacing w:val="-8"/>
        </w:rPr>
        <w:t>their</w:t>
      </w:r>
      <w:r>
        <w:rPr>
          <w:spacing w:val="-22"/>
        </w:rPr>
        <w:t xml:space="preserve"> </w:t>
      </w:r>
      <w:r>
        <w:rPr>
          <w:spacing w:val="-8"/>
        </w:rPr>
        <w:t>independence</w:t>
      </w:r>
      <w:r>
        <w:rPr>
          <w:spacing w:val="-21"/>
        </w:rPr>
        <w:t xml:space="preserve"> </w:t>
      </w:r>
      <w:r>
        <w:rPr>
          <w:spacing w:val="-8"/>
        </w:rPr>
        <w:t>of</w:t>
      </w:r>
      <w:r>
        <w:rPr>
          <w:spacing w:val="-21"/>
        </w:rPr>
        <w:t xml:space="preserve"> </w:t>
      </w:r>
      <w:r>
        <w:rPr>
          <w:spacing w:val="-8"/>
        </w:rPr>
        <w:t>DBS</w:t>
      </w:r>
      <w:r>
        <w:rPr>
          <w:spacing w:val="-20"/>
        </w:rPr>
        <w:t xml:space="preserve"> </w:t>
      </w:r>
      <w:r>
        <w:rPr>
          <w:spacing w:val="-8"/>
        </w:rPr>
        <w:t>and</w:t>
      </w:r>
      <w:r>
        <w:rPr>
          <w:spacing w:val="-22"/>
        </w:rPr>
        <w:t xml:space="preserve"> </w:t>
      </w:r>
      <w:r>
        <w:rPr>
          <w:spacing w:val="-8"/>
        </w:rPr>
        <w:t>that</w:t>
      </w:r>
      <w:r>
        <w:rPr>
          <w:spacing w:val="-21"/>
        </w:rPr>
        <w:t xml:space="preserve"> </w:t>
      </w:r>
      <w:r>
        <w:rPr>
          <w:spacing w:val="-8"/>
        </w:rPr>
        <w:t>they</w:t>
      </w:r>
      <w:r>
        <w:rPr>
          <w:spacing w:val="-18"/>
        </w:rPr>
        <w:t xml:space="preserve"> </w:t>
      </w:r>
      <w:r>
        <w:rPr>
          <w:spacing w:val="-8"/>
        </w:rPr>
        <w:t>have</w:t>
      </w:r>
      <w:r>
        <w:rPr>
          <w:spacing w:val="-18"/>
        </w:rPr>
        <w:t xml:space="preserve"> </w:t>
      </w:r>
      <w:r>
        <w:rPr>
          <w:spacing w:val="-8"/>
        </w:rPr>
        <w:t>no</w:t>
      </w:r>
      <w:r>
        <w:rPr>
          <w:spacing w:val="-20"/>
        </w:rPr>
        <w:t xml:space="preserve"> </w:t>
      </w:r>
      <w:r>
        <w:rPr>
          <w:spacing w:val="-8"/>
        </w:rPr>
        <w:t>conflict</w:t>
      </w:r>
      <w:r>
        <w:rPr>
          <w:spacing w:val="-21"/>
        </w:rPr>
        <w:t xml:space="preserve"> </w:t>
      </w:r>
      <w:r>
        <w:rPr>
          <w:spacing w:val="-8"/>
        </w:rPr>
        <w:t xml:space="preserve">of </w:t>
      </w:r>
      <w:r>
        <w:rPr>
          <w:spacing w:val="-2"/>
        </w:rPr>
        <w:t>interest</w:t>
      </w:r>
    </w:p>
    <w:p w14:paraId="579A4462" w14:textId="77777777" w:rsidR="00746533" w:rsidRDefault="00746533">
      <w:pPr>
        <w:pStyle w:val="BodyText"/>
        <w:spacing w:line="259" w:lineRule="auto"/>
        <w:sectPr w:rsidR="00746533">
          <w:footerReference w:type="default" r:id="rId8"/>
          <w:type w:val="continuous"/>
          <w:pgSz w:w="11910" w:h="16840"/>
          <w:pgMar w:top="1920" w:right="1133" w:bottom="1200" w:left="1417" w:header="0" w:footer="1000" w:gutter="0"/>
          <w:pgNumType w:start="1"/>
          <w:cols w:space="720"/>
        </w:sectPr>
      </w:pPr>
    </w:p>
    <w:p w14:paraId="543E4156" w14:textId="77777777" w:rsidR="00746533" w:rsidRDefault="002E5E9F">
      <w:pPr>
        <w:tabs>
          <w:tab w:val="left" w:pos="1463"/>
        </w:tabs>
        <w:spacing w:before="24"/>
        <w:ind w:left="23"/>
        <w:jc w:val="both"/>
        <w:rPr>
          <w:rFonts w:ascii="Calibri Light"/>
          <w:sz w:val="28"/>
        </w:rPr>
      </w:pPr>
      <w:r>
        <w:rPr>
          <w:rFonts w:ascii="Calibri Light"/>
          <w:color w:val="2D74B5"/>
          <w:sz w:val="28"/>
        </w:rPr>
        <w:lastRenderedPageBreak/>
        <w:t>Part</w:t>
      </w:r>
      <w:r>
        <w:rPr>
          <w:rFonts w:ascii="Calibri Light"/>
          <w:color w:val="2D74B5"/>
          <w:spacing w:val="-1"/>
          <w:sz w:val="28"/>
        </w:rPr>
        <w:t xml:space="preserve"> </w:t>
      </w:r>
      <w:r>
        <w:rPr>
          <w:rFonts w:ascii="Calibri Light"/>
          <w:color w:val="2D74B5"/>
          <w:spacing w:val="-5"/>
          <w:sz w:val="28"/>
        </w:rPr>
        <w:t>1.</w:t>
      </w:r>
      <w:r>
        <w:rPr>
          <w:rFonts w:ascii="Calibri Light"/>
          <w:color w:val="2D74B5"/>
          <w:sz w:val="28"/>
        </w:rPr>
        <w:tab/>
      </w:r>
      <w:r>
        <w:rPr>
          <w:rFonts w:ascii="Calibri Light"/>
          <w:color w:val="2D74B5"/>
          <w:spacing w:val="-2"/>
          <w:sz w:val="28"/>
        </w:rPr>
        <w:t>Introduction</w:t>
      </w:r>
    </w:p>
    <w:p w14:paraId="735D62FF" w14:textId="77777777" w:rsidR="00746533" w:rsidRDefault="00746533">
      <w:pPr>
        <w:pStyle w:val="BodyText"/>
        <w:spacing w:before="132"/>
        <w:rPr>
          <w:rFonts w:ascii="Calibri Light"/>
          <w:sz w:val="28"/>
        </w:rPr>
      </w:pPr>
    </w:p>
    <w:p w14:paraId="60ABB9E9" w14:textId="77777777" w:rsidR="00746533" w:rsidRDefault="002E5E9F">
      <w:pPr>
        <w:pStyle w:val="BodyText"/>
        <w:spacing w:line="259" w:lineRule="auto"/>
        <w:ind w:left="23" w:right="300"/>
        <w:jc w:val="both"/>
      </w:pPr>
      <w:r>
        <w:t>This report presents the findings of an independent panel convened to review the Master of Arts in Psychotherapy</w:t>
      </w:r>
      <w:r>
        <w:rPr>
          <w:spacing w:val="-2"/>
        </w:rPr>
        <w:t xml:space="preserve"> </w:t>
      </w:r>
      <w:r>
        <w:t>at</w:t>
      </w:r>
      <w:r>
        <w:rPr>
          <w:spacing w:val="-2"/>
        </w:rPr>
        <w:t xml:space="preserve"> </w:t>
      </w:r>
      <w:r>
        <w:t>Dublin</w:t>
      </w:r>
      <w:r>
        <w:rPr>
          <w:spacing w:val="-3"/>
        </w:rPr>
        <w:t xml:space="preserve"> </w:t>
      </w:r>
      <w:r>
        <w:t>Business</w:t>
      </w:r>
      <w:r>
        <w:rPr>
          <w:spacing w:val="-1"/>
        </w:rPr>
        <w:t xml:space="preserve"> </w:t>
      </w:r>
      <w:r>
        <w:t>School</w:t>
      </w:r>
      <w:r>
        <w:rPr>
          <w:spacing w:val="-2"/>
        </w:rPr>
        <w:t xml:space="preserve"> </w:t>
      </w:r>
      <w:r>
        <w:t>(DBS).</w:t>
      </w:r>
      <w:r>
        <w:rPr>
          <w:spacing w:val="-4"/>
        </w:rPr>
        <w:t xml:space="preserve"> </w:t>
      </w:r>
      <w:r>
        <w:t>The</w:t>
      </w:r>
      <w:r>
        <w:rPr>
          <w:spacing w:val="-2"/>
        </w:rPr>
        <w:t xml:space="preserve"> </w:t>
      </w:r>
      <w:r>
        <w:t>programme</w:t>
      </w:r>
      <w:r>
        <w:rPr>
          <w:spacing w:val="-2"/>
        </w:rPr>
        <w:t xml:space="preserve"> </w:t>
      </w:r>
      <w:r>
        <w:t>is</w:t>
      </w:r>
      <w:r>
        <w:rPr>
          <w:spacing w:val="-2"/>
        </w:rPr>
        <w:t xml:space="preserve"> </w:t>
      </w:r>
      <w:r>
        <w:t>a</w:t>
      </w:r>
      <w:r>
        <w:rPr>
          <w:spacing w:val="-5"/>
        </w:rPr>
        <w:t xml:space="preserve"> </w:t>
      </w:r>
      <w:r>
        <w:t>part-time</w:t>
      </w:r>
      <w:r>
        <w:rPr>
          <w:spacing w:val="-2"/>
        </w:rPr>
        <w:t xml:space="preserve"> </w:t>
      </w:r>
      <w:r>
        <w:t>NFQ</w:t>
      </w:r>
      <w:r>
        <w:rPr>
          <w:spacing w:val="-2"/>
        </w:rPr>
        <w:t xml:space="preserve"> </w:t>
      </w:r>
      <w:r>
        <w:t>Level</w:t>
      </w:r>
      <w:r>
        <w:rPr>
          <w:spacing w:val="-5"/>
        </w:rPr>
        <w:t xml:space="preserve"> </w:t>
      </w:r>
      <w:r>
        <w:t>9</w:t>
      </w:r>
      <w:r>
        <w:rPr>
          <w:spacing w:val="-1"/>
        </w:rPr>
        <w:t xml:space="preserve"> </w:t>
      </w:r>
      <w:r>
        <w:t>award</w:t>
      </w:r>
      <w:r>
        <w:rPr>
          <w:spacing w:val="-2"/>
        </w:rPr>
        <w:t xml:space="preserve"> </w:t>
      </w:r>
      <w:r>
        <w:t>(90 ECTS),</w:t>
      </w:r>
      <w:r>
        <w:rPr>
          <w:spacing w:val="-13"/>
        </w:rPr>
        <w:t xml:space="preserve"> </w:t>
      </w:r>
      <w:r>
        <w:t>and</w:t>
      </w:r>
      <w:r>
        <w:rPr>
          <w:spacing w:val="-12"/>
        </w:rPr>
        <w:t xml:space="preserve"> </w:t>
      </w:r>
      <w:r>
        <w:t>although</w:t>
      </w:r>
      <w:r>
        <w:rPr>
          <w:spacing w:val="-13"/>
        </w:rPr>
        <w:t xml:space="preserve"> </w:t>
      </w:r>
      <w:r>
        <w:t>it</w:t>
      </w:r>
      <w:r>
        <w:rPr>
          <w:spacing w:val="-12"/>
        </w:rPr>
        <w:t xml:space="preserve"> </w:t>
      </w:r>
      <w:r>
        <w:t>is</w:t>
      </w:r>
      <w:r>
        <w:rPr>
          <w:spacing w:val="-13"/>
        </w:rPr>
        <w:t xml:space="preserve"> </w:t>
      </w:r>
      <w:r>
        <w:t>viewed</w:t>
      </w:r>
      <w:r>
        <w:rPr>
          <w:spacing w:val="-12"/>
        </w:rPr>
        <w:t xml:space="preserve"> </w:t>
      </w:r>
      <w:r>
        <w:t>within</w:t>
      </w:r>
      <w:r>
        <w:rPr>
          <w:spacing w:val="-13"/>
        </w:rPr>
        <w:t xml:space="preserve"> </w:t>
      </w:r>
      <w:r>
        <w:t>DBS</w:t>
      </w:r>
      <w:r>
        <w:rPr>
          <w:spacing w:val="-12"/>
        </w:rPr>
        <w:t xml:space="preserve"> </w:t>
      </w:r>
      <w:r>
        <w:t>as</w:t>
      </w:r>
      <w:r>
        <w:rPr>
          <w:spacing w:val="-12"/>
        </w:rPr>
        <w:t xml:space="preserve"> </w:t>
      </w:r>
      <w:r>
        <w:t>constituting</w:t>
      </w:r>
      <w:r>
        <w:rPr>
          <w:spacing w:val="-13"/>
        </w:rPr>
        <w:t xml:space="preserve"> </w:t>
      </w:r>
      <w:r>
        <w:t>the</w:t>
      </w:r>
      <w:r>
        <w:rPr>
          <w:spacing w:val="-12"/>
        </w:rPr>
        <w:t xml:space="preserve"> </w:t>
      </w:r>
      <w:r>
        <w:t>second</w:t>
      </w:r>
      <w:r>
        <w:rPr>
          <w:spacing w:val="-13"/>
        </w:rPr>
        <w:t xml:space="preserve"> </w:t>
      </w:r>
      <w:r>
        <w:t>stage</w:t>
      </w:r>
      <w:r>
        <w:rPr>
          <w:spacing w:val="-12"/>
        </w:rPr>
        <w:t xml:space="preserve"> </w:t>
      </w:r>
      <w:r>
        <w:t>of</w:t>
      </w:r>
      <w:r>
        <w:rPr>
          <w:spacing w:val="-12"/>
        </w:rPr>
        <w:t xml:space="preserve"> </w:t>
      </w:r>
      <w:r>
        <w:t>a</w:t>
      </w:r>
      <w:r>
        <w:rPr>
          <w:spacing w:val="-13"/>
        </w:rPr>
        <w:t xml:space="preserve"> </w:t>
      </w:r>
      <w:r>
        <w:t>four-year</w:t>
      </w:r>
      <w:r>
        <w:rPr>
          <w:spacing w:val="-10"/>
        </w:rPr>
        <w:t xml:space="preserve"> </w:t>
      </w:r>
      <w:r>
        <w:t>professional training in psychotherapy when combined with the Higher Diploma in Arts in Counselling &amp; Psychotherapy, the programme is formally a standalone qualification and has thus been reviewed as such. The programme is recognised by the Irish Association of Humanistic and Integrative Psychotherapists</w:t>
      </w:r>
      <w:r>
        <w:rPr>
          <w:spacing w:val="-4"/>
        </w:rPr>
        <w:t xml:space="preserve"> </w:t>
      </w:r>
      <w:r>
        <w:t>(IAHIP)</w:t>
      </w:r>
      <w:r>
        <w:rPr>
          <w:spacing w:val="-4"/>
        </w:rPr>
        <w:t xml:space="preserve"> </w:t>
      </w:r>
      <w:r>
        <w:t>and,</w:t>
      </w:r>
      <w:r>
        <w:rPr>
          <w:spacing w:val="-2"/>
        </w:rPr>
        <w:t xml:space="preserve"> </w:t>
      </w:r>
      <w:r>
        <w:t>as</w:t>
      </w:r>
      <w:r>
        <w:rPr>
          <w:spacing w:val="-2"/>
        </w:rPr>
        <w:t xml:space="preserve"> </w:t>
      </w:r>
      <w:r>
        <w:t>part</w:t>
      </w:r>
      <w:r>
        <w:rPr>
          <w:spacing w:val="-6"/>
        </w:rPr>
        <w:t xml:space="preserve"> </w:t>
      </w:r>
      <w:r>
        <w:t>of</w:t>
      </w:r>
      <w:r>
        <w:rPr>
          <w:spacing w:val="-4"/>
        </w:rPr>
        <w:t xml:space="preserve"> </w:t>
      </w:r>
      <w:r>
        <w:t>the</w:t>
      </w:r>
      <w:r>
        <w:rPr>
          <w:spacing w:val="-4"/>
        </w:rPr>
        <w:t xml:space="preserve"> </w:t>
      </w:r>
      <w:r>
        <w:t>four-year</w:t>
      </w:r>
      <w:r>
        <w:rPr>
          <w:spacing w:val="-4"/>
        </w:rPr>
        <w:t xml:space="preserve"> </w:t>
      </w:r>
      <w:r>
        <w:t>pathway,</w:t>
      </w:r>
      <w:r>
        <w:rPr>
          <w:spacing w:val="-4"/>
        </w:rPr>
        <w:t xml:space="preserve"> </w:t>
      </w:r>
      <w:r>
        <w:t>meets</w:t>
      </w:r>
      <w:r>
        <w:rPr>
          <w:spacing w:val="-4"/>
        </w:rPr>
        <w:t xml:space="preserve"> </w:t>
      </w:r>
      <w:r>
        <w:t>the</w:t>
      </w:r>
      <w:r>
        <w:rPr>
          <w:spacing w:val="-2"/>
        </w:rPr>
        <w:t xml:space="preserve"> </w:t>
      </w:r>
      <w:r>
        <w:t>practitioner</w:t>
      </w:r>
      <w:r>
        <w:rPr>
          <w:spacing w:val="-4"/>
        </w:rPr>
        <w:t xml:space="preserve"> </w:t>
      </w:r>
      <w:r>
        <w:t>criteria</w:t>
      </w:r>
      <w:r>
        <w:rPr>
          <w:spacing w:val="-2"/>
        </w:rPr>
        <w:t xml:space="preserve"> </w:t>
      </w:r>
      <w:r>
        <w:t>for</w:t>
      </w:r>
      <w:r>
        <w:rPr>
          <w:spacing w:val="-4"/>
        </w:rPr>
        <w:t xml:space="preserve"> </w:t>
      </w:r>
      <w:r>
        <w:t>the Irish Council for Psychotherapy (ICP) and the European Certificate in Psychotherapy.</w:t>
      </w:r>
    </w:p>
    <w:p w14:paraId="3708016D" w14:textId="77777777" w:rsidR="00746533" w:rsidRDefault="00746533">
      <w:pPr>
        <w:pStyle w:val="BodyText"/>
      </w:pPr>
    </w:p>
    <w:p w14:paraId="492B8E03" w14:textId="77777777" w:rsidR="00746533" w:rsidRDefault="00746533">
      <w:pPr>
        <w:pStyle w:val="BodyText"/>
        <w:spacing w:before="71"/>
      </w:pPr>
    </w:p>
    <w:p w14:paraId="26F3D3A5" w14:textId="77777777" w:rsidR="00746533" w:rsidRDefault="002E5E9F">
      <w:pPr>
        <w:pStyle w:val="BodyText"/>
        <w:spacing w:line="259" w:lineRule="auto"/>
        <w:ind w:left="23" w:right="297"/>
        <w:jc w:val="both"/>
      </w:pPr>
      <w:r>
        <w:t>The review was conducted in the context</w:t>
      </w:r>
      <w:r>
        <w:rPr>
          <w:spacing w:val="-1"/>
        </w:rPr>
        <w:t xml:space="preserve"> </w:t>
      </w:r>
      <w:r>
        <w:t>of a strategic decision by DBS to withdraw this programme and to enter a managed teach-out phase, with a final intake in 2027/28 and a final graduation after the 2028/29 academic year. This decision was driven by two principal factors: (i) the announcement of CORU proficiencies for psychotherapy, which would necessitate a significant redesign of the programme to achieve statutory regulation compliance, including substantially revised placement structures</w:t>
      </w:r>
      <w:r>
        <w:rPr>
          <w:spacing w:val="-13"/>
        </w:rPr>
        <w:t xml:space="preserve"> </w:t>
      </w:r>
      <w:r>
        <w:t>that</w:t>
      </w:r>
      <w:r>
        <w:rPr>
          <w:spacing w:val="-12"/>
        </w:rPr>
        <w:t xml:space="preserve"> </w:t>
      </w:r>
      <w:r>
        <w:t>DBS</w:t>
      </w:r>
      <w:r>
        <w:rPr>
          <w:spacing w:val="-13"/>
        </w:rPr>
        <w:t xml:space="preserve"> </w:t>
      </w:r>
      <w:r>
        <w:t>determined</w:t>
      </w:r>
      <w:r>
        <w:rPr>
          <w:spacing w:val="-12"/>
        </w:rPr>
        <w:t xml:space="preserve"> </w:t>
      </w:r>
      <w:r>
        <w:t>it</w:t>
      </w:r>
      <w:r>
        <w:rPr>
          <w:spacing w:val="-13"/>
        </w:rPr>
        <w:t xml:space="preserve"> </w:t>
      </w:r>
      <w:r>
        <w:t>could</w:t>
      </w:r>
      <w:r>
        <w:rPr>
          <w:spacing w:val="-12"/>
        </w:rPr>
        <w:t xml:space="preserve"> </w:t>
      </w:r>
      <w:r>
        <w:t>not</w:t>
      </w:r>
      <w:r>
        <w:rPr>
          <w:spacing w:val="-13"/>
        </w:rPr>
        <w:t xml:space="preserve"> </w:t>
      </w:r>
      <w:r>
        <w:t>sustain</w:t>
      </w:r>
      <w:r>
        <w:rPr>
          <w:spacing w:val="-12"/>
        </w:rPr>
        <w:t xml:space="preserve"> </w:t>
      </w:r>
      <w:r>
        <w:t>at</w:t>
      </w:r>
      <w:r>
        <w:rPr>
          <w:spacing w:val="-12"/>
        </w:rPr>
        <w:t xml:space="preserve"> </w:t>
      </w:r>
      <w:r>
        <w:t>existing</w:t>
      </w:r>
      <w:r>
        <w:rPr>
          <w:spacing w:val="-13"/>
        </w:rPr>
        <w:t xml:space="preserve"> </w:t>
      </w:r>
      <w:r>
        <w:t>enrolment</w:t>
      </w:r>
      <w:r>
        <w:rPr>
          <w:spacing w:val="-12"/>
        </w:rPr>
        <w:t xml:space="preserve"> </w:t>
      </w:r>
      <w:r>
        <w:t>levels;</w:t>
      </w:r>
      <w:r>
        <w:rPr>
          <w:spacing w:val="-13"/>
        </w:rPr>
        <w:t xml:space="preserve"> </w:t>
      </w:r>
      <w:r>
        <w:t>and</w:t>
      </w:r>
      <w:r>
        <w:rPr>
          <w:spacing w:val="-12"/>
        </w:rPr>
        <w:t xml:space="preserve"> </w:t>
      </w:r>
      <w:r>
        <w:t>(ii)</w:t>
      </w:r>
      <w:r>
        <w:rPr>
          <w:spacing w:val="-12"/>
        </w:rPr>
        <w:t xml:space="preserve"> </w:t>
      </w:r>
      <w:r>
        <w:t>DBS's</w:t>
      </w:r>
      <w:r>
        <w:rPr>
          <w:spacing w:val="-13"/>
        </w:rPr>
        <w:t xml:space="preserve"> </w:t>
      </w:r>
      <w:r>
        <w:t>strategic reorientation</w:t>
      </w:r>
      <w:r>
        <w:rPr>
          <w:spacing w:val="-3"/>
        </w:rPr>
        <w:t xml:space="preserve"> </w:t>
      </w:r>
      <w:r>
        <w:t>as</w:t>
      </w:r>
      <w:r>
        <w:rPr>
          <w:spacing w:val="-4"/>
        </w:rPr>
        <w:t xml:space="preserve"> </w:t>
      </w:r>
      <w:r>
        <w:t>an</w:t>
      </w:r>
      <w:r>
        <w:rPr>
          <w:spacing w:val="-2"/>
        </w:rPr>
        <w:t xml:space="preserve"> </w:t>
      </w:r>
      <w:r>
        <w:t>international</w:t>
      </w:r>
      <w:r>
        <w:rPr>
          <w:spacing w:val="-2"/>
        </w:rPr>
        <w:t xml:space="preserve"> </w:t>
      </w:r>
      <w:r>
        <w:t>business</w:t>
      </w:r>
      <w:r>
        <w:rPr>
          <w:spacing w:val="-2"/>
        </w:rPr>
        <w:t xml:space="preserve"> </w:t>
      </w:r>
      <w:r>
        <w:t>school.</w:t>
      </w:r>
      <w:r>
        <w:rPr>
          <w:spacing w:val="-3"/>
        </w:rPr>
        <w:t xml:space="preserve"> </w:t>
      </w:r>
      <w:r>
        <w:t>Notwithstanding</w:t>
      </w:r>
      <w:r>
        <w:rPr>
          <w:spacing w:val="-3"/>
        </w:rPr>
        <w:t xml:space="preserve"> </w:t>
      </w:r>
      <w:r>
        <w:t>this</w:t>
      </w:r>
      <w:r>
        <w:rPr>
          <w:spacing w:val="-5"/>
        </w:rPr>
        <w:t xml:space="preserve"> </w:t>
      </w:r>
      <w:r>
        <w:t>decision,</w:t>
      </w:r>
      <w:r>
        <w:rPr>
          <w:spacing w:val="-4"/>
        </w:rPr>
        <w:t xml:space="preserve"> </w:t>
      </w:r>
      <w:r>
        <w:t>DBS</w:t>
      </w:r>
      <w:r>
        <w:rPr>
          <w:spacing w:val="-3"/>
        </w:rPr>
        <w:t xml:space="preserve"> </w:t>
      </w:r>
      <w:r>
        <w:t>affirmed</w:t>
      </w:r>
      <w:r>
        <w:rPr>
          <w:spacing w:val="-5"/>
        </w:rPr>
        <w:t xml:space="preserve"> </w:t>
      </w:r>
      <w:r>
        <w:t>a</w:t>
      </w:r>
      <w:r>
        <w:rPr>
          <w:spacing w:val="-2"/>
        </w:rPr>
        <w:t xml:space="preserve"> </w:t>
      </w:r>
      <w:r>
        <w:t xml:space="preserve">clear institutional commitment to maintaining programme quality and supporting all enrolled learners to </w:t>
      </w:r>
      <w:r>
        <w:rPr>
          <w:spacing w:val="-2"/>
        </w:rPr>
        <w:t>graduation.</w:t>
      </w:r>
    </w:p>
    <w:p w14:paraId="730B3083" w14:textId="77777777" w:rsidR="00746533" w:rsidRDefault="00746533">
      <w:pPr>
        <w:pStyle w:val="BodyText"/>
      </w:pPr>
    </w:p>
    <w:p w14:paraId="0F510E0D" w14:textId="77777777" w:rsidR="00746533" w:rsidRDefault="00746533">
      <w:pPr>
        <w:pStyle w:val="BodyText"/>
      </w:pPr>
    </w:p>
    <w:p w14:paraId="3394B0F6" w14:textId="77777777" w:rsidR="00746533" w:rsidRDefault="00746533">
      <w:pPr>
        <w:pStyle w:val="BodyText"/>
      </w:pPr>
    </w:p>
    <w:p w14:paraId="6A559599" w14:textId="77777777" w:rsidR="00746533" w:rsidRDefault="00746533">
      <w:pPr>
        <w:pStyle w:val="BodyText"/>
      </w:pPr>
    </w:p>
    <w:p w14:paraId="7058EC51" w14:textId="77777777" w:rsidR="00746533" w:rsidRDefault="00746533">
      <w:pPr>
        <w:pStyle w:val="BodyText"/>
        <w:spacing w:before="145"/>
      </w:pPr>
    </w:p>
    <w:p w14:paraId="1E6EC22F" w14:textId="77777777" w:rsidR="00746533" w:rsidRDefault="002E5E9F">
      <w:pPr>
        <w:pStyle w:val="Heading2"/>
        <w:spacing w:before="0"/>
        <w:jc w:val="both"/>
      </w:pPr>
      <w:r>
        <w:rPr>
          <w:color w:val="2D74B5"/>
        </w:rPr>
        <w:t>Part</w:t>
      </w:r>
      <w:r>
        <w:rPr>
          <w:color w:val="2D74B5"/>
          <w:spacing w:val="-3"/>
        </w:rPr>
        <w:t xml:space="preserve"> </w:t>
      </w:r>
      <w:r>
        <w:rPr>
          <w:color w:val="2D74B5"/>
        </w:rPr>
        <w:t>2.</w:t>
      </w:r>
      <w:r>
        <w:rPr>
          <w:color w:val="2D74B5"/>
          <w:spacing w:val="73"/>
        </w:rPr>
        <w:t xml:space="preserve">    </w:t>
      </w:r>
      <w:r>
        <w:rPr>
          <w:color w:val="2D74B5"/>
        </w:rPr>
        <w:t xml:space="preserve">Evaluation </w:t>
      </w:r>
      <w:r>
        <w:rPr>
          <w:color w:val="2D74B5"/>
          <w:spacing w:val="-2"/>
        </w:rPr>
        <w:t>Process</w:t>
      </w:r>
    </w:p>
    <w:p w14:paraId="1A1C4823" w14:textId="77777777" w:rsidR="00746533" w:rsidRDefault="002E5E9F">
      <w:pPr>
        <w:pStyle w:val="ListParagraph"/>
        <w:numPr>
          <w:ilvl w:val="1"/>
          <w:numId w:val="17"/>
        </w:numPr>
        <w:tabs>
          <w:tab w:val="left" w:pos="599"/>
        </w:tabs>
        <w:spacing w:before="72"/>
        <w:rPr>
          <w:rFonts w:ascii="Calibri Light"/>
          <w:sz w:val="26"/>
        </w:rPr>
      </w:pPr>
      <w:r>
        <w:rPr>
          <w:rFonts w:ascii="Calibri Light"/>
          <w:color w:val="2D74B5"/>
          <w:sz w:val="26"/>
        </w:rPr>
        <w:t>Documents</w:t>
      </w:r>
      <w:r>
        <w:rPr>
          <w:rFonts w:ascii="Calibri Light"/>
          <w:color w:val="2D74B5"/>
          <w:spacing w:val="-8"/>
          <w:sz w:val="26"/>
        </w:rPr>
        <w:t xml:space="preserve"> </w:t>
      </w:r>
      <w:r>
        <w:rPr>
          <w:rFonts w:ascii="Calibri Light"/>
          <w:color w:val="2D74B5"/>
          <w:sz w:val="26"/>
        </w:rPr>
        <w:t>Supplied</w:t>
      </w:r>
      <w:r>
        <w:rPr>
          <w:rFonts w:ascii="Calibri Light"/>
          <w:color w:val="2D74B5"/>
          <w:spacing w:val="-8"/>
          <w:sz w:val="26"/>
        </w:rPr>
        <w:t xml:space="preserve"> </w:t>
      </w:r>
      <w:r>
        <w:rPr>
          <w:rFonts w:ascii="Calibri Light"/>
          <w:color w:val="2D74B5"/>
          <w:sz w:val="26"/>
        </w:rPr>
        <w:t>to</w:t>
      </w:r>
      <w:r>
        <w:rPr>
          <w:rFonts w:ascii="Calibri Light"/>
          <w:color w:val="2D74B5"/>
          <w:spacing w:val="-9"/>
          <w:sz w:val="26"/>
        </w:rPr>
        <w:t xml:space="preserve"> </w:t>
      </w:r>
      <w:r>
        <w:rPr>
          <w:rFonts w:ascii="Calibri Light"/>
          <w:color w:val="2D74B5"/>
          <w:sz w:val="26"/>
        </w:rPr>
        <w:t>the</w:t>
      </w:r>
      <w:r>
        <w:rPr>
          <w:rFonts w:ascii="Calibri Light"/>
          <w:color w:val="2D74B5"/>
          <w:spacing w:val="-7"/>
          <w:sz w:val="26"/>
        </w:rPr>
        <w:t xml:space="preserve"> </w:t>
      </w:r>
      <w:r>
        <w:rPr>
          <w:rFonts w:ascii="Calibri Light"/>
          <w:color w:val="2D74B5"/>
          <w:spacing w:val="-4"/>
          <w:sz w:val="26"/>
        </w:rPr>
        <w:t>Panel</w:t>
      </w:r>
    </w:p>
    <w:p w14:paraId="4A082FFF" w14:textId="77777777" w:rsidR="00746533" w:rsidRDefault="00746533">
      <w:pPr>
        <w:pStyle w:val="BodyText"/>
        <w:spacing w:before="9"/>
        <w:rPr>
          <w:rFonts w:ascii="Calibri Light"/>
          <w:sz w:val="11"/>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656"/>
        <w:gridCol w:w="4659"/>
      </w:tblGrid>
      <w:tr w:rsidR="00746533" w14:paraId="52F03814" w14:textId="77777777">
        <w:trPr>
          <w:trHeight w:val="268"/>
        </w:trPr>
        <w:tc>
          <w:tcPr>
            <w:tcW w:w="703" w:type="dxa"/>
          </w:tcPr>
          <w:p w14:paraId="372615D7" w14:textId="77777777" w:rsidR="00746533" w:rsidRDefault="00746533">
            <w:pPr>
              <w:pStyle w:val="TableParagraph"/>
              <w:ind w:left="0"/>
              <w:rPr>
                <w:rFonts w:ascii="Times New Roman"/>
                <w:sz w:val="18"/>
              </w:rPr>
            </w:pPr>
          </w:p>
        </w:tc>
        <w:tc>
          <w:tcPr>
            <w:tcW w:w="3656" w:type="dxa"/>
          </w:tcPr>
          <w:p w14:paraId="4B20A887" w14:textId="77777777" w:rsidR="00746533" w:rsidRDefault="002E5E9F">
            <w:pPr>
              <w:pStyle w:val="TableParagraph"/>
              <w:spacing w:line="248" w:lineRule="exact"/>
              <w:rPr>
                <w:b/>
              </w:rPr>
            </w:pPr>
            <w:r>
              <w:rPr>
                <w:b/>
                <w:spacing w:val="-11"/>
              </w:rPr>
              <w:t>Document</w:t>
            </w:r>
            <w:r>
              <w:rPr>
                <w:b/>
                <w:spacing w:val="-8"/>
              </w:rPr>
              <w:t xml:space="preserve"> </w:t>
            </w:r>
            <w:r>
              <w:rPr>
                <w:b/>
                <w:spacing w:val="-4"/>
              </w:rPr>
              <w:t>Type</w:t>
            </w:r>
          </w:p>
        </w:tc>
        <w:tc>
          <w:tcPr>
            <w:tcW w:w="4659" w:type="dxa"/>
          </w:tcPr>
          <w:p w14:paraId="3EEE3190" w14:textId="77777777" w:rsidR="00746533" w:rsidRDefault="002E5E9F">
            <w:pPr>
              <w:pStyle w:val="TableParagraph"/>
              <w:spacing w:line="248" w:lineRule="exact"/>
              <w:ind w:left="108"/>
              <w:rPr>
                <w:b/>
              </w:rPr>
            </w:pPr>
            <w:r>
              <w:rPr>
                <w:b/>
                <w:spacing w:val="-11"/>
              </w:rPr>
              <w:t>Document</w:t>
            </w:r>
            <w:r>
              <w:rPr>
                <w:b/>
                <w:spacing w:val="-8"/>
              </w:rPr>
              <w:t xml:space="preserve"> </w:t>
            </w:r>
            <w:r>
              <w:rPr>
                <w:b/>
                <w:spacing w:val="-4"/>
              </w:rPr>
              <w:t>Name</w:t>
            </w:r>
          </w:p>
        </w:tc>
      </w:tr>
      <w:tr w:rsidR="00746533" w14:paraId="0EDECC6A" w14:textId="77777777">
        <w:trPr>
          <w:trHeight w:val="268"/>
        </w:trPr>
        <w:tc>
          <w:tcPr>
            <w:tcW w:w="703" w:type="dxa"/>
          </w:tcPr>
          <w:p w14:paraId="64A43E24" w14:textId="77777777" w:rsidR="00746533" w:rsidRDefault="002E5E9F">
            <w:pPr>
              <w:pStyle w:val="TableParagraph"/>
              <w:spacing w:line="248" w:lineRule="exact"/>
              <w:ind w:left="0" w:right="73"/>
              <w:jc w:val="right"/>
            </w:pPr>
            <w:r>
              <w:rPr>
                <w:spacing w:val="-5"/>
              </w:rPr>
              <w:t>1.</w:t>
            </w:r>
          </w:p>
        </w:tc>
        <w:tc>
          <w:tcPr>
            <w:tcW w:w="3656" w:type="dxa"/>
          </w:tcPr>
          <w:p w14:paraId="0BF0D3FB" w14:textId="77777777" w:rsidR="00746533" w:rsidRDefault="002E5E9F">
            <w:pPr>
              <w:pStyle w:val="TableParagraph"/>
              <w:spacing w:line="248" w:lineRule="exact"/>
            </w:pPr>
            <w:r>
              <w:rPr>
                <w:spacing w:val="-10"/>
              </w:rPr>
              <w:t>Programme</w:t>
            </w:r>
            <w:r>
              <w:rPr>
                <w:spacing w:val="-18"/>
              </w:rPr>
              <w:t xml:space="preserve"> </w:t>
            </w:r>
            <w:r>
              <w:rPr>
                <w:spacing w:val="-10"/>
              </w:rPr>
              <w:t>Review</w:t>
            </w:r>
            <w:r>
              <w:rPr>
                <w:spacing w:val="-16"/>
              </w:rPr>
              <w:t xml:space="preserve"> </w:t>
            </w:r>
            <w:r>
              <w:rPr>
                <w:spacing w:val="-10"/>
              </w:rPr>
              <w:t>Report</w:t>
            </w:r>
          </w:p>
        </w:tc>
        <w:tc>
          <w:tcPr>
            <w:tcW w:w="4659" w:type="dxa"/>
          </w:tcPr>
          <w:p w14:paraId="3101030D" w14:textId="77777777" w:rsidR="00746533" w:rsidRDefault="002E5E9F">
            <w:pPr>
              <w:pStyle w:val="TableParagraph"/>
              <w:spacing w:line="248" w:lineRule="exact"/>
              <w:ind w:left="108"/>
            </w:pPr>
            <w:r>
              <w:rPr>
                <w:spacing w:val="-8"/>
              </w:rPr>
              <w:t>PRR</w:t>
            </w:r>
            <w:r>
              <w:rPr>
                <w:spacing w:val="-20"/>
              </w:rPr>
              <w:t xml:space="preserve"> </w:t>
            </w:r>
            <w:r>
              <w:rPr>
                <w:spacing w:val="-8"/>
              </w:rPr>
              <w:t>2025</w:t>
            </w:r>
            <w:r>
              <w:rPr>
                <w:spacing w:val="-17"/>
              </w:rPr>
              <w:t xml:space="preserve"> </w:t>
            </w:r>
            <w:r>
              <w:rPr>
                <w:spacing w:val="-8"/>
              </w:rPr>
              <w:t>MA</w:t>
            </w:r>
            <w:r>
              <w:rPr>
                <w:spacing w:val="-18"/>
              </w:rPr>
              <w:t xml:space="preserve"> </w:t>
            </w:r>
            <w:r>
              <w:rPr>
                <w:spacing w:val="-8"/>
              </w:rPr>
              <w:t>Psychotherapy</w:t>
            </w:r>
          </w:p>
        </w:tc>
      </w:tr>
      <w:tr w:rsidR="00746533" w14:paraId="29439F3B" w14:textId="77777777">
        <w:trPr>
          <w:trHeight w:val="537"/>
        </w:trPr>
        <w:tc>
          <w:tcPr>
            <w:tcW w:w="703" w:type="dxa"/>
          </w:tcPr>
          <w:p w14:paraId="1454A4F3" w14:textId="77777777" w:rsidR="00746533" w:rsidRDefault="002E5E9F">
            <w:pPr>
              <w:pStyle w:val="TableParagraph"/>
              <w:spacing w:line="268" w:lineRule="exact"/>
              <w:ind w:left="0" w:right="73"/>
              <w:jc w:val="right"/>
            </w:pPr>
            <w:r>
              <w:rPr>
                <w:spacing w:val="-5"/>
              </w:rPr>
              <w:t>2.</w:t>
            </w:r>
          </w:p>
        </w:tc>
        <w:tc>
          <w:tcPr>
            <w:tcW w:w="3656" w:type="dxa"/>
          </w:tcPr>
          <w:p w14:paraId="0E48B8BA" w14:textId="77777777" w:rsidR="00746533" w:rsidRDefault="002E5E9F">
            <w:pPr>
              <w:pStyle w:val="TableParagraph"/>
              <w:spacing w:line="268" w:lineRule="exact"/>
            </w:pPr>
            <w:r>
              <w:rPr>
                <w:spacing w:val="-11"/>
              </w:rPr>
              <w:t>Programme</w:t>
            </w:r>
            <w:r>
              <w:rPr>
                <w:spacing w:val="-9"/>
              </w:rPr>
              <w:t xml:space="preserve"> </w:t>
            </w:r>
            <w:r>
              <w:rPr>
                <w:spacing w:val="-2"/>
              </w:rPr>
              <w:t>Document</w:t>
            </w:r>
          </w:p>
        </w:tc>
        <w:tc>
          <w:tcPr>
            <w:tcW w:w="4659" w:type="dxa"/>
          </w:tcPr>
          <w:p w14:paraId="16E35EC3" w14:textId="77777777" w:rsidR="00746533" w:rsidRDefault="002E5E9F">
            <w:pPr>
              <w:pStyle w:val="TableParagraph"/>
              <w:spacing w:line="268" w:lineRule="exact"/>
              <w:ind w:left="108"/>
            </w:pPr>
            <w:r>
              <w:rPr>
                <w:spacing w:val="-10"/>
              </w:rPr>
              <w:t>Master</w:t>
            </w:r>
            <w:r>
              <w:rPr>
                <w:spacing w:val="-18"/>
              </w:rPr>
              <w:t xml:space="preserve"> </w:t>
            </w:r>
            <w:r>
              <w:rPr>
                <w:spacing w:val="-10"/>
              </w:rPr>
              <w:t>of</w:t>
            </w:r>
            <w:r>
              <w:rPr>
                <w:spacing w:val="-15"/>
              </w:rPr>
              <w:t xml:space="preserve"> </w:t>
            </w:r>
            <w:r>
              <w:rPr>
                <w:spacing w:val="-10"/>
              </w:rPr>
              <w:t>Arts</w:t>
            </w:r>
            <w:r>
              <w:rPr>
                <w:spacing w:val="-12"/>
              </w:rPr>
              <w:t xml:space="preserve"> </w:t>
            </w:r>
            <w:r>
              <w:rPr>
                <w:spacing w:val="-10"/>
              </w:rPr>
              <w:t>in</w:t>
            </w:r>
            <w:r>
              <w:rPr>
                <w:spacing w:val="-15"/>
              </w:rPr>
              <w:t xml:space="preserve"> </w:t>
            </w:r>
            <w:r>
              <w:rPr>
                <w:spacing w:val="-10"/>
              </w:rPr>
              <w:t>Psychotherapy</w:t>
            </w:r>
            <w:r>
              <w:rPr>
                <w:spacing w:val="-14"/>
              </w:rPr>
              <w:t xml:space="preserve"> </w:t>
            </w:r>
            <w:r>
              <w:rPr>
                <w:spacing w:val="-10"/>
              </w:rPr>
              <w:t>Programme</w:t>
            </w:r>
          </w:p>
          <w:p w14:paraId="2BB7123E" w14:textId="77777777" w:rsidR="00746533" w:rsidRDefault="002E5E9F">
            <w:pPr>
              <w:pStyle w:val="TableParagraph"/>
              <w:spacing w:before="1" w:line="249" w:lineRule="exact"/>
              <w:ind w:left="108"/>
            </w:pPr>
            <w:r>
              <w:rPr>
                <w:spacing w:val="-2"/>
              </w:rPr>
              <w:t>Document</w:t>
            </w:r>
          </w:p>
        </w:tc>
      </w:tr>
      <w:tr w:rsidR="00746533" w14:paraId="4495E214" w14:textId="77777777">
        <w:trPr>
          <w:trHeight w:val="537"/>
        </w:trPr>
        <w:tc>
          <w:tcPr>
            <w:tcW w:w="703" w:type="dxa"/>
          </w:tcPr>
          <w:p w14:paraId="22405195" w14:textId="77777777" w:rsidR="00746533" w:rsidRDefault="002E5E9F">
            <w:pPr>
              <w:pStyle w:val="TableParagraph"/>
              <w:spacing w:line="268" w:lineRule="exact"/>
              <w:ind w:left="0" w:right="73"/>
              <w:jc w:val="right"/>
            </w:pPr>
            <w:r>
              <w:rPr>
                <w:spacing w:val="-5"/>
              </w:rPr>
              <w:t>3.</w:t>
            </w:r>
          </w:p>
        </w:tc>
        <w:tc>
          <w:tcPr>
            <w:tcW w:w="3656" w:type="dxa"/>
          </w:tcPr>
          <w:p w14:paraId="18868EFB" w14:textId="77777777" w:rsidR="00746533" w:rsidRDefault="002E5E9F">
            <w:pPr>
              <w:pStyle w:val="TableParagraph"/>
              <w:spacing w:line="268" w:lineRule="exact"/>
            </w:pPr>
            <w:r>
              <w:rPr>
                <w:spacing w:val="-8"/>
              </w:rPr>
              <w:t>Book</w:t>
            </w:r>
            <w:r>
              <w:rPr>
                <w:spacing w:val="-19"/>
              </w:rPr>
              <w:t xml:space="preserve"> </w:t>
            </w:r>
            <w:r>
              <w:rPr>
                <w:spacing w:val="-8"/>
              </w:rPr>
              <w:t>of</w:t>
            </w:r>
            <w:r>
              <w:rPr>
                <w:spacing w:val="-17"/>
              </w:rPr>
              <w:t xml:space="preserve"> </w:t>
            </w:r>
            <w:r>
              <w:rPr>
                <w:spacing w:val="-8"/>
              </w:rPr>
              <w:t>Modules</w:t>
            </w:r>
          </w:p>
        </w:tc>
        <w:tc>
          <w:tcPr>
            <w:tcW w:w="4659" w:type="dxa"/>
          </w:tcPr>
          <w:p w14:paraId="7D280274" w14:textId="77777777" w:rsidR="00746533" w:rsidRDefault="002E5E9F">
            <w:pPr>
              <w:pStyle w:val="TableParagraph"/>
              <w:spacing w:line="268" w:lineRule="exact"/>
              <w:ind w:left="108"/>
            </w:pPr>
            <w:r>
              <w:rPr>
                <w:spacing w:val="-10"/>
              </w:rPr>
              <w:t>Master</w:t>
            </w:r>
            <w:r>
              <w:rPr>
                <w:spacing w:val="-18"/>
              </w:rPr>
              <w:t xml:space="preserve"> </w:t>
            </w:r>
            <w:r>
              <w:rPr>
                <w:spacing w:val="-10"/>
              </w:rPr>
              <w:t>of</w:t>
            </w:r>
            <w:r>
              <w:rPr>
                <w:spacing w:val="-15"/>
              </w:rPr>
              <w:t xml:space="preserve"> </w:t>
            </w:r>
            <w:r>
              <w:rPr>
                <w:spacing w:val="-10"/>
              </w:rPr>
              <w:t>Arts</w:t>
            </w:r>
            <w:r>
              <w:rPr>
                <w:spacing w:val="-12"/>
              </w:rPr>
              <w:t xml:space="preserve"> </w:t>
            </w:r>
            <w:r>
              <w:rPr>
                <w:spacing w:val="-10"/>
              </w:rPr>
              <w:t>in</w:t>
            </w:r>
            <w:r>
              <w:rPr>
                <w:spacing w:val="-15"/>
              </w:rPr>
              <w:t xml:space="preserve"> </w:t>
            </w:r>
            <w:r>
              <w:rPr>
                <w:spacing w:val="-10"/>
              </w:rPr>
              <w:t>Psychotherapy</w:t>
            </w:r>
            <w:r>
              <w:rPr>
                <w:spacing w:val="-14"/>
              </w:rPr>
              <w:t xml:space="preserve"> </w:t>
            </w:r>
            <w:r>
              <w:rPr>
                <w:spacing w:val="-10"/>
              </w:rPr>
              <w:t>Module</w:t>
            </w:r>
            <w:r>
              <w:rPr>
                <w:spacing w:val="-14"/>
              </w:rPr>
              <w:t xml:space="preserve"> </w:t>
            </w:r>
            <w:r>
              <w:rPr>
                <w:spacing w:val="-10"/>
              </w:rPr>
              <w:t>and</w:t>
            </w:r>
          </w:p>
          <w:p w14:paraId="02F32317" w14:textId="77777777" w:rsidR="00746533" w:rsidRDefault="002E5E9F">
            <w:pPr>
              <w:pStyle w:val="TableParagraph"/>
              <w:spacing w:line="249" w:lineRule="exact"/>
              <w:ind w:left="108"/>
            </w:pPr>
            <w:r>
              <w:rPr>
                <w:spacing w:val="-2"/>
              </w:rPr>
              <w:t>assessment</w:t>
            </w:r>
          </w:p>
        </w:tc>
      </w:tr>
      <w:tr w:rsidR="00746533" w14:paraId="76132BDA" w14:textId="77777777">
        <w:trPr>
          <w:trHeight w:val="268"/>
        </w:trPr>
        <w:tc>
          <w:tcPr>
            <w:tcW w:w="703" w:type="dxa"/>
          </w:tcPr>
          <w:p w14:paraId="450EE000" w14:textId="77777777" w:rsidR="00746533" w:rsidRDefault="002E5E9F">
            <w:pPr>
              <w:pStyle w:val="TableParagraph"/>
              <w:spacing w:line="248" w:lineRule="exact"/>
              <w:ind w:left="0" w:right="73"/>
              <w:jc w:val="right"/>
            </w:pPr>
            <w:r>
              <w:rPr>
                <w:spacing w:val="-5"/>
              </w:rPr>
              <w:t>4.</w:t>
            </w:r>
          </w:p>
        </w:tc>
        <w:tc>
          <w:tcPr>
            <w:tcW w:w="3656" w:type="dxa"/>
          </w:tcPr>
          <w:p w14:paraId="66B43C76" w14:textId="77777777" w:rsidR="00746533" w:rsidRDefault="002E5E9F">
            <w:pPr>
              <w:pStyle w:val="TableParagraph"/>
              <w:spacing w:line="248" w:lineRule="exact"/>
            </w:pPr>
            <w:r>
              <w:rPr>
                <w:spacing w:val="-2"/>
              </w:rPr>
              <w:t>Timetables</w:t>
            </w:r>
          </w:p>
        </w:tc>
        <w:tc>
          <w:tcPr>
            <w:tcW w:w="4659" w:type="dxa"/>
          </w:tcPr>
          <w:p w14:paraId="2B805A41" w14:textId="77777777" w:rsidR="00746533" w:rsidRDefault="002E5E9F">
            <w:pPr>
              <w:pStyle w:val="TableParagraph"/>
              <w:spacing w:line="248" w:lineRule="exact"/>
              <w:ind w:left="108"/>
            </w:pPr>
            <w:r>
              <w:rPr>
                <w:spacing w:val="-11"/>
              </w:rPr>
              <w:t>Indicative</w:t>
            </w:r>
            <w:r>
              <w:rPr>
                <w:spacing w:val="-7"/>
              </w:rPr>
              <w:t xml:space="preserve"> </w:t>
            </w:r>
            <w:r>
              <w:rPr>
                <w:spacing w:val="-2"/>
              </w:rPr>
              <w:t>Timetables</w:t>
            </w:r>
          </w:p>
        </w:tc>
      </w:tr>
      <w:tr w:rsidR="00746533" w14:paraId="453B0D8A" w14:textId="77777777">
        <w:trPr>
          <w:trHeight w:val="268"/>
        </w:trPr>
        <w:tc>
          <w:tcPr>
            <w:tcW w:w="703" w:type="dxa"/>
          </w:tcPr>
          <w:p w14:paraId="58864BE5" w14:textId="77777777" w:rsidR="00746533" w:rsidRDefault="002E5E9F">
            <w:pPr>
              <w:pStyle w:val="TableParagraph"/>
              <w:spacing w:line="248" w:lineRule="exact"/>
              <w:ind w:left="0" w:right="73"/>
              <w:jc w:val="right"/>
            </w:pPr>
            <w:r>
              <w:rPr>
                <w:spacing w:val="-5"/>
              </w:rPr>
              <w:t>5.</w:t>
            </w:r>
          </w:p>
        </w:tc>
        <w:tc>
          <w:tcPr>
            <w:tcW w:w="3656" w:type="dxa"/>
          </w:tcPr>
          <w:p w14:paraId="331A7A37" w14:textId="77777777" w:rsidR="00746533" w:rsidRDefault="002E5E9F">
            <w:pPr>
              <w:pStyle w:val="TableParagraph"/>
              <w:spacing w:line="248" w:lineRule="exact"/>
            </w:pPr>
            <w:r>
              <w:rPr>
                <w:spacing w:val="-10"/>
              </w:rPr>
              <w:t>Programme</w:t>
            </w:r>
            <w:r>
              <w:rPr>
                <w:spacing w:val="-16"/>
              </w:rPr>
              <w:t xml:space="preserve"> </w:t>
            </w:r>
            <w:r>
              <w:rPr>
                <w:spacing w:val="-10"/>
              </w:rPr>
              <w:t>Team</w:t>
            </w:r>
            <w:r>
              <w:rPr>
                <w:spacing w:val="-14"/>
              </w:rPr>
              <w:t xml:space="preserve"> </w:t>
            </w:r>
            <w:r>
              <w:rPr>
                <w:spacing w:val="-10"/>
              </w:rPr>
              <w:t>CVs</w:t>
            </w:r>
          </w:p>
        </w:tc>
        <w:tc>
          <w:tcPr>
            <w:tcW w:w="4659" w:type="dxa"/>
          </w:tcPr>
          <w:p w14:paraId="19CF6AA5" w14:textId="77777777" w:rsidR="00746533" w:rsidRDefault="002E5E9F">
            <w:pPr>
              <w:pStyle w:val="TableParagraph"/>
              <w:spacing w:line="248" w:lineRule="exact"/>
              <w:ind w:left="108"/>
            </w:pPr>
            <w:r>
              <w:rPr>
                <w:spacing w:val="-10"/>
              </w:rPr>
              <w:t>Programme</w:t>
            </w:r>
            <w:r>
              <w:rPr>
                <w:spacing w:val="-15"/>
              </w:rPr>
              <w:t xml:space="preserve"> </w:t>
            </w:r>
            <w:r>
              <w:rPr>
                <w:spacing w:val="-10"/>
              </w:rPr>
              <w:t>Team</w:t>
            </w:r>
            <w:r>
              <w:rPr>
                <w:spacing w:val="-13"/>
              </w:rPr>
              <w:t xml:space="preserve"> </w:t>
            </w:r>
            <w:r>
              <w:rPr>
                <w:spacing w:val="-10"/>
              </w:rPr>
              <w:t>CVs_MA</w:t>
            </w:r>
            <w:r>
              <w:rPr>
                <w:spacing w:val="-15"/>
              </w:rPr>
              <w:t xml:space="preserve"> </w:t>
            </w:r>
            <w:r>
              <w:rPr>
                <w:spacing w:val="-10"/>
              </w:rPr>
              <w:t>in</w:t>
            </w:r>
            <w:r>
              <w:rPr>
                <w:spacing w:val="-15"/>
              </w:rPr>
              <w:t xml:space="preserve"> </w:t>
            </w:r>
            <w:r>
              <w:rPr>
                <w:spacing w:val="-10"/>
              </w:rPr>
              <w:t>Psychotherapy</w:t>
            </w:r>
          </w:p>
        </w:tc>
      </w:tr>
      <w:tr w:rsidR="00746533" w14:paraId="530D3F74" w14:textId="77777777">
        <w:trPr>
          <w:trHeight w:val="539"/>
        </w:trPr>
        <w:tc>
          <w:tcPr>
            <w:tcW w:w="703" w:type="dxa"/>
          </w:tcPr>
          <w:p w14:paraId="0583398F" w14:textId="77777777" w:rsidR="00746533" w:rsidRDefault="002E5E9F">
            <w:pPr>
              <w:pStyle w:val="TableParagraph"/>
              <w:spacing w:before="1"/>
              <w:ind w:left="0" w:right="73"/>
              <w:jc w:val="right"/>
            </w:pPr>
            <w:r>
              <w:rPr>
                <w:spacing w:val="-5"/>
              </w:rPr>
              <w:t>6.</w:t>
            </w:r>
          </w:p>
        </w:tc>
        <w:tc>
          <w:tcPr>
            <w:tcW w:w="3656" w:type="dxa"/>
          </w:tcPr>
          <w:p w14:paraId="1643CEEF" w14:textId="77777777" w:rsidR="00746533" w:rsidRDefault="002E5E9F">
            <w:pPr>
              <w:pStyle w:val="TableParagraph"/>
              <w:spacing w:before="1"/>
            </w:pPr>
            <w:r>
              <w:rPr>
                <w:spacing w:val="-11"/>
              </w:rPr>
              <w:t>Programme</w:t>
            </w:r>
            <w:r>
              <w:rPr>
                <w:spacing w:val="-6"/>
              </w:rPr>
              <w:t xml:space="preserve"> </w:t>
            </w:r>
            <w:r>
              <w:rPr>
                <w:spacing w:val="-2"/>
              </w:rPr>
              <w:t>Handbook</w:t>
            </w:r>
          </w:p>
        </w:tc>
        <w:tc>
          <w:tcPr>
            <w:tcW w:w="4659" w:type="dxa"/>
          </w:tcPr>
          <w:p w14:paraId="42667234" w14:textId="77777777" w:rsidR="00746533" w:rsidRDefault="002E5E9F">
            <w:pPr>
              <w:pStyle w:val="TableParagraph"/>
              <w:spacing w:before="1" w:line="267" w:lineRule="exact"/>
              <w:ind w:left="108"/>
            </w:pPr>
            <w:r>
              <w:rPr>
                <w:spacing w:val="-10"/>
              </w:rPr>
              <w:t>Programme</w:t>
            </w:r>
            <w:r>
              <w:rPr>
                <w:spacing w:val="-13"/>
              </w:rPr>
              <w:t xml:space="preserve"> </w:t>
            </w:r>
            <w:r>
              <w:rPr>
                <w:spacing w:val="-10"/>
              </w:rPr>
              <w:t>Handbook</w:t>
            </w:r>
            <w:r>
              <w:rPr>
                <w:spacing w:val="-16"/>
              </w:rPr>
              <w:t xml:space="preserve"> </w:t>
            </w:r>
            <w:r>
              <w:rPr>
                <w:spacing w:val="-10"/>
              </w:rPr>
              <w:t>Master</w:t>
            </w:r>
            <w:r>
              <w:rPr>
                <w:spacing w:val="-13"/>
              </w:rPr>
              <w:t xml:space="preserve"> </w:t>
            </w:r>
            <w:r>
              <w:rPr>
                <w:spacing w:val="-10"/>
              </w:rPr>
              <w:t>of</w:t>
            </w:r>
            <w:r>
              <w:rPr>
                <w:spacing w:val="-14"/>
              </w:rPr>
              <w:t xml:space="preserve"> </w:t>
            </w:r>
            <w:r>
              <w:rPr>
                <w:spacing w:val="-10"/>
              </w:rPr>
              <w:t>Arts</w:t>
            </w:r>
            <w:r>
              <w:rPr>
                <w:spacing w:val="-15"/>
              </w:rPr>
              <w:t xml:space="preserve"> </w:t>
            </w:r>
            <w:r>
              <w:rPr>
                <w:spacing w:val="-10"/>
              </w:rPr>
              <w:t>in</w:t>
            </w:r>
          </w:p>
          <w:p w14:paraId="6F380463" w14:textId="77777777" w:rsidR="00746533" w:rsidRDefault="002E5E9F">
            <w:pPr>
              <w:pStyle w:val="TableParagraph"/>
              <w:spacing w:line="251" w:lineRule="exact"/>
              <w:ind w:left="108"/>
            </w:pPr>
            <w:r>
              <w:rPr>
                <w:spacing w:val="-2"/>
              </w:rPr>
              <w:t>Psychotherapy</w:t>
            </w:r>
          </w:p>
        </w:tc>
      </w:tr>
    </w:tbl>
    <w:p w14:paraId="3E4817C9" w14:textId="77777777" w:rsidR="00746533" w:rsidRDefault="00746533">
      <w:pPr>
        <w:pStyle w:val="BodyText"/>
        <w:spacing w:before="136"/>
        <w:rPr>
          <w:rFonts w:ascii="Calibri Light"/>
          <w:sz w:val="26"/>
        </w:rPr>
      </w:pPr>
    </w:p>
    <w:p w14:paraId="6EC56145" w14:textId="77777777" w:rsidR="00746533" w:rsidRDefault="002E5E9F">
      <w:pPr>
        <w:pStyle w:val="ListParagraph"/>
        <w:numPr>
          <w:ilvl w:val="1"/>
          <w:numId w:val="17"/>
        </w:numPr>
        <w:tabs>
          <w:tab w:val="left" w:pos="599"/>
        </w:tabs>
        <w:rPr>
          <w:rFonts w:ascii="Calibri Light" w:hAnsi="Calibri Light"/>
          <w:sz w:val="26"/>
        </w:rPr>
      </w:pPr>
      <w:r>
        <w:rPr>
          <w:rFonts w:ascii="Calibri Light" w:hAnsi="Calibri Light"/>
          <w:color w:val="2D74B5"/>
          <w:sz w:val="26"/>
        </w:rPr>
        <w:t>Provider’s</w:t>
      </w:r>
      <w:r>
        <w:rPr>
          <w:rFonts w:ascii="Calibri Light" w:hAnsi="Calibri Light"/>
          <w:color w:val="2D74B5"/>
          <w:spacing w:val="-15"/>
          <w:sz w:val="26"/>
        </w:rPr>
        <w:t xml:space="preserve"> </w:t>
      </w:r>
      <w:r>
        <w:rPr>
          <w:rFonts w:ascii="Calibri Light" w:hAnsi="Calibri Light"/>
          <w:color w:val="2D74B5"/>
          <w:sz w:val="26"/>
        </w:rPr>
        <w:t>Representatives</w:t>
      </w:r>
      <w:r>
        <w:rPr>
          <w:rFonts w:ascii="Calibri Light" w:hAnsi="Calibri Light"/>
          <w:color w:val="2D74B5"/>
          <w:spacing w:val="-14"/>
          <w:sz w:val="26"/>
        </w:rPr>
        <w:t xml:space="preserve"> </w:t>
      </w:r>
      <w:r>
        <w:rPr>
          <w:rFonts w:ascii="Calibri Light" w:hAnsi="Calibri Light"/>
          <w:color w:val="2D74B5"/>
          <w:spacing w:val="-5"/>
          <w:sz w:val="26"/>
        </w:rPr>
        <w:t>Met</w:t>
      </w:r>
    </w:p>
    <w:p w14:paraId="25317972" w14:textId="77777777" w:rsidR="00746533" w:rsidRDefault="00746533">
      <w:pPr>
        <w:pStyle w:val="BodyText"/>
        <w:spacing w:before="9"/>
        <w:rPr>
          <w:rFonts w:ascii="Calibri Light"/>
          <w:sz w:val="11"/>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656"/>
        <w:gridCol w:w="4659"/>
      </w:tblGrid>
      <w:tr w:rsidR="00746533" w14:paraId="51F54022" w14:textId="77777777">
        <w:trPr>
          <w:trHeight w:val="268"/>
        </w:trPr>
        <w:tc>
          <w:tcPr>
            <w:tcW w:w="703" w:type="dxa"/>
          </w:tcPr>
          <w:p w14:paraId="760CDB1C" w14:textId="77777777" w:rsidR="00746533" w:rsidRDefault="00746533">
            <w:pPr>
              <w:pStyle w:val="TableParagraph"/>
              <w:ind w:left="0"/>
              <w:rPr>
                <w:rFonts w:ascii="Times New Roman"/>
                <w:sz w:val="18"/>
              </w:rPr>
            </w:pPr>
          </w:p>
        </w:tc>
        <w:tc>
          <w:tcPr>
            <w:tcW w:w="3656" w:type="dxa"/>
          </w:tcPr>
          <w:p w14:paraId="663EB310" w14:textId="77777777" w:rsidR="00746533" w:rsidRDefault="002E5E9F">
            <w:pPr>
              <w:pStyle w:val="TableParagraph"/>
              <w:spacing w:line="248" w:lineRule="exact"/>
              <w:rPr>
                <w:b/>
              </w:rPr>
            </w:pPr>
            <w:r>
              <w:rPr>
                <w:b/>
                <w:spacing w:val="-2"/>
              </w:rPr>
              <w:t>Person</w:t>
            </w:r>
          </w:p>
        </w:tc>
        <w:tc>
          <w:tcPr>
            <w:tcW w:w="4659" w:type="dxa"/>
          </w:tcPr>
          <w:p w14:paraId="0E684A40" w14:textId="77777777" w:rsidR="00746533" w:rsidRDefault="002E5E9F">
            <w:pPr>
              <w:pStyle w:val="TableParagraph"/>
              <w:spacing w:line="248" w:lineRule="exact"/>
              <w:ind w:left="108"/>
              <w:rPr>
                <w:b/>
              </w:rPr>
            </w:pPr>
            <w:r>
              <w:rPr>
                <w:b/>
                <w:spacing w:val="-8"/>
              </w:rPr>
              <w:t>Role</w:t>
            </w:r>
            <w:r>
              <w:rPr>
                <w:b/>
                <w:spacing w:val="-19"/>
              </w:rPr>
              <w:t xml:space="preserve"> </w:t>
            </w:r>
            <w:r>
              <w:rPr>
                <w:b/>
                <w:spacing w:val="-8"/>
              </w:rPr>
              <w:t>/</w:t>
            </w:r>
            <w:r>
              <w:rPr>
                <w:b/>
                <w:spacing w:val="-15"/>
              </w:rPr>
              <w:t xml:space="preserve"> </w:t>
            </w:r>
            <w:r>
              <w:rPr>
                <w:b/>
                <w:spacing w:val="-8"/>
              </w:rPr>
              <w:t>Job</w:t>
            </w:r>
            <w:r>
              <w:rPr>
                <w:b/>
                <w:spacing w:val="-18"/>
              </w:rPr>
              <w:t xml:space="preserve"> </w:t>
            </w:r>
            <w:r>
              <w:rPr>
                <w:b/>
                <w:spacing w:val="-8"/>
              </w:rPr>
              <w:t>Title</w:t>
            </w:r>
          </w:p>
        </w:tc>
      </w:tr>
      <w:tr w:rsidR="00746533" w14:paraId="47768D1E" w14:textId="77777777">
        <w:trPr>
          <w:trHeight w:val="268"/>
        </w:trPr>
        <w:tc>
          <w:tcPr>
            <w:tcW w:w="703" w:type="dxa"/>
          </w:tcPr>
          <w:p w14:paraId="48AA2BBF" w14:textId="77777777" w:rsidR="00746533" w:rsidRDefault="002E5E9F">
            <w:pPr>
              <w:pStyle w:val="TableParagraph"/>
              <w:spacing w:line="249" w:lineRule="exact"/>
              <w:ind w:left="0" w:right="73"/>
              <w:jc w:val="right"/>
            </w:pPr>
            <w:r>
              <w:rPr>
                <w:spacing w:val="-5"/>
              </w:rPr>
              <w:t>1.</w:t>
            </w:r>
          </w:p>
        </w:tc>
        <w:tc>
          <w:tcPr>
            <w:tcW w:w="3656" w:type="dxa"/>
          </w:tcPr>
          <w:p w14:paraId="435D1E98" w14:textId="77777777" w:rsidR="00746533" w:rsidRDefault="002E5E9F">
            <w:pPr>
              <w:pStyle w:val="TableParagraph"/>
              <w:spacing w:line="249" w:lineRule="exact"/>
            </w:pPr>
            <w:r>
              <w:rPr>
                <w:spacing w:val="-9"/>
              </w:rPr>
              <w:t>Darragh</w:t>
            </w:r>
            <w:r>
              <w:rPr>
                <w:spacing w:val="-20"/>
              </w:rPr>
              <w:t xml:space="preserve"> </w:t>
            </w:r>
            <w:r>
              <w:rPr>
                <w:spacing w:val="-2"/>
              </w:rPr>
              <w:t>Breathnach</w:t>
            </w:r>
          </w:p>
        </w:tc>
        <w:tc>
          <w:tcPr>
            <w:tcW w:w="4659" w:type="dxa"/>
          </w:tcPr>
          <w:p w14:paraId="666B8FBF" w14:textId="77777777" w:rsidR="00746533" w:rsidRDefault="002E5E9F">
            <w:pPr>
              <w:pStyle w:val="TableParagraph"/>
              <w:spacing w:line="249" w:lineRule="exact"/>
              <w:ind w:left="108"/>
            </w:pPr>
            <w:r>
              <w:rPr>
                <w:spacing w:val="-10"/>
              </w:rPr>
              <w:t>Chief</w:t>
            </w:r>
            <w:r>
              <w:rPr>
                <w:spacing w:val="-15"/>
              </w:rPr>
              <w:t xml:space="preserve"> </w:t>
            </w:r>
            <w:r>
              <w:rPr>
                <w:spacing w:val="-10"/>
              </w:rPr>
              <w:t>Operating</w:t>
            </w:r>
            <w:r>
              <w:rPr>
                <w:spacing w:val="-14"/>
              </w:rPr>
              <w:t xml:space="preserve"> </w:t>
            </w:r>
            <w:r>
              <w:rPr>
                <w:spacing w:val="-10"/>
              </w:rPr>
              <w:t>Officer</w:t>
            </w:r>
            <w:r>
              <w:rPr>
                <w:spacing w:val="-14"/>
              </w:rPr>
              <w:t xml:space="preserve"> </w:t>
            </w:r>
            <w:r>
              <w:rPr>
                <w:spacing w:val="-10"/>
              </w:rPr>
              <w:t>&amp;</w:t>
            </w:r>
            <w:r>
              <w:rPr>
                <w:spacing w:val="-12"/>
              </w:rPr>
              <w:t xml:space="preserve"> </w:t>
            </w:r>
            <w:r>
              <w:rPr>
                <w:spacing w:val="-10"/>
              </w:rPr>
              <w:t>Registrar</w:t>
            </w:r>
          </w:p>
        </w:tc>
      </w:tr>
      <w:tr w:rsidR="00746533" w14:paraId="0F9F530B" w14:textId="77777777">
        <w:trPr>
          <w:trHeight w:val="268"/>
        </w:trPr>
        <w:tc>
          <w:tcPr>
            <w:tcW w:w="703" w:type="dxa"/>
          </w:tcPr>
          <w:p w14:paraId="2A10A5F8" w14:textId="77777777" w:rsidR="00746533" w:rsidRDefault="002E5E9F">
            <w:pPr>
              <w:pStyle w:val="TableParagraph"/>
              <w:spacing w:line="248" w:lineRule="exact"/>
              <w:ind w:left="0" w:right="73"/>
              <w:jc w:val="right"/>
            </w:pPr>
            <w:r>
              <w:rPr>
                <w:spacing w:val="-5"/>
              </w:rPr>
              <w:t>2.</w:t>
            </w:r>
          </w:p>
        </w:tc>
        <w:tc>
          <w:tcPr>
            <w:tcW w:w="3656" w:type="dxa"/>
          </w:tcPr>
          <w:p w14:paraId="5BBBEE6A" w14:textId="77777777" w:rsidR="00746533" w:rsidRDefault="002E5E9F">
            <w:pPr>
              <w:pStyle w:val="TableParagraph"/>
              <w:spacing w:line="248" w:lineRule="exact"/>
            </w:pPr>
            <w:r>
              <w:rPr>
                <w:spacing w:val="-10"/>
              </w:rPr>
              <w:t>Richard</w:t>
            </w:r>
            <w:r>
              <w:rPr>
                <w:spacing w:val="-15"/>
              </w:rPr>
              <w:t xml:space="preserve"> </w:t>
            </w:r>
            <w:r>
              <w:rPr>
                <w:spacing w:val="-2"/>
              </w:rPr>
              <w:t>Barry</w:t>
            </w:r>
          </w:p>
        </w:tc>
        <w:tc>
          <w:tcPr>
            <w:tcW w:w="4659" w:type="dxa"/>
          </w:tcPr>
          <w:p w14:paraId="53B631BF" w14:textId="77777777" w:rsidR="00746533" w:rsidRDefault="002E5E9F">
            <w:pPr>
              <w:pStyle w:val="TableParagraph"/>
              <w:spacing w:line="248" w:lineRule="exact"/>
              <w:ind w:left="108"/>
            </w:pPr>
            <w:r>
              <w:rPr>
                <w:spacing w:val="-10"/>
              </w:rPr>
              <w:t>Chief</w:t>
            </w:r>
            <w:r>
              <w:rPr>
                <w:spacing w:val="-15"/>
              </w:rPr>
              <w:t xml:space="preserve"> </w:t>
            </w:r>
            <w:r>
              <w:rPr>
                <w:spacing w:val="-10"/>
              </w:rPr>
              <w:t>Academic</w:t>
            </w:r>
            <w:r>
              <w:rPr>
                <w:spacing w:val="-14"/>
              </w:rPr>
              <w:t xml:space="preserve"> </w:t>
            </w:r>
            <w:r>
              <w:rPr>
                <w:spacing w:val="-10"/>
              </w:rPr>
              <w:t>&amp;</w:t>
            </w:r>
            <w:r>
              <w:rPr>
                <w:spacing w:val="-13"/>
              </w:rPr>
              <w:t xml:space="preserve"> </w:t>
            </w:r>
            <w:r>
              <w:rPr>
                <w:spacing w:val="-10"/>
              </w:rPr>
              <w:t>Innovation</w:t>
            </w:r>
            <w:r>
              <w:rPr>
                <w:spacing w:val="-18"/>
              </w:rPr>
              <w:t xml:space="preserve"> </w:t>
            </w:r>
            <w:r>
              <w:rPr>
                <w:spacing w:val="-10"/>
              </w:rPr>
              <w:t>Officer</w:t>
            </w:r>
          </w:p>
        </w:tc>
      </w:tr>
      <w:tr w:rsidR="00746533" w14:paraId="384DD626" w14:textId="77777777">
        <w:trPr>
          <w:trHeight w:val="268"/>
        </w:trPr>
        <w:tc>
          <w:tcPr>
            <w:tcW w:w="703" w:type="dxa"/>
          </w:tcPr>
          <w:p w14:paraId="6E417AA0" w14:textId="77777777" w:rsidR="00746533" w:rsidRDefault="002E5E9F">
            <w:pPr>
              <w:pStyle w:val="TableParagraph"/>
              <w:spacing w:line="248" w:lineRule="exact"/>
              <w:ind w:left="0" w:right="73"/>
              <w:jc w:val="right"/>
            </w:pPr>
            <w:r>
              <w:rPr>
                <w:spacing w:val="-5"/>
              </w:rPr>
              <w:t>3.</w:t>
            </w:r>
          </w:p>
        </w:tc>
        <w:tc>
          <w:tcPr>
            <w:tcW w:w="3656" w:type="dxa"/>
          </w:tcPr>
          <w:p w14:paraId="610A3DB7" w14:textId="77777777" w:rsidR="00746533" w:rsidRDefault="002E5E9F">
            <w:pPr>
              <w:pStyle w:val="TableParagraph"/>
              <w:spacing w:line="248" w:lineRule="exact"/>
            </w:pPr>
            <w:r>
              <w:rPr>
                <w:spacing w:val="-10"/>
              </w:rPr>
              <w:t>Iseult</w:t>
            </w:r>
            <w:r>
              <w:rPr>
                <w:spacing w:val="-14"/>
              </w:rPr>
              <w:t xml:space="preserve"> </w:t>
            </w:r>
            <w:r>
              <w:rPr>
                <w:spacing w:val="-2"/>
              </w:rPr>
              <w:t>White</w:t>
            </w:r>
          </w:p>
        </w:tc>
        <w:tc>
          <w:tcPr>
            <w:tcW w:w="4659" w:type="dxa"/>
          </w:tcPr>
          <w:p w14:paraId="60EE7D68" w14:textId="77777777" w:rsidR="00746533" w:rsidRDefault="002E5E9F">
            <w:pPr>
              <w:pStyle w:val="TableParagraph"/>
              <w:spacing w:line="248" w:lineRule="exact"/>
              <w:ind w:left="108"/>
            </w:pPr>
            <w:r>
              <w:rPr>
                <w:spacing w:val="-11"/>
              </w:rPr>
              <w:t xml:space="preserve">Academic </w:t>
            </w:r>
            <w:r>
              <w:rPr>
                <w:spacing w:val="-2"/>
              </w:rPr>
              <w:t>Director</w:t>
            </w:r>
          </w:p>
        </w:tc>
      </w:tr>
      <w:tr w:rsidR="00746533" w14:paraId="5AAE5E54" w14:textId="77777777">
        <w:trPr>
          <w:trHeight w:val="268"/>
        </w:trPr>
        <w:tc>
          <w:tcPr>
            <w:tcW w:w="703" w:type="dxa"/>
          </w:tcPr>
          <w:p w14:paraId="1D1D41B4" w14:textId="77777777" w:rsidR="00746533" w:rsidRDefault="002E5E9F">
            <w:pPr>
              <w:pStyle w:val="TableParagraph"/>
              <w:spacing w:line="248" w:lineRule="exact"/>
              <w:ind w:left="0" w:right="73"/>
              <w:jc w:val="right"/>
            </w:pPr>
            <w:r>
              <w:rPr>
                <w:spacing w:val="-5"/>
              </w:rPr>
              <w:t>4.</w:t>
            </w:r>
          </w:p>
        </w:tc>
        <w:tc>
          <w:tcPr>
            <w:tcW w:w="3656" w:type="dxa"/>
          </w:tcPr>
          <w:p w14:paraId="066E5E53" w14:textId="77777777" w:rsidR="00746533" w:rsidRDefault="002E5E9F">
            <w:pPr>
              <w:pStyle w:val="TableParagraph"/>
              <w:spacing w:line="248" w:lineRule="exact"/>
            </w:pPr>
            <w:r>
              <w:rPr>
                <w:spacing w:val="-10"/>
              </w:rPr>
              <w:t>Anita</w:t>
            </w:r>
            <w:r>
              <w:rPr>
                <w:spacing w:val="-16"/>
              </w:rPr>
              <w:t xml:space="preserve"> </w:t>
            </w:r>
            <w:r>
              <w:rPr>
                <w:spacing w:val="-2"/>
              </w:rPr>
              <w:t>Dwyer</w:t>
            </w:r>
          </w:p>
        </w:tc>
        <w:tc>
          <w:tcPr>
            <w:tcW w:w="4659" w:type="dxa"/>
          </w:tcPr>
          <w:p w14:paraId="53255803" w14:textId="77777777" w:rsidR="00746533" w:rsidRDefault="002E5E9F">
            <w:pPr>
              <w:pStyle w:val="TableParagraph"/>
              <w:spacing w:line="248" w:lineRule="exact"/>
              <w:ind w:left="108"/>
            </w:pPr>
            <w:r>
              <w:rPr>
                <w:spacing w:val="-11"/>
              </w:rPr>
              <w:t>Assistant</w:t>
            </w:r>
            <w:r>
              <w:rPr>
                <w:spacing w:val="-8"/>
              </w:rPr>
              <w:t xml:space="preserve"> </w:t>
            </w:r>
            <w:r>
              <w:rPr>
                <w:spacing w:val="-2"/>
              </w:rPr>
              <w:t>Registrar</w:t>
            </w:r>
          </w:p>
        </w:tc>
      </w:tr>
    </w:tbl>
    <w:p w14:paraId="6E65A44A" w14:textId="77777777" w:rsidR="00746533" w:rsidRDefault="00746533">
      <w:pPr>
        <w:pStyle w:val="TableParagraph"/>
        <w:spacing w:line="248" w:lineRule="exact"/>
        <w:sectPr w:rsidR="00746533">
          <w:pgSz w:w="11910" w:h="16840"/>
          <w:pgMar w:top="1400" w:right="1133" w:bottom="1435" w:left="1417" w:header="0" w:footer="100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656"/>
        <w:gridCol w:w="4659"/>
      </w:tblGrid>
      <w:tr w:rsidR="00746533" w14:paraId="727F269F" w14:textId="77777777">
        <w:trPr>
          <w:trHeight w:val="268"/>
        </w:trPr>
        <w:tc>
          <w:tcPr>
            <w:tcW w:w="703" w:type="dxa"/>
          </w:tcPr>
          <w:p w14:paraId="4C5C9AAD" w14:textId="77777777" w:rsidR="00746533" w:rsidRDefault="002E5E9F">
            <w:pPr>
              <w:pStyle w:val="TableParagraph"/>
              <w:spacing w:line="249" w:lineRule="exact"/>
              <w:ind w:left="0" w:right="73"/>
              <w:jc w:val="right"/>
            </w:pPr>
            <w:r>
              <w:rPr>
                <w:spacing w:val="-5"/>
              </w:rPr>
              <w:lastRenderedPageBreak/>
              <w:t>5.</w:t>
            </w:r>
          </w:p>
        </w:tc>
        <w:tc>
          <w:tcPr>
            <w:tcW w:w="3656" w:type="dxa"/>
          </w:tcPr>
          <w:p w14:paraId="17A6B8FD" w14:textId="77777777" w:rsidR="00746533" w:rsidRDefault="002E5E9F">
            <w:pPr>
              <w:pStyle w:val="TableParagraph"/>
              <w:spacing w:line="249" w:lineRule="exact"/>
            </w:pPr>
            <w:r>
              <w:rPr>
                <w:spacing w:val="-11"/>
              </w:rPr>
              <w:t>Nicholas</w:t>
            </w:r>
            <w:r>
              <w:rPr>
                <w:spacing w:val="-9"/>
              </w:rPr>
              <w:t xml:space="preserve"> </w:t>
            </w:r>
            <w:r>
              <w:rPr>
                <w:spacing w:val="-2"/>
              </w:rPr>
              <w:t>Kelly</w:t>
            </w:r>
          </w:p>
        </w:tc>
        <w:tc>
          <w:tcPr>
            <w:tcW w:w="4659" w:type="dxa"/>
          </w:tcPr>
          <w:p w14:paraId="72138917" w14:textId="77777777" w:rsidR="00746533" w:rsidRDefault="002E5E9F">
            <w:pPr>
              <w:pStyle w:val="TableParagraph"/>
              <w:spacing w:line="249" w:lineRule="exact"/>
              <w:ind w:left="108"/>
            </w:pPr>
            <w:r>
              <w:rPr>
                <w:spacing w:val="-10"/>
              </w:rPr>
              <w:t>Head</w:t>
            </w:r>
            <w:r>
              <w:rPr>
                <w:spacing w:val="-14"/>
              </w:rPr>
              <w:t xml:space="preserve"> </w:t>
            </w:r>
            <w:r>
              <w:rPr>
                <w:spacing w:val="-10"/>
              </w:rPr>
              <w:t>of</w:t>
            </w:r>
            <w:r>
              <w:rPr>
                <w:spacing w:val="-14"/>
              </w:rPr>
              <w:t xml:space="preserve"> </w:t>
            </w:r>
            <w:r>
              <w:rPr>
                <w:spacing w:val="-10"/>
              </w:rPr>
              <w:t>Faculty</w:t>
            </w:r>
            <w:r>
              <w:rPr>
                <w:spacing w:val="-12"/>
              </w:rPr>
              <w:t xml:space="preserve"> </w:t>
            </w:r>
            <w:r>
              <w:rPr>
                <w:spacing w:val="-10"/>
              </w:rPr>
              <w:t>Management</w:t>
            </w:r>
          </w:p>
        </w:tc>
      </w:tr>
      <w:tr w:rsidR="00746533" w14:paraId="027FCC26" w14:textId="77777777">
        <w:trPr>
          <w:trHeight w:val="268"/>
        </w:trPr>
        <w:tc>
          <w:tcPr>
            <w:tcW w:w="703" w:type="dxa"/>
          </w:tcPr>
          <w:p w14:paraId="12F997ED" w14:textId="77777777" w:rsidR="00746533" w:rsidRDefault="002E5E9F">
            <w:pPr>
              <w:pStyle w:val="TableParagraph"/>
              <w:spacing w:line="248" w:lineRule="exact"/>
              <w:ind w:left="0" w:right="73"/>
              <w:jc w:val="right"/>
            </w:pPr>
            <w:r>
              <w:rPr>
                <w:spacing w:val="-5"/>
              </w:rPr>
              <w:t>6.</w:t>
            </w:r>
          </w:p>
        </w:tc>
        <w:tc>
          <w:tcPr>
            <w:tcW w:w="3656" w:type="dxa"/>
          </w:tcPr>
          <w:p w14:paraId="0C4623CF" w14:textId="77777777" w:rsidR="00746533" w:rsidRDefault="002E5E9F">
            <w:pPr>
              <w:pStyle w:val="TableParagraph"/>
              <w:spacing w:line="248" w:lineRule="exact"/>
            </w:pPr>
            <w:r>
              <w:rPr>
                <w:spacing w:val="-10"/>
              </w:rPr>
              <w:t>Janine</w:t>
            </w:r>
            <w:r>
              <w:rPr>
                <w:spacing w:val="-13"/>
              </w:rPr>
              <w:t xml:space="preserve"> </w:t>
            </w:r>
            <w:r>
              <w:rPr>
                <w:spacing w:val="-2"/>
              </w:rPr>
              <w:t>Jackson</w:t>
            </w:r>
          </w:p>
        </w:tc>
        <w:tc>
          <w:tcPr>
            <w:tcW w:w="4659" w:type="dxa"/>
          </w:tcPr>
          <w:p w14:paraId="79D88553" w14:textId="77777777" w:rsidR="00746533" w:rsidRDefault="002E5E9F">
            <w:pPr>
              <w:pStyle w:val="TableParagraph"/>
              <w:spacing w:line="248" w:lineRule="exact"/>
              <w:ind w:left="108"/>
            </w:pPr>
            <w:r>
              <w:rPr>
                <w:spacing w:val="-11"/>
              </w:rPr>
              <w:t>Faculty</w:t>
            </w:r>
            <w:r>
              <w:rPr>
                <w:spacing w:val="-8"/>
              </w:rPr>
              <w:t xml:space="preserve"> </w:t>
            </w:r>
            <w:r>
              <w:rPr>
                <w:spacing w:val="-2"/>
              </w:rPr>
              <w:t>Manager</w:t>
            </w:r>
          </w:p>
        </w:tc>
      </w:tr>
      <w:tr w:rsidR="00746533" w14:paraId="3387947F" w14:textId="77777777">
        <w:trPr>
          <w:trHeight w:val="268"/>
        </w:trPr>
        <w:tc>
          <w:tcPr>
            <w:tcW w:w="703" w:type="dxa"/>
          </w:tcPr>
          <w:p w14:paraId="7BC77F2E" w14:textId="77777777" w:rsidR="00746533" w:rsidRDefault="002E5E9F">
            <w:pPr>
              <w:pStyle w:val="TableParagraph"/>
              <w:spacing w:line="248" w:lineRule="exact"/>
              <w:ind w:left="0" w:right="73"/>
              <w:jc w:val="right"/>
            </w:pPr>
            <w:r>
              <w:rPr>
                <w:spacing w:val="-5"/>
              </w:rPr>
              <w:t>7.</w:t>
            </w:r>
          </w:p>
        </w:tc>
        <w:tc>
          <w:tcPr>
            <w:tcW w:w="3656" w:type="dxa"/>
          </w:tcPr>
          <w:p w14:paraId="2F66FC74" w14:textId="77777777" w:rsidR="00746533" w:rsidRDefault="002E5E9F">
            <w:pPr>
              <w:pStyle w:val="TableParagraph"/>
              <w:spacing w:line="248" w:lineRule="exact"/>
            </w:pPr>
            <w:r>
              <w:rPr>
                <w:spacing w:val="-6"/>
              </w:rPr>
              <w:t>Sean</w:t>
            </w:r>
            <w:r>
              <w:rPr>
                <w:spacing w:val="-22"/>
              </w:rPr>
              <w:t xml:space="preserve"> </w:t>
            </w:r>
            <w:r>
              <w:rPr>
                <w:spacing w:val="-6"/>
              </w:rPr>
              <w:t>O</w:t>
            </w:r>
            <w:r>
              <w:rPr>
                <w:spacing w:val="-21"/>
              </w:rPr>
              <w:t xml:space="preserve"> </w:t>
            </w:r>
            <w:r>
              <w:rPr>
                <w:spacing w:val="-6"/>
              </w:rPr>
              <w:t>Leary</w:t>
            </w:r>
          </w:p>
        </w:tc>
        <w:tc>
          <w:tcPr>
            <w:tcW w:w="4659" w:type="dxa"/>
          </w:tcPr>
          <w:p w14:paraId="1CEFB88C" w14:textId="77777777" w:rsidR="00746533" w:rsidRDefault="002E5E9F">
            <w:pPr>
              <w:pStyle w:val="TableParagraph"/>
              <w:spacing w:line="248" w:lineRule="exact"/>
              <w:ind w:left="108"/>
            </w:pPr>
            <w:r>
              <w:rPr>
                <w:spacing w:val="-10"/>
              </w:rPr>
              <w:t>Admissions</w:t>
            </w:r>
            <w:r>
              <w:rPr>
                <w:spacing w:val="-18"/>
              </w:rPr>
              <w:t xml:space="preserve"> </w:t>
            </w:r>
            <w:r>
              <w:rPr>
                <w:spacing w:val="-10"/>
              </w:rPr>
              <w:t>Quality</w:t>
            </w:r>
            <w:r>
              <w:rPr>
                <w:spacing w:val="-17"/>
              </w:rPr>
              <w:t xml:space="preserve"> </w:t>
            </w:r>
            <w:r>
              <w:rPr>
                <w:spacing w:val="-10"/>
              </w:rPr>
              <w:t>Officer</w:t>
            </w:r>
          </w:p>
        </w:tc>
      </w:tr>
      <w:tr w:rsidR="00746533" w14:paraId="238A5564" w14:textId="77777777">
        <w:trPr>
          <w:trHeight w:val="268"/>
        </w:trPr>
        <w:tc>
          <w:tcPr>
            <w:tcW w:w="703" w:type="dxa"/>
          </w:tcPr>
          <w:p w14:paraId="7358AA78" w14:textId="77777777" w:rsidR="00746533" w:rsidRDefault="002E5E9F">
            <w:pPr>
              <w:pStyle w:val="TableParagraph"/>
              <w:spacing w:line="248" w:lineRule="exact"/>
              <w:ind w:left="0" w:right="73"/>
              <w:jc w:val="right"/>
            </w:pPr>
            <w:r>
              <w:rPr>
                <w:spacing w:val="-5"/>
              </w:rPr>
              <w:t>8.</w:t>
            </w:r>
          </w:p>
        </w:tc>
        <w:tc>
          <w:tcPr>
            <w:tcW w:w="3656" w:type="dxa"/>
          </w:tcPr>
          <w:p w14:paraId="2B90B1BC" w14:textId="77777777" w:rsidR="00746533" w:rsidRDefault="002E5E9F">
            <w:pPr>
              <w:pStyle w:val="TableParagraph"/>
              <w:spacing w:line="248" w:lineRule="exact"/>
              <w:ind w:left="148"/>
            </w:pPr>
            <w:r>
              <w:rPr>
                <w:spacing w:val="-11"/>
              </w:rPr>
              <w:t>Francisca</w:t>
            </w:r>
            <w:r>
              <w:rPr>
                <w:spacing w:val="-8"/>
              </w:rPr>
              <w:t xml:space="preserve"> </w:t>
            </w:r>
            <w:r>
              <w:rPr>
                <w:spacing w:val="-2"/>
              </w:rPr>
              <w:t>Knight</w:t>
            </w:r>
          </w:p>
        </w:tc>
        <w:tc>
          <w:tcPr>
            <w:tcW w:w="4659" w:type="dxa"/>
          </w:tcPr>
          <w:p w14:paraId="68FF41C0" w14:textId="77777777" w:rsidR="00746533" w:rsidRDefault="002E5E9F">
            <w:pPr>
              <w:pStyle w:val="TableParagraph"/>
              <w:spacing w:line="248" w:lineRule="exact"/>
              <w:ind w:left="148"/>
            </w:pPr>
            <w:r>
              <w:rPr>
                <w:spacing w:val="-10"/>
              </w:rPr>
              <w:t>Head</w:t>
            </w:r>
            <w:r>
              <w:rPr>
                <w:spacing w:val="-18"/>
              </w:rPr>
              <w:t xml:space="preserve"> </w:t>
            </w:r>
            <w:r>
              <w:rPr>
                <w:spacing w:val="-10"/>
              </w:rPr>
              <w:t>of Academic</w:t>
            </w:r>
            <w:r>
              <w:rPr>
                <w:spacing w:val="-12"/>
              </w:rPr>
              <w:t xml:space="preserve"> </w:t>
            </w:r>
            <w:r>
              <w:rPr>
                <w:spacing w:val="-10"/>
              </w:rPr>
              <w:t>Operations</w:t>
            </w:r>
          </w:p>
        </w:tc>
      </w:tr>
      <w:tr w:rsidR="00746533" w14:paraId="5AE6FE1D" w14:textId="77777777">
        <w:trPr>
          <w:trHeight w:val="268"/>
        </w:trPr>
        <w:tc>
          <w:tcPr>
            <w:tcW w:w="703" w:type="dxa"/>
          </w:tcPr>
          <w:p w14:paraId="0CFAB3B9" w14:textId="77777777" w:rsidR="00746533" w:rsidRDefault="002E5E9F">
            <w:pPr>
              <w:pStyle w:val="TableParagraph"/>
              <w:spacing w:line="248" w:lineRule="exact"/>
              <w:ind w:left="0" w:right="73"/>
              <w:jc w:val="right"/>
            </w:pPr>
            <w:r>
              <w:rPr>
                <w:spacing w:val="-5"/>
              </w:rPr>
              <w:t>9.</w:t>
            </w:r>
          </w:p>
        </w:tc>
        <w:tc>
          <w:tcPr>
            <w:tcW w:w="3656" w:type="dxa"/>
          </w:tcPr>
          <w:p w14:paraId="08CD843F" w14:textId="77777777" w:rsidR="00746533" w:rsidRDefault="002E5E9F">
            <w:pPr>
              <w:pStyle w:val="TableParagraph"/>
              <w:spacing w:line="248" w:lineRule="exact"/>
            </w:pPr>
            <w:r>
              <w:rPr>
                <w:spacing w:val="-10"/>
              </w:rPr>
              <w:t>Sarah</w:t>
            </w:r>
            <w:r>
              <w:rPr>
                <w:spacing w:val="-13"/>
              </w:rPr>
              <w:t xml:space="preserve"> </w:t>
            </w:r>
            <w:r>
              <w:rPr>
                <w:spacing w:val="-2"/>
              </w:rPr>
              <w:t>Sharkey</w:t>
            </w:r>
          </w:p>
        </w:tc>
        <w:tc>
          <w:tcPr>
            <w:tcW w:w="4659" w:type="dxa"/>
          </w:tcPr>
          <w:p w14:paraId="4F5715AA" w14:textId="77777777" w:rsidR="00746533" w:rsidRDefault="002E5E9F">
            <w:pPr>
              <w:pStyle w:val="TableParagraph"/>
              <w:spacing w:line="248" w:lineRule="exact"/>
              <w:ind w:left="108"/>
            </w:pPr>
            <w:r>
              <w:rPr>
                <w:spacing w:val="-10"/>
              </w:rPr>
              <w:t>Student</w:t>
            </w:r>
            <w:r>
              <w:rPr>
                <w:spacing w:val="-16"/>
              </w:rPr>
              <w:t xml:space="preserve"> </w:t>
            </w:r>
            <w:r>
              <w:rPr>
                <w:spacing w:val="-10"/>
              </w:rPr>
              <w:t>Engagement</w:t>
            </w:r>
            <w:r>
              <w:rPr>
                <w:spacing w:val="-17"/>
              </w:rPr>
              <w:t xml:space="preserve"> </w:t>
            </w:r>
            <w:r>
              <w:rPr>
                <w:spacing w:val="-10"/>
              </w:rPr>
              <w:t>Officer</w:t>
            </w:r>
          </w:p>
        </w:tc>
      </w:tr>
      <w:tr w:rsidR="00746533" w14:paraId="44B66678" w14:textId="77777777">
        <w:trPr>
          <w:trHeight w:val="268"/>
        </w:trPr>
        <w:tc>
          <w:tcPr>
            <w:tcW w:w="703" w:type="dxa"/>
          </w:tcPr>
          <w:p w14:paraId="6AAF72D4" w14:textId="77777777" w:rsidR="00746533" w:rsidRDefault="002E5E9F">
            <w:pPr>
              <w:pStyle w:val="TableParagraph"/>
              <w:spacing w:line="248" w:lineRule="exact"/>
              <w:ind w:left="0" w:right="-29"/>
              <w:jc w:val="right"/>
            </w:pPr>
            <w:r>
              <w:rPr>
                <w:spacing w:val="-5"/>
              </w:rPr>
              <w:t>10.</w:t>
            </w:r>
          </w:p>
        </w:tc>
        <w:tc>
          <w:tcPr>
            <w:tcW w:w="3656" w:type="dxa"/>
          </w:tcPr>
          <w:p w14:paraId="67D5161D" w14:textId="77777777" w:rsidR="00746533" w:rsidRDefault="002E5E9F">
            <w:pPr>
              <w:pStyle w:val="TableParagraph"/>
              <w:spacing w:line="248" w:lineRule="exact"/>
            </w:pPr>
            <w:r>
              <w:rPr>
                <w:spacing w:val="-10"/>
              </w:rPr>
              <w:t>Various</w:t>
            </w:r>
            <w:r>
              <w:rPr>
                <w:spacing w:val="-15"/>
              </w:rPr>
              <w:t xml:space="preserve"> </w:t>
            </w:r>
            <w:r>
              <w:rPr>
                <w:spacing w:val="-10"/>
              </w:rPr>
              <w:t>Faculty</w:t>
            </w:r>
            <w:r>
              <w:rPr>
                <w:spacing w:val="-18"/>
              </w:rPr>
              <w:t xml:space="preserve"> </w:t>
            </w:r>
            <w:r>
              <w:rPr>
                <w:spacing w:val="-10"/>
              </w:rPr>
              <w:t>Members</w:t>
            </w:r>
          </w:p>
        </w:tc>
        <w:tc>
          <w:tcPr>
            <w:tcW w:w="4659" w:type="dxa"/>
          </w:tcPr>
          <w:p w14:paraId="74BE5456" w14:textId="77777777" w:rsidR="00746533" w:rsidRDefault="002E5E9F">
            <w:pPr>
              <w:pStyle w:val="TableParagraph"/>
              <w:spacing w:line="248" w:lineRule="exact"/>
              <w:ind w:left="108"/>
            </w:pPr>
            <w:r>
              <w:rPr>
                <w:spacing w:val="-2"/>
              </w:rPr>
              <w:t>Lecturer</w:t>
            </w:r>
          </w:p>
        </w:tc>
      </w:tr>
      <w:tr w:rsidR="00746533" w14:paraId="248B5161" w14:textId="77777777">
        <w:trPr>
          <w:trHeight w:val="268"/>
        </w:trPr>
        <w:tc>
          <w:tcPr>
            <w:tcW w:w="703" w:type="dxa"/>
          </w:tcPr>
          <w:p w14:paraId="2485F3EB" w14:textId="77777777" w:rsidR="00746533" w:rsidRDefault="002E5E9F">
            <w:pPr>
              <w:pStyle w:val="TableParagraph"/>
              <w:spacing w:line="248" w:lineRule="exact"/>
              <w:ind w:left="0" w:right="-29"/>
              <w:jc w:val="right"/>
            </w:pPr>
            <w:r>
              <w:rPr>
                <w:spacing w:val="-5"/>
              </w:rPr>
              <w:t>11.</w:t>
            </w:r>
          </w:p>
        </w:tc>
        <w:tc>
          <w:tcPr>
            <w:tcW w:w="3656" w:type="dxa"/>
          </w:tcPr>
          <w:p w14:paraId="41EB4E8B" w14:textId="77777777" w:rsidR="00746533" w:rsidRDefault="002E5E9F">
            <w:pPr>
              <w:pStyle w:val="TableParagraph"/>
              <w:spacing w:line="248" w:lineRule="exact"/>
            </w:pPr>
            <w:r>
              <w:rPr>
                <w:spacing w:val="-10"/>
              </w:rPr>
              <w:t>Trevor</w:t>
            </w:r>
            <w:r>
              <w:rPr>
                <w:spacing w:val="-14"/>
              </w:rPr>
              <w:t xml:space="preserve"> </w:t>
            </w:r>
            <w:r>
              <w:rPr>
                <w:spacing w:val="-2"/>
              </w:rPr>
              <w:t>Haugh</w:t>
            </w:r>
          </w:p>
        </w:tc>
        <w:tc>
          <w:tcPr>
            <w:tcW w:w="4659" w:type="dxa"/>
          </w:tcPr>
          <w:p w14:paraId="7B3111F8" w14:textId="77777777" w:rsidR="00746533" w:rsidRDefault="002E5E9F">
            <w:pPr>
              <w:pStyle w:val="TableParagraph"/>
              <w:spacing w:line="248" w:lineRule="exact"/>
              <w:ind w:left="108"/>
            </w:pPr>
            <w:r>
              <w:rPr>
                <w:spacing w:val="-10"/>
              </w:rPr>
              <w:t>Head</w:t>
            </w:r>
            <w:r>
              <w:rPr>
                <w:spacing w:val="-19"/>
              </w:rPr>
              <w:t xml:space="preserve"> </w:t>
            </w:r>
            <w:r>
              <w:rPr>
                <w:spacing w:val="-10"/>
              </w:rPr>
              <w:t>of</w:t>
            </w:r>
            <w:r>
              <w:rPr>
                <w:spacing w:val="-16"/>
              </w:rPr>
              <w:t xml:space="preserve"> </w:t>
            </w:r>
            <w:r>
              <w:rPr>
                <w:spacing w:val="-10"/>
              </w:rPr>
              <w:t>Academic</w:t>
            </w:r>
            <w:r>
              <w:rPr>
                <w:spacing w:val="-12"/>
              </w:rPr>
              <w:t xml:space="preserve"> </w:t>
            </w:r>
            <w:r>
              <w:rPr>
                <w:spacing w:val="-10"/>
              </w:rPr>
              <w:t>Information</w:t>
            </w:r>
            <w:r>
              <w:rPr>
                <w:spacing w:val="-14"/>
              </w:rPr>
              <w:t xml:space="preserve"> </w:t>
            </w:r>
            <w:r>
              <w:rPr>
                <w:spacing w:val="-10"/>
              </w:rPr>
              <w:t>and</w:t>
            </w:r>
            <w:r>
              <w:rPr>
                <w:spacing w:val="-16"/>
              </w:rPr>
              <w:t xml:space="preserve"> </w:t>
            </w:r>
            <w:r>
              <w:rPr>
                <w:spacing w:val="-10"/>
              </w:rPr>
              <w:t>Resource</w:t>
            </w:r>
            <w:r>
              <w:rPr>
                <w:spacing w:val="-15"/>
              </w:rPr>
              <w:t xml:space="preserve"> </w:t>
            </w:r>
            <w:r>
              <w:rPr>
                <w:spacing w:val="-10"/>
              </w:rPr>
              <w:t>Centre</w:t>
            </w:r>
          </w:p>
        </w:tc>
      </w:tr>
      <w:tr w:rsidR="00746533" w14:paraId="2A13B1AC" w14:textId="77777777">
        <w:trPr>
          <w:trHeight w:val="270"/>
        </w:trPr>
        <w:tc>
          <w:tcPr>
            <w:tcW w:w="703" w:type="dxa"/>
          </w:tcPr>
          <w:p w14:paraId="0FBDBA80" w14:textId="77777777" w:rsidR="00746533" w:rsidRDefault="002E5E9F">
            <w:pPr>
              <w:pStyle w:val="TableParagraph"/>
              <w:spacing w:before="1" w:line="249" w:lineRule="exact"/>
              <w:ind w:left="0" w:right="-29"/>
              <w:jc w:val="right"/>
            </w:pPr>
            <w:r>
              <w:rPr>
                <w:spacing w:val="-5"/>
              </w:rPr>
              <w:t>12.</w:t>
            </w:r>
          </w:p>
        </w:tc>
        <w:tc>
          <w:tcPr>
            <w:tcW w:w="3656" w:type="dxa"/>
          </w:tcPr>
          <w:p w14:paraId="7CA8862E" w14:textId="77777777" w:rsidR="00746533" w:rsidRDefault="002E5E9F">
            <w:pPr>
              <w:pStyle w:val="TableParagraph"/>
              <w:spacing w:before="1" w:line="249" w:lineRule="exact"/>
            </w:pPr>
            <w:r>
              <w:t>Amy</w:t>
            </w:r>
            <w:r>
              <w:rPr>
                <w:spacing w:val="-1"/>
              </w:rPr>
              <w:t xml:space="preserve"> </w:t>
            </w:r>
            <w:r>
              <w:rPr>
                <w:spacing w:val="-2"/>
              </w:rPr>
              <w:t>Hayes</w:t>
            </w:r>
          </w:p>
        </w:tc>
        <w:tc>
          <w:tcPr>
            <w:tcW w:w="4659" w:type="dxa"/>
          </w:tcPr>
          <w:p w14:paraId="68309010" w14:textId="77777777" w:rsidR="00746533" w:rsidRDefault="002E5E9F">
            <w:pPr>
              <w:pStyle w:val="TableParagraph"/>
              <w:spacing w:before="1" w:line="249" w:lineRule="exact"/>
              <w:ind w:left="108"/>
            </w:pPr>
            <w:r>
              <w:t>Portfolio</w:t>
            </w:r>
            <w:r>
              <w:rPr>
                <w:spacing w:val="-9"/>
              </w:rPr>
              <w:t xml:space="preserve"> </w:t>
            </w:r>
            <w:r>
              <w:t>Performance</w:t>
            </w:r>
            <w:r>
              <w:rPr>
                <w:spacing w:val="-9"/>
              </w:rPr>
              <w:t xml:space="preserve"> </w:t>
            </w:r>
            <w:r>
              <w:rPr>
                <w:spacing w:val="-2"/>
              </w:rPr>
              <w:t>Manager</w:t>
            </w:r>
          </w:p>
        </w:tc>
      </w:tr>
    </w:tbl>
    <w:p w14:paraId="5093D0A0" w14:textId="77777777" w:rsidR="00746533" w:rsidRDefault="00746533">
      <w:pPr>
        <w:pStyle w:val="BodyText"/>
        <w:spacing w:before="158"/>
        <w:rPr>
          <w:rFonts w:ascii="Calibri Light"/>
          <w:sz w:val="26"/>
        </w:rPr>
      </w:pPr>
    </w:p>
    <w:p w14:paraId="51B76C5B" w14:textId="77777777" w:rsidR="00746533" w:rsidRDefault="002E5E9F">
      <w:pPr>
        <w:pStyle w:val="ListParagraph"/>
        <w:numPr>
          <w:ilvl w:val="1"/>
          <w:numId w:val="17"/>
        </w:numPr>
        <w:tabs>
          <w:tab w:val="left" w:pos="599"/>
        </w:tabs>
        <w:rPr>
          <w:rFonts w:ascii="Calibri Light"/>
          <w:sz w:val="26"/>
        </w:rPr>
      </w:pPr>
      <w:r>
        <w:rPr>
          <w:rFonts w:ascii="Calibri Light"/>
          <w:color w:val="2D74B5"/>
          <w:sz w:val="26"/>
        </w:rPr>
        <w:t>Description</w:t>
      </w:r>
      <w:r>
        <w:rPr>
          <w:rFonts w:ascii="Calibri Light"/>
          <w:color w:val="2D74B5"/>
          <w:spacing w:val="-10"/>
          <w:sz w:val="26"/>
        </w:rPr>
        <w:t xml:space="preserve"> </w:t>
      </w:r>
      <w:r>
        <w:rPr>
          <w:rFonts w:ascii="Calibri Light"/>
          <w:color w:val="2D74B5"/>
          <w:sz w:val="26"/>
        </w:rPr>
        <w:t>of</w:t>
      </w:r>
      <w:r>
        <w:rPr>
          <w:rFonts w:ascii="Calibri Light"/>
          <w:color w:val="2D74B5"/>
          <w:spacing w:val="-7"/>
          <w:sz w:val="26"/>
        </w:rPr>
        <w:t xml:space="preserve"> </w:t>
      </w:r>
      <w:r>
        <w:rPr>
          <w:rFonts w:ascii="Calibri Light"/>
          <w:color w:val="2D74B5"/>
          <w:sz w:val="26"/>
        </w:rPr>
        <w:t>evaluation</w:t>
      </w:r>
      <w:r>
        <w:rPr>
          <w:rFonts w:ascii="Calibri Light"/>
          <w:color w:val="2D74B5"/>
          <w:spacing w:val="-8"/>
          <w:sz w:val="26"/>
        </w:rPr>
        <w:t xml:space="preserve"> </w:t>
      </w:r>
      <w:r>
        <w:rPr>
          <w:rFonts w:ascii="Calibri Light"/>
          <w:color w:val="2D74B5"/>
          <w:spacing w:val="-2"/>
          <w:sz w:val="26"/>
        </w:rPr>
        <w:t>process</w:t>
      </w:r>
    </w:p>
    <w:p w14:paraId="04C4BDEC" w14:textId="77777777" w:rsidR="00746533" w:rsidRDefault="00746533">
      <w:pPr>
        <w:pStyle w:val="BodyText"/>
        <w:spacing w:before="275"/>
        <w:rPr>
          <w:rFonts w:ascii="Calibri Light"/>
          <w:sz w:val="26"/>
        </w:rPr>
      </w:pPr>
    </w:p>
    <w:p w14:paraId="0AB6B891" w14:textId="77777777" w:rsidR="00746533" w:rsidRDefault="002E5E9F">
      <w:pPr>
        <w:pStyle w:val="BodyText"/>
        <w:spacing w:line="259" w:lineRule="auto"/>
        <w:ind w:left="23" w:right="300"/>
        <w:jc w:val="both"/>
      </w:pPr>
      <w:r>
        <w:t>The independent panel review was conducted across a single virtual site visit day comprising five sessions.</w:t>
      </w:r>
      <w:r>
        <w:rPr>
          <w:spacing w:val="-8"/>
        </w:rPr>
        <w:t xml:space="preserve"> </w:t>
      </w:r>
      <w:r>
        <w:t>Prior</w:t>
      </w:r>
      <w:r>
        <w:rPr>
          <w:spacing w:val="-6"/>
        </w:rPr>
        <w:t xml:space="preserve"> </w:t>
      </w:r>
      <w:r>
        <w:t>to</w:t>
      </w:r>
      <w:r>
        <w:rPr>
          <w:spacing w:val="-5"/>
        </w:rPr>
        <w:t xml:space="preserve"> </w:t>
      </w:r>
      <w:r>
        <w:t>the</w:t>
      </w:r>
      <w:r>
        <w:rPr>
          <w:spacing w:val="-6"/>
        </w:rPr>
        <w:t xml:space="preserve"> </w:t>
      </w:r>
      <w:r>
        <w:t>visit,</w:t>
      </w:r>
      <w:r>
        <w:rPr>
          <w:spacing w:val="-8"/>
        </w:rPr>
        <w:t xml:space="preserve"> </w:t>
      </w:r>
      <w:r>
        <w:t>panel</w:t>
      </w:r>
      <w:r>
        <w:rPr>
          <w:spacing w:val="-6"/>
        </w:rPr>
        <w:t xml:space="preserve"> </w:t>
      </w:r>
      <w:r>
        <w:t>members</w:t>
      </w:r>
      <w:r>
        <w:rPr>
          <w:spacing w:val="-6"/>
        </w:rPr>
        <w:t xml:space="preserve"> </w:t>
      </w:r>
      <w:r>
        <w:t>reviewed</w:t>
      </w:r>
      <w:r>
        <w:rPr>
          <w:spacing w:val="-6"/>
        </w:rPr>
        <w:t xml:space="preserve"> </w:t>
      </w:r>
      <w:r>
        <w:t>all</w:t>
      </w:r>
      <w:r>
        <w:rPr>
          <w:spacing w:val="-5"/>
        </w:rPr>
        <w:t xml:space="preserve"> </w:t>
      </w:r>
      <w:r>
        <w:t>documentation</w:t>
      </w:r>
      <w:r>
        <w:rPr>
          <w:spacing w:val="-6"/>
        </w:rPr>
        <w:t xml:space="preserve"> </w:t>
      </w:r>
      <w:r>
        <w:t>supplied</w:t>
      </w:r>
      <w:r>
        <w:rPr>
          <w:spacing w:val="-8"/>
        </w:rPr>
        <w:t xml:space="preserve"> </w:t>
      </w:r>
      <w:r>
        <w:t>by</w:t>
      </w:r>
      <w:r>
        <w:rPr>
          <w:spacing w:val="-6"/>
        </w:rPr>
        <w:t xml:space="preserve"> </w:t>
      </w:r>
      <w:r>
        <w:t>DBS,</w:t>
      </w:r>
      <w:r>
        <w:rPr>
          <w:spacing w:val="-4"/>
        </w:rPr>
        <w:t xml:space="preserve"> </w:t>
      </w:r>
      <w:r>
        <w:t>including</w:t>
      </w:r>
      <w:r>
        <w:rPr>
          <w:spacing w:val="-5"/>
        </w:rPr>
        <w:t xml:space="preserve"> </w:t>
      </w:r>
      <w:r>
        <w:t>the Programme Review Report (PRR), the updated Programme Document, the DBS Quality Assurance Handbook, External Examiner reports, learner and graduate survey data, and staff evaluation materials. The sessions on the day were structured to meet with: (i) the Programme Management team for an opening session covering the programme rationale, review process and proposed changes; (ii) current learners; (iii) graduates; (iv) the lecturing and academic team; and (v) senior programme</w:t>
      </w:r>
      <w:r>
        <w:rPr>
          <w:spacing w:val="-1"/>
        </w:rPr>
        <w:t xml:space="preserve"> </w:t>
      </w:r>
      <w:r>
        <w:t>leadership for</w:t>
      </w:r>
      <w:r>
        <w:rPr>
          <w:spacing w:val="-4"/>
        </w:rPr>
        <w:t xml:space="preserve"> </w:t>
      </w:r>
      <w:r>
        <w:t>a closing discussion.</w:t>
      </w:r>
      <w:r>
        <w:rPr>
          <w:spacing w:val="-2"/>
        </w:rPr>
        <w:t xml:space="preserve"> </w:t>
      </w:r>
      <w:r>
        <w:t>The</w:t>
      </w:r>
      <w:r>
        <w:rPr>
          <w:spacing w:val="-1"/>
        </w:rPr>
        <w:t xml:space="preserve"> </w:t>
      </w:r>
      <w:r>
        <w:t>panel deliberated following the site visit</w:t>
      </w:r>
      <w:r>
        <w:rPr>
          <w:spacing w:val="-1"/>
        </w:rPr>
        <w:t xml:space="preserve"> </w:t>
      </w:r>
      <w:r>
        <w:t>to agree findings and formulate the conditions and recommendations set out in this report.</w:t>
      </w:r>
    </w:p>
    <w:p w14:paraId="1ED33E23" w14:textId="77777777" w:rsidR="00746533" w:rsidRDefault="00746533">
      <w:pPr>
        <w:pStyle w:val="BodyText"/>
        <w:spacing w:line="259" w:lineRule="auto"/>
        <w:jc w:val="both"/>
        <w:sectPr w:rsidR="00746533">
          <w:type w:val="continuous"/>
          <w:pgSz w:w="11910" w:h="16840"/>
          <w:pgMar w:top="1400" w:right="1133" w:bottom="1200" w:left="1417" w:header="0" w:footer="1000" w:gutter="0"/>
          <w:cols w:space="720"/>
        </w:sectPr>
      </w:pPr>
    </w:p>
    <w:p w14:paraId="290385AE" w14:textId="77777777" w:rsidR="00746533" w:rsidRDefault="002E5E9F">
      <w:pPr>
        <w:pStyle w:val="Heading2"/>
        <w:tabs>
          <w:tab w:val="left" w:pos="1463"/>
        </w:tabs>
      </w:pPr>
      <w:r>
        <w:rPr>
          <w:color w:val="2D74B5"/>
        </w:rPr>
        <w:lastRenderedPageBreak/>
        <w:t>Part</w:t>
      </w:r>
      <w:r>
        <w:rPr>
          <w:color w:val="2D74B5"/>
          <w:spacing w:val="-6"/>
        </w:rPr>
        <w:t xml:space="preserve"> </w:t>
      </w:r>
      <w:r>
        <w:rPr>
          <w:color w:val="2D74B5"/>
          <w:spacing w:val="-5"/>
        </w:rPr>
        <w:t>3.</w:t>
      </w:r>
      <w:r>
        <w:rPr>
          <w:color w:val="2D74B5"/>
        </w:rPr>
        <w:tab/>
        <w:t>Panel</w:t>
      </w:r>
      <w:r>
        <w:rPr>
          <w:color w:val="2D74B5"/>
          <w:spacing w:val="-9"/>
        </w:rPr>
        <w:t xml:space="preserve"> </w:t>
      </w:r>
      <w:r>
        <w:rPr>
          <w:color w:val="2D74B5"/>
        </w:rPr>
        <w:t>Findings</w:t>
      </w:r>
      <w:r>
        <w:rPr>
          <w:color w:val="2D74B5"/>
          <w:spacing w:val="-10"/>
        </w:rPr>
        <w:t xml:space="preserve"> </w:t>
      </w:r>
      <w:r>
        <w:rPr>
          <w:color w:val="2D74B5"/>
        </w:rPr>
        <w:t>on</w:t>
      </w:r>
      <w:r>
        <w:rPr>
          <w:color w:val="2D74B5"/>
          <w:spacing w:val="-9"/>
        </w:rPr>
        <w:t xml:space="preserve"> </w:t>
      </w:r>
      <w:r>
        <w:rPr>
          <w:color w:val="2D74B5"/>
        </w:rPr>
        <w:t>Provider</w:t>
      </w:r>
      <w:r>
        <w:rPr>
          <w:color w:val="2D74B5"/>
          <w:spacing w:val="-6"/>
        </w:rPr>
        <w:t xml:space="preserve"> </w:t>
      </w:r>
      <w:r>
        <w:rPr>
          <w:color w:val="2D74B5"/>
        </w:rPr>
        <w:t>Programme</w:t>
      </w:r>
      <w:r>
        <w:rPr>
          <w:color w:val="2D74B5"/>
          <w:spacing w:val="-6"/>
        </w:rPr>
        <w:t xml:space="preserve"> </w:t>
      </w:r>
      <w:r>
        <w:rPr>
          <w:color w:val="2D74B5"/>
        </w:rPr>
        <w:t>Review</w:t>
      </w:r>
      <w:r>
        <w:rPr>
          <w:color w:val="2D74B5"/>
          <w:spacing w:val="-10"/>
        </w:rPr>
        <w:t xml:space="preserve"> </w:t>
      </w:r>
      <w:r>
        <w:rPr>
          <w:color w:val="2D74B5"/>
          <w:spacing w:val="-2"/>
        </w:rPr>
        <w:t>Report</w:t>
      </w:r>
    </w:p>
    <w:p w14:paraId="072C2A33" w14:textId="77777777" w:rsidR="00746533" w:rsidRDefault="002E5E9F">
      <w:pPr>
        <w:pStyle w:val="BodyText"/>
        <w:spacing w:before="31"/>
        <w:ind w:left="23"/>
      </w:pPr>
      <w:r>
        <w:t>The</w:t>
      </w:r>
      <w:r>
        <w:rPr>
          <w:spacing w:val="-7"/>
        </w:rPr>
        <w:t xml:space="preserve"> </w:t>
      </w:r>
      <w:r>
        <w:t>following</w:t>
      </w:r>
      <w:r>
        <w:rPr>
          <w:spacing w:val="-7"/>
        </w:rPr>
        <w:t xml:space="preserve"> </w:t>
      </w:r>
      <w:r>
        <w:t>is</w:t>
      </w:r>
      <w:r>
        <w:rPr>
          <w:spacing w:val="-4"/>
        </w:rPr>
        <w:t xml:space="preserve"> </w:t>
      </w:r>
      <w:r>
        <w:t>the</w:t>
      </w:r>
      <w:r>
        <w:rPr>
          <w:spacing w:val="-7"/>
        </w:rPr>
        <w:t xml:space="preserve"> </w:t>
      </w:r>
      <w:r>
        <w:t>panel’s</w:t>
      </w:r>
      <w:r>
        <w:rPr>
          <w:spacing w:val="-7"/>
        </w:rPr>
        <w:t xml:space="preserve"> </w:t>
      </w:r>
      <w:r>
        <w:t>commentary</w:t>
      </w:r>
      <w:r>
        <w:rPr>
          <w:spacing w:val="-5"/>
        </w:rPr>
        <w:t xml:space="preserve"> </w:t>
      </w:r>
      <w:r>
        <w:t>and</w:t>
      </w:r>
      <w:r>
        <w:rPr>
          <w:spacing w:val="-6"/>
        </w:rPr>
        <w:t xml:space="preserve"> </w:t>
      </w:r>
      <w:r>
        <w:t>recommendations</w:t>
      </w:r>
      <w:r>
        <w:rPr>
          <w:spacing w:val="-7"/>
        </w:rPr>
        <w:t xml:space="preserve"> </w:t>
      </w:r>
      <w:r>
        <w:t>on</w:t>
      </w:r>
      <w:r>
        <w:rPr>
          <w:spacing w:val="-5"/>
        </w:rPr>
        <w:t xml:space="preserve"> </w:t>
      </w:r>
      <w:r>
        <w:t>the</w:t>
      </w:r>
      <w:r>
        <w:rPr>
          <w:spacing w:val="-5"/>
        </w:rPr>
        <w:t xml:space="preserve"> </w:t>
      </w:r>
      <w:r>
        <w:t>provider’s</w:t>
      </w:r>
      <w:r>
        <w:rPr>
          <w:spacing w:val="-4"/>
        </w:rPr>
        <w:t xml:space="preserve"> </w:t>
      </w:r>
      <w:r>
        <w:rPr>
          <w:spacing w:val="-2"/>
        </w:rPr>
        <w:t>programme</w:t>
      </w:r>
    </w:p>
    <w:p w14:paraId="445B8CAA" w14:textId="77777777" w:rsidR="00746533" w:rsidRDefault="002E5E9F">
      <w:pPr>
        <w:pStyle w:val="BodyText"/>
        <w:spacing w:before="19" w:line="259" w:lineRule="auto"/>
        <w:ind w:left="23" w:right="432"/>
      </w:pPr>
      <w:r>
        <w:t>review report.</w:t>
      </w:r>
      <w:r>
        <w:rPr>
          <w:spacing w:val="40"/>
        </w:rPr>
        <w:t xml:space="preserve"> </w:t>
      </w:r>
      <w:r>
        <w:t>It follows the section structure of the report in headings and in sequence. References</w:t>
      </w:r>
      <w:r>
        <w:rPr>
          <w:spacing w:val="-4"/>
        </w:rPr>
        <w:t xml:space="preserve"> </w:t>
      </w:r>
      <w:r>
        <w:t>to</w:t>
      </w:r>
      <w:r>
        <w:rPr>
          <w:spacing w:val="-3"/>
        </w:rPr>
        <w:t xml:space="preserve"> </w:t>
      </w:r>
      <w:r>
        <w:t>specific</w:t>
      </w:r>
      <w:r>
        <w:rPr>
          <w:spacing w:val="-5"/>
        </w:rPr>
        <w:t xml:space="preserve"> </w:t>
      </w:r>
      <w:r>
        <w:t>parts</w:t>
      </w:r>
      <w:r>
        <w:rPr>
          <w:spacing w:val="-2"/>
        </w:rPr>
        <w:t xml:space="preserve"> </w:t>
      </w:r>
      <w:r>
        <w:t>of</w:t>
      </w:r>
      <w:r>
        <w:rPr>
          <w:spacing w:val="-4"/>
        </w:rPr>
        <w:t xml:space="preserve"> </w:t>
      </w:r>
      <w:r>
        <w:t>the</w:t>
      </w:r>
      <w:r>
        <w:rPr>
          <w:spacing w:val="-2"/>
        </w:rPr>
        <w:t xml:space="preserve"> </w:t>
      </w:r>
      <w:r>
        <w:t>provider</w:t>
      </w:r>
      <w:r>
        <w:rPr>
          <w:spacing w:val="-2"/>
        </w:rPr>
        <w:t xml:space="preserve"> </w:t>
      </w:r>
      <w:r>
        <w:t>report</w:t>
      </w:r>
      <w:r>
        <w:rPr>
          <w:spacing w:val="-4"/>
        </w:rPr>
        <w:t xml:space="preserve"> </w:t>
      </w:r>
      <w:r>
        <w:t>will</w:t>
      </w:r>
      <w:r>
        <w:rPr>
          <w:spacing w:val="-5"/>
        </w:rPr>
        <w:t xml:space="preserve"> </w:t>
      </w:r>
      <w:r>
        <w:t>use</w:t>
      </w:r>
      <w:r>
        <w:rPr>
          <w:spacing w:val="-2"/>
        </w:rPr>
        <w:t xml:space="preserve"> </w:t>
      </w:r>
      <w:r>
        <w:t>the</w:t>
      </w:r>
      <w:r>
        <w:rPr>
          <w:spacing w:val="-4"/>
        </w:rPr>
        <w:t xml:space="preserve"> </w:t>
      </w:r>
      <w:r>
        <w:t>relevant</w:t>
      </w:r>
      <w:r>
        <w:rPr>
          <w:spacing w:val="-4"/>
        </w:rPr>
        <w:t xml:space="preserve"> </w:t>
      </w:r>
      <w:r>
        <w:t>report</w:t>
      </w:r>
      <w:r>
        <w:rPr>
          <w:spacing w:val="-2"/>
        </w:rPr>
        <w:t xml:space="preserve"> </w:t>
      </w:r>
      <w:r>
        <w:t>reference</w:t>
      </w:r>
      <w:r>
        <w:rPr>
          <w:spacing w:val="-4"/>
        </w:rPr>
        <w:t xml:space="preserve"> </w:t>
      </w:r>
      <w:r>
        <w:t>e.g.</w:t>
      </w:r>
      <w:r>
        <w:rPr>
          <w:spacing w:val="-2"/>
        </w:rPr>
        <w:t xml:space="preserve"> </w:t>
      </w:r>
      <w:r>
        <w:t>2.2.4 Programme Management</w:t>
      </w:r>
    </w:p>
    <w:p w14:paraId="0730410F" w14:textId="77777777" w:rsidR="00746533" w:rsidRDefault="00746533">
      <w:pPr>
        <w:pStyle w:val="BodyText"/>
      </w:pPr>
    </w:p>
    <w:p w14:paraId="613C941F" w14:textId="77777777" w:rsidR="00746533" w:rsidRDefault="00746533">
      <w:pPr>
        <w:pStyle w:val="BodyText"/>
        <w:spacing w:before="76"/>
      </w:pPr>
    </w:p>
    <w:p w14:paraId="6C0B4186" w14:textId="77777777" w:rsidR="00746533" w:rsidRDefault="002E5E9F">
      <w:pPr>
        <w:pStyle w:val="Heading3"/>
        <w:tabs>
          <w:tab w:val="left" w:pos="1463"/>
        </w:tabs>
        <w:spacing w:before="1"/>
      </w:pPr>
      <w:r>
        <w:rPr>
          <w:color w:val="2D74B5"/>
        </w:rPr>
        <w:t>Section</w:t>
      </w:r>
      <w:r>
        <w:rPr>
          <w:color w:val="2D74B5"/>
          <w:spacing w:val="-6"/>
        </w:rPr>
        <w:t xml:space="preserve"> </w:t>
      </w:r>
      <w:r>
        <w:rPr>
          <w:color w:val="2D74B5"/>
          <w:spacing w:val="-5"/>
        </w:rPr>
        <w:t>A.</w:t>
      </w:r>
      <w:r>
        <w:rPr>
          <w:color w:val="2D74B5"/>
        </w:rPr>
        <w:tab/>
        <w:t>Context</w:t>
      </w:r>
      <w:r>
        <w:rPr>
          <w:color w:val="2D74B5"/>
          <w:spacing w:val="-7"/>
        </w:rPr>
        <w:t xml:space="preserve"> </w:t>
      </w:r>
      <w:r>
        <w:rPr>
          <w:color w:val="2D74B5"/>
        </w:rPr>
        <w:t>and</w:t>
      </w:r>
      <w:r>
        <w:rPr>
          <w:color w:val="2D74B5"/>
          <w:spacing w:val="-6"/>
        </w:rPr>
        <w:t xml:space="preserve"> </w:t>
      </w:r>
      <w:r>
        <w:rPr>
          <w:color w:val="2D74B5"/>
        </w:rPr>
        <w:t>Terms</w:t>
      </w:r>
      <w:r>
        <w:rPr>
          <w:color w:val="2D74B5"/>
          <w:spacing w:val="-4"/>
        </w:rPr>
        <w:t xml:space="preserve"> </w:t>
      </w:r>
      <w:r>
        <w:rPr>
          <w:color w:val="2D74B5"/>
        </w:rPr>
        <w:t>of</w:t>
      </w:r>
      <w:r>
        <w:rPr>
          <w:color w:val="2D74B5"/>
          <w:spacing w:val="-8"/>
        </w:rPr>
        <w:t xml:space="preserve"> </w:t>
      </w:r>
      <w:r>
        <w:rPr>
          <w:color w:val="2D74B5"/>
        </w:rPr>
        <w:t>Reference</w:t>
      </w:r>
      <w:r>
        <w:rPr>
          <w:color w:val="2D74B5"/>
          <w:spacing w:val="-5"/>
        </w:rPr>
        <w:t xml:space="preserve"> </w:t>
      </w:r>
      <w:r>
        <w:rPr>
          <w:color w:val="2D74B5"/>
        </w:rPr>
        <w:t>for</w:t>
      </w:r>
      <w:r>
        <w:rPr>
          <w:color w:val="2D74B5"/>
          <w:spacing w:val="-8"/>
        </w:rPr>
        <w:t xml:space="preserve"> </w:t>
      </w:r>
      <w:r>
        <w:rPr>
          <w:color w:val="2D74B5"/>
        </w:rPr>
        <w:t>the</w:t>
      </w:r>
      <w:r>
        <w:rPr>
          <w:color w:val="2D74B5"/>
          <w:spacing w:val="-8"/>
        </w:rPr>
        <w:t xml:space="preserve"> </w:t>
      </w:r>
      <w:r>
        <w:rPr>
          <w:color w:val="2D74B5"/>
        </w:rPr>
        <w:t>Programme</w:t>
      </w:r>
      <w:r>
        <w:rPr>
          <w:color w:val="2D74B5"/>
          <w:spacing w:val="-6"/>
        </w:rPr>
        <w:t xml:space="preserve"> </w:t>
      </w:r>
      <w:r>
        <w:rPr>
          <w:color w:val="2D74B5"/>
          <w:spacing w:val="-2"/>
        </w:rPr>
        <w:t>Review</w:t>
      </w:r>
    </w:p>
    <w:p w14:paraId="06DDB0D6" w14:textId="77777777" w:rsidR="00746533" w:rsidRDefault="002E5E9F">
      <w:pPr>
        <w:pStyle w:val="Heading5"/>
        <w:spacing w:before="140"/>
      </w:pPr>
      <w:r>
        <w:rPr>
          <w:spacing w:val="-2"/>
        </w:rPr>
        <w:t>Commentary:</w:t>
      </w:r>
    </w:p>
    <w:p w14:paraId="01D5BEAA" w14:textId="77777777" w:rsidR="00746533" w:rsidRDefault="00746533">
      <w:pPr>
        <w:pStyle w:val="BodyText"/>
        <w:spacing w:before="222"/>
        <w:rPr>
          <w:b/>
        </w:rPr>
      </w:pPr>
    </w:p>
    <w:p w14:paraId="000026BA" w14:textId="77777777" w:rsidR="00746533" w:rsidRDefault="002E5E9F">
      <w:pPr>
        <w:pStyle w:val="BodyText"/>
        <w:spacing w:line="259" w:lineRule="auto"/>
        <w:ind w:left="23" w:right="298"/>
        <w:jc w:val="both"/>
      </w:pPr>
      <w:r>
        <w:t>The</w:t>
      </w:r>
      <w:r>
        <w:rPr>
          <w:spacing w:val="-13"/>
        </w:rPr>
        <w:t xml:space="preserve"> </w:t>
      </w:r>
      <w:r>
        <w:t>panel</w:t>
      </w:r>
      <w:r>
        <w:rPr>
          <w:spacing w:val="-12"/>
        </w:rPr>
        <w:t xml:space="preserve"> </w:t>
      </w:r>
      <w:r>
        <w:t>reviewed</w:t>
      </w:r>
      <w:r>
        <w:rPr>
          <w:spacing w:val="-13"/>
        </w:rPr>
        <w:t xml:space="preserve"> </w:t>
      </w:r>
      <w:r>
        <w:t>the</w:t>
      </w:r>
      <w:r>
        <w:rPr>
          <w:spacing w:val="-12"/>
        </w:rPr>
        <w:t xml:space="preserve"> </w:t>
      </w:r>
      <w:r>
        <w:t>context</w:t>
      </w:r>
      <w:r>
        <w:rPr>
          <w:spacing w:val="-13"/>
        </w:rPr>
        <w:t xml:space="preserve"> </w:t>
      </w:r>
      <w:r>
        <w:t>and</w:t>
      </w:r>
      <w:r>
        <w:rPr>
          <w:spacing w:val="-12"/>
        </w:rPr>
        <w:t xml:space="preserve"> </w:t>
      </w:r>
      <w:r>
        <w:t>terms</w:t>
      </w:r>
      <w:r>
        <w:rPr>
          <w:spacing w:val="-13"/>
        </w:rPr>
        <w:t xml:space="preserve"> </w:t>
      </w:r>
      <w:r>
        <w:t>of</w:t>
      </w:r>
      <w:r>
        <w:rPr>
          <w:spacing w:val="-12"/>
        </w:rPr>
        <w:t xml:space="preserve"> </w:t>
      </w:r>
      <w:r>
        <w:t>reference</w:t>
      </w:r>
      <w:r>
        <w:rPr>
          <w:spacing w:val="-12"/>
        </w:rPr>
        <w:t xml:space="preserve"> </w:t>
      </w:r>
      <w:r>
        <w:t>set</w:t>
      </w:r>
      <w:r>
        <w:rPr>
          <w:spacing w:val="-13"/>
        </w:rPr>
        <w:t xml:space="preserve"> </w:t>
      </w:r>
      <w:r>
        <w:t>out</w:t>
      </w:r>
      <w:r>
        <w:rPr>
          <w:spacing w:val="-12"/>
        </w:rPr>
        <w:t xml:space="preserve"> </w:t>
      </w:r>
      <w:r>
        <w:t>in</w:t>
      </w:r>
      <w:r>
        <w:rPr>
          <w:spacing w:val="-13"/>
        </w:rPr>
        <w:t xml:space="preserve"> </w:t>
      </w:r>
      <w:r>
        <w:t>Section</w:t>
      </w:r>
      <w:r>
        <w:rPr>
          <w:spacing w:val="-12"/>
        </w:rPr>
        <w:t xml:space="preserve"> </w:t>
      </w:r>
      <w:r>
        <w:t>1</w:t>
      </w:r>
      <w:r>
        <w:rPr>
          <w:spacing w:val="-13"/>
        </w:rPr>
        <w:t xml:space="preserve"> </w:t>
      </w:r>
      <w:r>
        <w:t>of</w:t>
      </w:r>
      <w:r>
        <w:rPr>
          <w:spacing w:val="-12"/>
        </w:rPr>
        <w:t xml:space="preserve"> </w:t>
      </w:r>
      <w:r>
        <w:t>the</w:t>
      </w:r>
      <w:r>
        <w:rPr>
          <w:spacing w:val="-12"/>
        </w:rPr>
        <w:t xml:space="preserve"> </w:t>
      </w:r>
      <w:r>
        <w:t>PRR.</w:t>
      </w:r>
      <w:r>
        <w:rPr>
          <w:spacing w:val="-13"/>
        </w:rPr>
        <w:t xml:space="preserve"> </w:t>
      </w:r>
      <w:r>
        <w:t>The</w:t>
      </w:r>
      <w:r>
        <w:rPr>
          <w:spacing w:val="-12"/>
        </w:rPr>
        <w:t xml:space="preserve"> </w:t>
      </w:r>
      <w:r>
        <w:t>programme review</w:t>
      </w:r>
      <w:r>
        <w:rPr>
          <w:spacing w:val="-6"/>
        </w:rPr>
        <w:t xml:space="preserve"> </w:t>
      </w:r>
      <w:r>
        <w:t>covers</w:t>
      </w:r>
      <w:r>
        <w:rPr>
          <w:spacing w:val="-9"/>
        </w:rPr>
        <w:t xml:space="preserve"> </w:t>
      </w:r>
      <w:r>
        <w:t>the</w:t>
      </w:r>
      <w:r>
        <w:rPr>
          <w:spacing w:val="-6"/>
        </w:rPr>
        <w:t xml:space="preserve"> </w:t>
      </w:r>
      <w:r>
        <w:t>period</w:t>
      </w:r>
      <w:r>
        <w:rPr>
          <w:spacing w:val="-7"/>
        </w:rPr>
        <w:t xml:space="preserve"> </w:t>
      </w:r>
      <w:r>
        <w:t>from</w:t>
      </w:r>
      <w:r>
        <w:rPr>
          <w:spacing w:val="-8"/>
        </w:rPr>
        <w:t xml:space="preserve"> </w:t>
      </w:r>
      <w:r>
        <w:t>2019/20</w:t>
      </w:r>
      <w:r>
        <w:rPr>
          <w:spacing w:val="-6"/>
        </w:rPr>
        <w:t xml:space="preserve"> </w:t>
      </w:r>
      <w:r>
        <w:t>through</w:t>
      </w:r>
      <w:r>
        <w:rPr>
          <w:spacing w:val="-7"/>
        </w:rPr>
        <w:t xml:space="preserve"> </w:t>
      </w:r>
      <w:r>
        <w:t>to</w:t>
      </w:r>
      <w:r>
        <w:rPr>
          <w:spacing w:val="-7"/>
        </w:rPr>
        <w:t xml:space="preserve"> </w:t>
      </w:r>
      <w:r>
        <w:t>the</w:t>
      </w:r>
      <w:r>
        <w:rPr>
          <w:spacing w:val="-9"/>
        </w:rPr>
        <w:t xml:space="preserve"> </w:t>
      </w:r>
      <w:r>
        <w:t>current</w:t>
      </w:r>
      <w:r>
        <w:rPr>
          <w:spacing w:val="-7"/>
        </w:rPr>
        <w:t xml:space="preserve"> </w:t>
      </w:r>
      <w:r>
        <w:t>academic</w:t>
      </w:r>
      <w:r>
        <w:rPr>
          <w:spacing w:val="-9"/>
        </w:rPr>
        <w:t xml:space="preserve"> </w:t>
      </w:r>
      <w:r>
        <w:t>year</w:t>
      </w:r>
      <w:r>
        <w:rPr>
          <w:spacing w:val="-9"/>
        </w:rPr>
        <w:t xml:space="preserve"> </w:t>
      </w:r>
      <w:r>
        <w:t>2025/26,</w:t>
      </w:r>
      <w:r>
        <w:rPr>
          <w:spacing w:val="-9"/>
        </w:rPr>
        <w:t xml:space="preserve"> </w:t>
      </w:r>
      <w:r>
        <w:t>encompassing the full current validation cycle. The review was conducted by the Academic and Clinical Director of Counselling,</w:t>
      </w:r>
      <w:r>
        <w:rPr>
          <w:spacing w:val="-6"/>
        </w:rPr>
        <w:t xml:space="preserve"> </w:t>
      </w:r>
      <w:r>
        <w:t>Psychotherapy</w:t>
      </w:r>
      <w:r>
        <w:rPr>
          <w:spacing w:val="-8"/>
        </w:rPr>
        <w:t xml:space="preserve"> </w:t>
      </w:r>
      <w:r>
        <w:t>and</w:t>
      </w:r>
      <w:r>
        <w:rPr>
          <w:spacing w:val="-7"/>
        </w:rPr>
        <w:t xml:space="preserve"> </w:t>
      </w:r>
      <w:r>
        <w:t>Addiction</w:t>
      </w:r>
      <w:r>
        <w:rPr>
          <w:spacing w:val="-7"/>
        </w:rPr>
        <w:t xml:space="preserve"> </w:t>
      </w:r>
      <w:r>
        <w:t>and</w:t>
      </w:r>
      <w:r>
        <w:rPr>
          <w:spacing w:val="-7"/>
        </w:rPr>
        <w:t xml:space="preserve"> </w:t>
      </w:r>
      <w:r>
        <w:t>the</w:t>
      </w:r>
      <w:r>
        <w:rPr>
          <w:spacing w:val="-6"/>
        </w:rPr>
        <w:t xml:space="preserve"> </w:t>
      </w:r>
      <w:r>
        <w:t>Academic</w:t>
      </w:r>
      <w:r>
        <w:rPr>
          <w:spacing w:val="-7"/>
        </w:rPr>
        <w:t xml:space="preserve"> </w:t>
      </w:r>
      <w:r>
        <w:t>and</w:t>
      </w:r>
      <w:r>
        <w:rPr>
          <w:spacing w:val="-7"/>
        </w:rPr>
        <w:t xml:space="preserve"> </w:t>
      </w:r>
      <w:r>
        <w:t>Training</w:t>
      </w:r>
      <w:r>
        <w:rPr>
          <w:spacing w:val="-7"/>
        </w:rPr>
        <w:t xml:space="preserve"> </w:t>
      </w:r>
      <w:r>
        <w:t>Officer,</w:t>
      </w:r>
      <w:r>
        <w:rPr>
          <w:spacing w:val="-9"/>
        </w:rPr>
        <w:t xml:space="preserve"> </w:t>
      </w:r>
      <w:r>
        <w:t>with</w:t>
      </w:r>
      <w:r>
        <w:rPr>
          <w:spacing w:val="-7"/>
        </w:rPr>
        <w:t xml:space="preserve"> </w:t>
      </w:r>
      <w:r>
        <w:t>input</w:t>
      </w:r>
      <w:r>
        <w:rPr>
          <w:spacing w:val="-6"/>
        </w:rPr>
        <w:t xml:space="preserve"> </w:t>
      </w:r>
      <w:r>
        <w:t>from</w:t>
      </w:r>
      <w:r>
        <w:rPr>
          <w:spacing w:val="-6"/>
        </w:rPr>
        <w:t xml:space="preserve"> </w:t>
      </w:r>
      <w:r>
        <w:t>the wider</w:t>
      </w:r>
      <w:r>
        <w:rPr>
          <w:spacing w:val="-2"/>
        </w:rPr>
        <w:t xml:space="preserve"> </w:t>
      </w:r>
      <w:r>
        <w:t>programme</w:t>
      </w:r>
      <w:r>
        <w:rPr>
          <w:spacing w:val="-2"/>
        </w:rPr>
        <w:t xml:space="preserve"> </w:t>
      </w:r>
      <w:r>
        <w:t>team.</w:t>
      </w:r>
      <w:r>
        <w:rPr>
          <w:spacing w:val="-2"/>
        </w:rPr>
        <w:t xml:space="preserve"> </w:t>
      </w:r>
      <w:r>
        <w:t>The</w:t>
      </w:r>
      <w:r>
        <w:rPr>
          <w:spacing w:val="-2"/>
        </w:rPr>
        <w:t xml:space="preserve"> </w:t>
      </w:r>
      <w:r>
        <w:t>panel</w:t>
      </w:r>
      <w:r>
        <w:rPr>
          <w:spacing w:val="-2"/>
        </w:rPr>
        <w:t xml:space="preserve"> </w:t>
      </w:r>
      <w:r>
        <w:t>noted</w:t>
      </w:r>
      <w:r>
        <w:rPr>
          <w:spacing w:val="-2"/>
        </w:rPr>
        <w:t xml:space="preserve"> </w:t>
      </w:r>
      <w:r>
        <w:t>that</w:t>
      </w:r>
      <w:r>
        <w:rPr>
          <w:spacing w:val="-5"/>
        </w:rPr>
        <w:t xml:space="preserve"> </w:t>
      </w:r>
      <w:r>
        <w:t>the</w:t>
      </w:r>
      <w:r>
        <w:rPr>
          <w:spacing w:val="-4"/>
        </w:rPr>
        <w:t xml:space="preserve"> </w:t>
      </w:r>
      <w:r>
        <w:t>review</w:t>
      </w:r>
      <w:r>
        <w:rPr>
          <w:spacing w:val="-2"/>
        </w:rPr>
        <w:t xml:space="preserve"> </w:t>
      </w:r>
      <w:r>
        <w:t>process</w:t>
      </w:r>
      <w:r>
        <w:rPr>
          <w:spacing w:val="-4"/>
        </w:rPr>
        <w:t xml:space="preserve"> </w:t>
      </w:r>
      <w:r>
        <w:t>was</w:t>
      </w:r>
      <w:r>
        <w:rPr>
          <w:spacing w:val="-4"/>
        </w:rPr>
        <w:t xml:space="preserve"> </w:t>
      </w:r>
      <w:r>
        <w:t>conducted</w:t>
      </w:r>
      <w:r>
        <w:rPr>
          <w:spacing w:val="-5"/>
        </w:rPr>
        <w:t xml:space="preserve"> </w:t>
      </w:r>
      <w:r>
        <w:t>to</w:t>
      </w:r>
      <w:r>
        <w:rPr>
          <w:spacing w:val="-3"/>
        </w:rPr>
        <w:t xml:space="preserve"> </w:t>
      </w:r>
      <w:r>
        <w:t>a</w:t>
      </w:r>
      <w:r>
        <w:rPr>
          <w:spacing w:val="-2"/>
        </w:rPr>
        <w:t xml:space="preserve"> </w:t>
      </w:r>
      <w:r>
        <w:t>good</w:t>
      </w:r>
      <w:r>
        <w:rPr>
          <w:spacing w:val="-5"/>
        </w:rPr>
        <w:t xml:space="preserve"> </w:t>
      </w:r>
      <w:r>
        <w:t>standard, with</w:t>
      </w:r>
      <w:r>
        <w:rPr>
          <w:spacing w:val="-7"/>
        </w:rPr>
        <w:t xml:space="preserve"> </w:t>
      </w:r>
      <w:r>
        <w:t>a</w:t>
      </w:r>
      <w:r>
        <w:rPr>
          <w:spacing w:val="-7"/>
        </w:rPr>
        <w:t xml:space="preserve"> </w:t>
      </w:r>
      <w:r>
        <w:t>comprehensive</w:t>
      </w:r>
      <w:r>
        <w:rPr>
          <w:spacing w:val="-6"/>
        </w:rPr>
        <w:t xml:space="preserve"> </w:t>
      </w:r>
      <w:r>
        <w:t>and</w:t>
      </w:r>
      <w:r>
        <w:rPr>
          <w:spacing w:val="-7"/>
        </w:rPr>
        <w:t xml:space="preserve"> </w:t>
      </w:r>
      <w:r>
        <w:t>evidenced</w:t>
      </w:r>
      <w:r>
        <w:rPr>
          <w:spacing w:val="-7"/>
        </w:rPr>
        <w:t xml:space="preserve"> </w:t>
      </w:r>
      <w:r>
        <w:t>approach</w:t>
      </w:r>
      <w:r>
        <w:rPr>
          <w:spacing w:val="-7"/>
        </w:rPr>
        <w:t xml:space="preserve"> </w:t>
      </w:r>
      <w:r>
        <w:t>to</w:t>
      </w:r>
      <w:r>
        <w:rPr>
          <w:spacing w:val="-5"/>
        </w:rPr>
        <w:t xml:space="preserve"> </w:t>
      </w:r>
      <w:r>
        <w:t>self-evaluation</w:t>
      </w:r>
      <w:r>
        <w:rPr>
          <w:spacing w:val="-7"/>
        </w:rPr>
        <w:t xml:space="preserve"> </w:t>
      </w:r>
      <w:r>
        <w:t>across</w:t>
      </w:r>
      <w:r>
        <w:rPr>
          <w:spacing w:val="-7"/>
        </w:rPr>
        <w:t xml:space="preserve"> </w:t>
      </w:r>
      <w:r>
        <w:t>all</w:t>
      </w:r>
      <w:r>
        <w:rPr>
          <w:spacing w:val="-7"/>
        </w:rPr>
        <w:t xml:space="preserve"> </w:t>
      </w:r>
      <w:r>
        <w:t>required</w:t>
      </w:r>
      <w:r>
        <w:rPr>
          <w:spacing w:val="-7"/>
        </w:rPr>
        <w:t xml:space="preserve"> </w:t>
      </w:r>
      <w:r>
        <w:t>dimensions.</w:t>
      </w:r>
      <w:r>
        <w:rPr>
          <w:spacing w:val="37"/>
        </w:rPr>
        <w:t xml:space="preserve"> </w:t>
      </w:r>
      <w:r>
        <w:t>The panel</w:t>
      </w:r>
      <w:r>
        <w:rPr>
          <w:spacing w:val="-6"/>
        </w:rPr>
        <w:t xml:space="preserve"> </w:t>
      </w:r>
      <w:r>
        <w:t>commends</w:t>
      </w:r>
      <w:r>
        <w:rPr>
          <w:spacing w:val="-9"/>
        </w:rPr>
        <w:t xml:space="preserve"> </w:t>
      </w:r>
      <w:r>
        <w:t>DBS</w:t>
      </w:r>
      <w:r>
        <w:rPr>
          <w:spacing w:val="-7"/>
        </w:rPr>
        <w:t xml:space="preserve"> </w:t>
      </w:r>
      <w:r>
        <w:t>for</w:t>
      </w:r>
      <w:r>
        <w:rPr>
          <w:spacing w:val="-9"/>
        </w:rPr>
        <w:t xml:space="preserve"> </w:t>
      </w:r>
      <w:r>
        <w:t>the</w:t>
      </w:r>
      <w:r>
        <w:rPr>
          <w:spacing w:val="-6"/>
        </w:rPr>
        <w:t xml:space="preserve"> </w:t>
      </w:r>
      <w:r>
        <w:t>transparency</w:t>
      </w:r>
      <w:r>
        <w:rPr>
          <w:spacing w:val="-6"/>
        </w:rPr>
        <w:t xml:space="preserve"> </w:t>
      </w:r>
      <w:r>
        <w:t>with</w:t>
      </w:r>
      <w:r>
        <w:rPr>
          <w:spacing w:val="-7"/>
        </w:rPr>
        <w:t xml:space="preserve"> </w:t>
      </w:r>
      <w:r>
        <w:t>which</w:t>
      </w:r>
      <w:r>
        <w:rPr>
          <w:spacing w:val="-7"/>
        </w:rPr>
        <w:t xml:space="preserve"> </w:t>
      </w:r>
      <w:r>
        <w:t>the</w:t>
      </w:r>
      <w:r>
        <w:rPr>
          <w:spacing w:val="-6"/>
        </w:rPr>
        <w:t xml:space="preserve"> </w:t>
      </w:r>
      <w:r>
        <w:t>rationale</w:t>
      </w:r>
      <w:r>
        <w:rPr>
          <w:spacing w:val="-7"/>
        </w:rPr>
        <w:t xml:space="preserve"> </w:t>
      </w:r>
      <w:r>
        <w:t>for</w:t>
      </w:r>
      <w:r>
        <w:rPr>
          <w:spacing w:val="-7"/>
        </w:rPr>
        <w:t xml:space="preserve"> </w:t>
      </w:r>
      <w:r>
        <w:t>the</w:t>
      </w:r>
      <w:r>
        <w:rPr>
          <w:spacing w:val="-9"/>
        </w:rPr>
        <w:t xml:space="preserve"> </w:t>
      </w:r>
      <w:r>
        <w:t>programme</w:t>
      </w:r>
      <w:r>
        <w:rPr>
          <w:spacing w:val="-6"/>
        </w:rPr>
        <w:t xml:space="preserve"> </w:t>
      </w:r>
      <w:r>
        <w:t>teach-out</w:t>
      </w:r>
      <w:r>
        <w:rPr>
          <w:spacing w:val="-6"/>
        </w:rPr>
        <w:t xml:space="preserve"> </w:t>
      </w:r>
      <w:r>
        <w:t>has been presented. The decision to run out the programme was explained clearly: the imminent publication</w:t>
      </w:r>
      <w:r>
        <w:rPr>
          <w:spacing w:val="-10"/>
        </w:rPr>
        <w:t xml:space="preserve"> </w:t>
      </w:r>
      <w:r>
        <w:t>of</w:t>
      </w:r>
      <w:r>
        <w:rPr>
          <w:spacing w:val="-7"/>
        </w:rPr>
        <w:t xml:space="preserve"> </w:t>
      </w:r>
      <w:r>
        <w:t>CORU</w:t>
      </w:r>
      <w:r>
        <w:rPr>
          <w:spacing w:val="-9"/>
        </w:rPr>
        <w:t xml:space="preserve"> </w:t>
      </w:r>
      <w:r>
        <w:t>proficiencies</w:t>
      </w:r>
      <w:r>
        <w:rPr>
          <w:spacing w:val="-9"/>
        </w:rPr>
        <w:t xml:space="preserve"> </w:t>
      </w:r>
      <w:r>
        <w:t>for</w:t>
      </w:r>
      <w:r>
        <w:rPr>
          <w:spacing w:val="-9"/>
        </w:rPr>
        <w:t xml:space="preserve"> </w:t>
      </w:r>
      <w:r>
        <w:t>psychotherapy</w:t>
      </w:r>
      <w:r>
        <w:rPr>
          <w:spacing w:val="-8"/>
        </w:rPr>
        <w:t xml:space="preserve"> </w:t>
      </w:r>
      <w:r>
        <w:t>would</w:t>
      </w:r>
      <w:r>
        <w:rPr>
          <w:spacing w:val="-8"/>
        </w:rPr>
        <w:t xml:space="preserve"> </w:t>
      </w:r>
      <w:r>
        <w:t>necessitate</w:t>
      </w:r>
      <w:r>
        <w:rPr>
          <w:spacing w:val="-8"/>
        </w:rPr>
        <w:t xml:space="preserve"> </w:t>
      </w:r>
      <w:r>
        <w:t>a</w:t>
      </w:r>
      <w:r>
        <w:rPr>
          <w:spacing w:val="-7"/>
        </w:rPr>
        <w:t xml:space="preserve"> </w:t>
      </w:r>
      <w:r>
        <w:t>fundamental</w:t>
      </w:r>
      <w:r>
        <w:rPr>
          <w:spacing w:val="-7"/>
        </w:rPr>
        <w:t xml:space="preserve"> </w:t>
      </w:r>
      <w:r>
        <w:t>redesign</w:t>
      </w:r>
      <w:r>
        <w:rPr>
          <w:spacing w:val="-7"/>
        </w:rPr>
        <w:t xml:space="preserve"> </w:t>
      </w:r>
      <w:r>
        <w:t>of</w:t>
      </w:r>
      <w:r>
        <w:rPr>
          <w:spacing w:val="-9"/>
        </w:rPr>
        <w:t xml:space="preserve"> </w:t>
      </w:r>
      <w:r>
        <w:t>the programme, particularly in relation to clinical placement structures and governance, which DBS determined was not</w:t>
      </w:r>
      <w:r>
        <w:rPr>
          <w:spacing w:val="-1"/>
        </w:rPr>
        <w:t xml:space="preserve"> </w:t>
      </w:r>
      <w:r>
        <w:t>viable</w:t>
      </w:r>
      <w:r>
        <w:rPr>
          <w:spacing w:val="-1"/>
        </w:rPr>
        <w:t xml:space="preserve"> </w:t>
      </w:r>
      <w:r>
        <w:t>given its</w:t>
      </w:r>
      <w:r>
        <w:rPr>
          <w:spacing w:val="-1"/>
        </w:rPr>
        <w:t xml:space="preserve"> </w:t>
      </w:r>
      <w:r>
        <w:t>strategic direction</w:t>
      </w:r>
      <w:r>
        <w:rPr>
          <w:spacing w:val="-2"/>
        </w:rPr>
        <w:t xml:space="preserve"> </w:t>
      </w:r>
      <w:r>
        <w:t>as an international business school. The panel accepted</w:t>
      </w:r>
      <w:r>
        <w:rPr>
          <w:spacing w:val="-11"/>
        </w:rPr>
        <w:t xml:space="preserve"> </w:t>
      </w:r>
      <w:r>
        <w:t>this</w:t>
      </w:r>
      <w:r>
        <w:rPr>
          <w:spacing w:val="-10"/>
        </w:rPr>
        <w:t xml:space="preserve"> </w:t>
      </w:r>
      <w:r>
        <w:t>rationale</w:t>
      </w:r>
      <w:r>
        <w:rPr>
          <w:spacing w:val="-11"/>
        </w:rPr>
        <w:t xml:space="preserve"> </w:t>
      </w:r>
      <w:r>
        <w:t>and</w:t>
      </w:r>
      <w:r>
        <w:rPr>
          <w:spacing w:val="-11"/>
        </w:rPr>
        <w:t xml:space="preserve"> </w:t>
      </w:r>
      <w:r>
        <w:t>noted</w:t>
      </w:r>
      <w:r>
        <w:rPr>
          <w:spacing w:val="-11"/>
        </w:rPr>
        <w:t xml:space="preserve"> </w:t>
      </w:r>
      <w:r>
        <w:t>that</w:t>
      </w:r>
      <w:r>
        <w:rPr>
          <w:spacing w:val="-10"/>
        </w:rPr>
        <w:t xml:space="preserve"> </w:t>
      </w:r>
      <w:r>
        <w:t>the</w:t>
      </w:r>
      <w:r>
        <w:rPr>
          <w:spacing w:val="-10"/>
        </w:rPr>
        <w:t xml:space="preserve"> </w:t>
      </w:r>
      <w:r>
        <w:t>decision</w:t>
      </w:r>
      <w:r>
        <w:rPr>
          <w:spacing w:val="-11"/>
        </w:rPr>
        <w:t xml:space="preserve"> </w:t>
      </w:r>
      <w:r>
        <w:t>was</w:t>
      </w:r>
      <w:r>
        <w:rPr>
          <w:spacing w:val="-10"/>
        </w:rPr>
        <w:t xml:space="preserve"> </w:t>
      </w:r>
      <w:r>
        <w:t>reached</w:t>
      </w:r>
      <w:r>
        <w:rPr>
          <w:spacing w:val="-8"/>
        </w:rPr>
        <w:t xml:space="preserve"> </w:t>
      </w:r>
      <w:r>
        <w:t>following</w:t>
      </w:r>
      <w:r>
        <w:rPr>
          <w:spacing w:val="-9"/>
        </w:rPr>
        <w:t xml:space="preserve"> </w:t>
      </w:r>
      <w:r>
        <w:t>careful</w:t>
      </w:r>
      <w:r>
        <w:rPr>
          <w:spacing w:val="-9"/>
        </w:rPr>
        <w:t xml:space="preserve"> </w:t>
      </w:r>
      <w:r>
        <w:t>consideration</w:t>
      </w:r>
      <w:r>
        <w:rPr>
          <w:spacing w:val="-11"/>
        </w:rPr>
        <w:t xml:space="preserve"> </w:t>
      </w:r>
      <w:r>
        <w:t>of</w:t>
      </w:r>
      <w:r>
        <w:rPr>
          <w:spacing w:val="-11"/>
        </w:rPr>
        <w:t xml:space="preserve"> </w:t>
      </w:r>
      <w:r>
        <w:t>the implications for current and future learners.</w:t>
      </w:r>
      <w:r>
        <w:rPr>
          <w:spacing w:val="40"/>
        </w:rPr>
        <w:t xml:space="preserve"> </w:t>
      </w:r>
      <w:r>
        <w:t>The panel explored the risks associated with the teach- out period, including potential staff attrition, maintenance of access to clinical placements, and continuity of supervision and clinical governance, as it sought to assure itself of the maintainence of the quality of the programme delivery. DBS provided reassurance that significant planning had been undertaken</w:t>
      </w:r>
      <w:r>
        <w:rPr>
          <w:spacing w:val="-7"/>
        </w:rPr>
        <w:t xml:space="preserve"> </w:t>
      </w:r>
      <w:r>
        <w:t>to</w:t>
      </w:r>
      <w:r>
        <w:rPr>
          <w:spacing w:val="-7"/>
        </w:rPr>
        <w:t xml:space="preserve"> </w:t>
      </w:r>
      <w:r>
        <w:t>manage</w:t>
      </w:r>
      <w:r>
        <w:rPr>
          <w:spacing w:val="-6"/>
        </w:rPr>
        <w:t xml:space="preserve"> </w:t>
      </w:r>
      <w:r>
        <w:t>these</w:t>
      </w:r>
      <w:r>
        <w:rPr>
          <w:spacing w:val="-4"/>
        </w:rPr>
        <w:t xml:space="preserve"> </w:t>
      </w:r>
      <w:r>
        <w:t>risks:</w:t>
      </w:r>
      <w:r>
        <w:rPr>
          <w:spacing w:val="-5"/>
        </w:rPr>
        <w:t xml:space="preserve"> </w:t>
      </w:r>
      <w:r>
        <w:t>staff</w:t>
      </w:r>
      <w:r>
        <w:rPr>
          <w:spacing w:val="-7"/>
        </w:rPr>
        <w:t xml:space="preserve"> </w:t>
      </w:r>
      <w:r>
        <w:t>have</w:t>
      </w:r>
      <w:r>
        <w:rPr>
          <w:spacing w:val="-6"/>
        </w:rPr>
        <w:t xml:space="preserve"> </w:t>
      </w:r>
      <w:r>
        <w:t>been</w:t>
      </w:r>
      <w:r>
        <w:rPr>
          <w:spacing w:val="-7"/>
        </w:rPr>
        <w:t xml:space="preserve"> </w:t>
      </w:r>
      <w:r>
        <w:t>engaged</w:t>
      </w:r>
      <w:r>
        <w:rPr>
          <w:spacing w:val="-5"/>
        </w:rPr>
        <w:t xml:space="preserve"> </w:t>
      </w:r>
      <w:r>
        <w:t>in</w:t>
      </w:r>
      <w:r>
        <w:rPr>
          <w:spacing w:val="-6"/>
        </w:rPr>
        <w:t xml:space="preserve"> </w:t>
      </w:r>
      <w:r>
        <w:t>detailed</w:t>
      </w:r>
      <w:r>
        <w:rPr>
          <w:spacing w:val="-5"/>
        </w:rPr>
        <w:t xml:space="preserve"> </w:t>
      </w:r>
      <w:r>
        <w:t>discussions</w:t>
      </w:r>
      <w:r>
        <w:rPr>
          <w:spacing w:val="-4"/>
        </w:rPr>
        <w:t xml:space="preserve"> </w:t>
      </w:r>
      <w:r>
        <w:t>about</w:t>
      </w:r>
      <w:r>
        <w:rPr>
          <w:spacing w:val="-6"/>
        </w:rPr>
        <w:t xml:space="preserve"> </w:t>
      </w:r>
      <w:r>
        <w:t>redundancy arrangements and the options available to them within DBS post-programme; a number of key staff have committed to remaining with the programme until its conclusion; and DBS confirmed that no students left the programme upon announcement of the teach-out decision. The panel was satisfied with DBS's approach to managing these risks, while noting that ongoing vigilance will be required, particularly as the programme approaches its final years.</w:t>
      </w:r>
    </w:p>
    <w:p w14:paraId="20DA4C12" w14:textId="77777777" w:rsidR="00746533" w:rsidRDefault="00746533">
      <w:pPr>
        <w:pStyle w:val="BodyText"/>
        <w:spacing w:before="237"/>
      </w:pPr>
    </w:p>
    <w:p w14:paraId="71A5163D" w14:textId="77777777" w:rsidR="00746533" w:rsidRDefault="002E5E9F">
      <w:pPr>
        <w:pStyle w:val="Heading5"/>
      </w:pPr>
      <w:r>
        <w:rPr>
          <w:spacing w:val="-2"/>
        </w:rPr>
        <w:t>Recommendations:</w:t>
      </w:r>
    </w:p>
    <w:p w14:paraId="65530B05" w14:textId="77777777" w:rsidR="00746533" w:rsidRDefault="002E5E9F">
      <w:pPr>
        <w:pStyle w:val="BodyText"/>
        <w:spacing w:before="183"/>
        <w:ind w:left="23"/>
      </w:pPr>
      <w:r>
        <w:rPr>
          <w:spacing w:val="-4"/>
        </w:rPr>
        <w:t>None.</w:t>
      </w:r>
    </w:p>
    <w:p w14:paraId="3DDAB3C8" w14:textId="77777777" w:rsidR="00746533" w:rsidRDefault="00746533">
      <w:pPr>
        <w:pStyle w:val="BodyText"/>
        <w:rPr>
          <w:sz w:val="20"/>
        </w:rPr>
      </w:pPr>
    </w:p>
    <w:p w14:paraId="0A2FC7E4" w14:textId="77777777" w:rsidR="00746533" w:rsidRDefault="00746533">
      <w:pPr>
        <w:pStyle w:val="BodyText"/>
        <w:rPr>
          <w:sz w:val="20"/>
        </w:rPr>
      </w:pPr>
    </w:p>
    <w:p w14:paraId="66142D33" w14:textId="77777777" w:rsidR="00746533" w:rsidRDefault="00746533">
      <w:pPr>
        <w:pStyle w:val="BodyText"/>
        <w:rPr>
          <w:sz w:val="20"/>
        </w:rPr>
      </w:pPr>
    </w:p>
    <w:p w14:paraId="2F16E049" w14:textId="77777777" w:rsidR="00746533" w:rsidRDefault="00746533">
      <w:pPr>
        <w:pStyle w:val="BodyText"/>
        <w:rPr>
          <w:sz w:val="20"/>
        </w:rPr>
      </w:pPr>
    </w:p>
    <w:p w14:paraId="1BA7136F" w14:textId="77777777" w:rsidR="00746533" w:rsidRDefault="00746533">
      <w:pPr>
        <w:pStyle w:val="BodyText"/>
        <w:rPr>
          <w:sz w:val="20"/>
        </w:rPr>
      </w:pPr>
    </w:p>
    <w:p w14:paraId="73A144AA" w14:textId="77777777" w:rsidR="00746533" w:rsidRDefault="00746533">
      <w:pPr>
        <w:pStyle w:val="BodyText"/>
        <w:rPr>
          <w:sz w:val="20"/>
        </w:rPr>
      </w:pPr>
    </w:p>
    <w:p w14:paraId="0CD42892" w14:textId="77777777" w:rsidR="00746533" w:rsidRDefault="00746533">
      <w:pPr>
        <w:pStyle w:val="BodyText"/>
        <w:rPr>
          <w:sz w:val="20"/>
        </w:rPr>
      </w:pPr>
    </w:p>
    <w:p w14:paraId="4225116D" w14:textId="77777777" w:rsidR="00746533" w:rsidRDefault="00746533">
      <w:pPr>
        <w:pStyle w:val="BodyText"/>
        <w:rPr>
          <w:sz w:val="20"/>
        </w:rPr>
      </w:pPr>
    </w:p>
    <w:p w14:paraId="231A58C4" w14:textId="77777777" w:rsidR="00746533" w:rsidRDefault="00746533">
      <w:pPr>
        <w:pStyle w:val="BodyText"/>
        <w:rPr>
          <w:sz w:val="20"/>
        </w:rPr>
      </w:pPr>
    </w:p>
    <w:p w14:paraId="44CC2CB2" w14:textId="77777777" w:rsidR="00746533" w:rsidRDefault="002E5E9F">
      <w:pPr>
        <w:pStyle w:val="BodyText"/>
        <w:spacing w:before="107"/>
        <w:rPr>
          <w:sz w:val="20"/>
        </w:rPr>
      </w:pPr>
      <w:r>
        <w:rPr>
          <w:noProof/>
          <w:sz w:val="20"/>
        </w:rPr>
        <mc:AlternateContent>
          <mc:Choice Requires="wps">
            <w:drawing>
              <wp:anchor distT="0" distB="0" distL="0" distR="0" simplePos="0" relativeHeight="487587840" behindDoc="1" locked="0" layoutInCell="1" allowOverlap="1" wp14:anchorId="71721089" wp14:editId="3FF14A7C">
                <wp:simplePos x="0" y="0"/>
                <wp:positionH relativeFrom="page">
                  <wp:posOffset>914704</wp:posOffset>
                </wp:positionH>
                <wp:positionV relativeFrom="paragraph">
                  <wp:posOffset>238214</wp:posOffset>
                </wp:positionV>
                <wp:extent cx="57023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1270"/>
                        </a:xfrm>
                        <a:custGeom>
                          <a:avLst/>
                          <a:gdLst/>
                          <a:ahLst/>
                          <a:cxnLst/>
                          <a:rect l="l" t="t" r="r" b="b"/>
                          <a:pathLst>
                            <a:path w="5702300">
                              <a:moveTo>
                                <a:pt x="0" y="0"/>
                              </a:moveTo>
                              <a:lnTo>
                                <a:pt x="5701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2E842" id="Graphic 3" o:spid="_x0000_s1026" style="position:absolute;margin-left:1in;margin-top:18.75pt;width:44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" path="m,l5701845,e" filled="f" strokeweight=".25289mm">
                <v:path arrowok="t"/>
                <w10:wrap type="topAndBottom" anchorx="page"/>
              </v:shape>
            </w:pict>
          </mc:Fallback>
        </mc:AlternateContent>
      </w:r>
    </w:p>
    <w:p w14:paraId="67DB8C2B" w14:textId="77777777" w:rsidR="00746533" w:rsidRDefault="00746533">
      <w:pPr>
        <w:pStyle w:val="BodyText"/>
        <w:rPr>
          <w:sz w:val="20"/>
        </w:rPr>
        <w:sectPr w:rsidR="00746533">
          <w:pgSz w:w="11910" w:h="16840"/>
          <w:pgMar w:top="1400" w:right="1133" w:bottom="1200" w:left="1417" w:header="0" w:footer="1000" w:gutter="0"/>
          <w:cols w:space="720"/>
        </w:sectPr>
      </w:pPr>
    </w:p>
    <w:p w14:paraId="6C9D2FDA" w14:textId="77777777" w:rsidR="00746533" w:rsidRDefault="002E5E9F">
      <w:pPr>
        <w:pStyle w:val="Heading3"/>
        <w:tabs>
          <w:tab w:val="left" w:pos="1463"/>
        </w:tabs>
        <w:spacing w:before="24"/>
      </w:pPr>
      <w:r>
        <w:rPr>
          <w:color w:val="2D74B5"/>
        </w:rPr>
        <w:lastRenderedPageBreak/>
        <w:t>Section</w:t>
      </w:r>
      <w:r>
        <w:rPr>
          <w:color w:val="2D74B5"/>
          <w:spacing w:val="-6"/>
        </w:rPr>
        <w:t xml:space="preserve"> </w:t>
      </w:r>
      <w:r>
        <w:rPr>
          <w:color w:val="2D74B5"/>
          <w:spacing w:val="-5"/>
        </w:rPr>
        <w:t>B.</w:t>
      </w:r>
      <w:r>
        <w:rPr>
          <w:color w:val="2D74B5"/>
        </w:rPr>
        <w:tab/>
        <w:t>Provider</w:t>
      </w:r>
      <w:r>
        <w:rPr>
          <w:color w:val="2D74B5"/>
          <w:spacing w:val="-8"/>
        </w:rPr>
        <w:t xml:space="preserve"> </w:t>
      </w:r>
      <w:r>
        <w:rPr>
          <w:color w:val="2D74B5"/>
        </w:rPr>
        <w:t>Information</w:t>
      </w:r>
      <w:r>
        <w:rPr>
          <w:color w:val="2D74B5"/>
          <w:spacing w:val="-9"/>
        </w:rPr>
        <w:t xml:space="preserve"> </w:t>
      </w:r>
      <w:r>
        <w:rPr>
          <w:color w:val="2D74B5"/>
        </w:rPr>
        <w:t>and</w:t>
      </w:r>
      <w:r>
        <w:rPr>
          <w:color w:val="2D74B5"/>
          <w:spacing w:val="-10"/>
        </w:rPr>
        <w:t xml:space="preserve"> </w:t>
      </w:r>
      <w:r>
        <w:rPr>
          <w:color w:val="2D74B5"/>
        </w:rPr>
        <w:t>Programme</w:t>
      </w:r>
      <w:r>
        <w:rPr>
          <w:color w:val="2D74B5"/>
          <w:spacing w:val="-11"/>
        </w:rPr>
        <w:t xml:space="preserve"> </w:t>
      </w:r>
      <w:r>
        <w:rPr>
          <w:color w:val="2D74B5"/>
          <w:spacing w:val="-2"/>
        </w:rPr>
        <w:t>Context</w:t>
      </w:r>
    </w:p>
    <w:p w14:paraId="65419D0D" w14:textId="77777777" w:rsidR="00746533" w:rsidRDefault="002E5E9F">
      <w:pPr>
        <w:pStyle w:val="Heading5"/>
        <w:spacing w:before="143"/>
      </w:pPr>
      <w:r>
        <w:rPr>
          <w:spacing w:val="-2"/>
        </w:rPr>
        <w:t>Commentary:</w:t>
      </w:r>
    </w:p>
    <w:p w14:paraId="2132FA6E" w14:textId="77777777" w:rsidR="00746533" w:rsidRDefault="002E5E9F">
      <w:pPr>
        <w:pStyle w:val="BodyText"/>
        <w:spacing w:before="180" w:line="259" w:lineRule="auto"/>
        <w:ind w:left="23" w:right="300"/>
        <w:jc w:val="both"/>
      </w:pPr>
      <w:r>
        <w:t>DBS is a well-established private higher education provider located in Dublin city centre, operating from premises on Aungier Street, South Great Georges Street, and Bow Lane. DBS is an approved provider with QQI and has an established Quality Assurance Handbook that governs all aspects of programme management, assessment, learner support and governance.</w:t>
      </w:r>
      <w:r>
        <w:rPr>
          <w:spacing w:val="40"/>
        </w:rPr>
        <w:t xml:space="preserve"> </w:t>
      </w:r>
      <w:r>
        <w:t>The Master of Arts in Psychotherapy is delivered on a part-time basis over 24 months, with intakes in September, and a maximum enrolment of 60 students per intake. The panel was informed that the vast majority of students on the MA come through the HDip pathway, with only a very small number (single figures) admitted</w:t>
      </w:r>
      <w:r>
        <w:rPr>
          <w:spacing w:val="-13"/>
        </w:rPr>
        <w:t xml:space="preserve"> </w:t>
      </w:r>
      <w:r>
        <w:t>from</w:t>
      </w:r>
      <w:r>
        <w:rPr>
          <w:spacing w:val="-12"/>
        </w:rPr>
        <w:t xml:space="preserve"> </w:t>
      </w:r>
      <w:r>
        <w:t>alternative</w:t>
      </w:r>
      <w:r>
        <w:rPr>
          <w:spacing w:val="-13"/>
        </w:rPr>
        <w:t xml:space="preserve"> </w:t>
      </w:r>
      <w:r>
        <w:t>routes.</w:t>
      </w:r>
      <w:r>
        <w:rPr>
          <w:spacing w:val="-12"/>
        </w:rPr>
        <w:t xml:space="preserve"> </w:t>
      </w:r>
      <w:r>
        <w:t>The</w:t>
      </w:r>
      <w:r>
        <w:rPr>
          <w:spacing w:val="-13"/>
        </w:rPr>
        <w:t xml:space="preserve"> </w:t>
      </w:r>
      <w:r>
        <w:t>panel</w:t>
      </w:r>
      <w:r>
        <w:rPr>
          <w:spacing w:val="-12"/>
        </w:rPr>
        <w:t xml:space="preserve"> </w:t>
      </w:r>
      <w:r>
        <w:t>was</w:t>
      </w:r>
      <w:r>
        <w:rPr>
          <w:spacing w:val="-13"/>
        </w:rPr>
        <w:t xml:space="preserve"> </w:t>
      </w:r>
      <w:r>
        <w:t>satisfied</w:t>
      </w:r>
      <w:r>
        <w:rPr>
          <w:spacing w:val="-12"/>
        </w:rPr>
        <w:t xml:space="preserve"> </w:t>
      </w:r>
      <w:r>
        <w:t>that</w:t>
      </w:r>
      <w:r>
        <w:rPr>
          <w:spacing w:val="-12"/>
        </w:rPr>
        <w:t xml:space="preserve"> </w:t>
      </w:r>
      <w:r>
        <w:t>this</w:t>
      </w:r>
      <w:r>
        <w:rPr>
          <w:spacing w:val="-13"/>
        </w:rPr>
        <w:t xml:space="preserve"> </w:t>
      </w:r>
      <w:r>
        <w:t>structured</w:t>
      </w:r>
      <w:r>
        <w:rPr>
          <w:spacing w:val="-12"/>
        </w:rPr>
        <w:t xml:space="preserve"> </w:t>
      </w:r>
      <w:r>
        <w:t>pathway</w:t>
      </w:r>
      <w:r>
        <w:rPr>
          <w:spacing w:val="-13"/>
        </w:rPr>
        <w:t xml:space="preserve"> </w:t>
      </w:r>
      <w:r>
        <w:t>helps</w:t>
      </w:r>
      <w:r>
        <w:rPr>
          <w:spacing w:val="-12"/>
        </w:rPr>
        <w:t xml:space="preserve"> </w:t>
      </w:r>
      <w:r>
        <w:t>to</w:t>
      </w:r>
      <w:r>
        <w:rPr>
          <w:spacing w:val="-13"/>
        </w:rPr>
        <w:t xml:space="preserve"> </w:t>
      </w:r>
      <w:r>
        <w:t>explain the consistently high progression and completion rates on the MA. DBS confirmed that it does not intend</w:t>
      </w:r>
      <w:r>
        <w:rPr>
          <w:spacing w:val="-7"/>
        </w:rPr>
        <w:t xml:space="preserve"> </w:t>
      </w:r>
      <w:r>
        <w:t>to</w:t>
      </w:r>
      <w:r>
        <w:rPr>
          <w:spacing w:val="-5"/>
        </w:rPr>
        <w:t xml:space="preserve"> </w:t>
      </w:r>
      <w:r>
        <w:t>seek</w:t>
      </w:r>
      <w:r>
        <w:rPr>
          <w:spacing w:val="-6"/>
        </w:rPr>
        <w:t xml:space="preserve"> </w:t>
      </w:r>
      <w:r>
        <w:t>CORU</w:t>
      </w:r>
      <w:r>
        <w:rPr>
          <w:spacing w:val="-8"/>
        </w:rPr>
        <w:t xml:space="preserve"> </w:t>
      </w:r>
      <w:r>
        <w:t>validation</w:t>
      </w:r>
      <w:r>
        <w:rPr>
          <w:spacing w:val="-7"/>
        </w:rPr>
        <w:t xml:space="preserve"> </w:t>
      </w:r>
      <w:r>
        <w:t>for</w:t>
      </w:r>
      <w:r>
        <w:rPr>
          <w:spacing w:val="-8"/>
        </w:rPr>
        <w:t xml:space="preserve"> </w:t>
      </w:r>
      <w:r>
        <w:t>this</w:t>
      </w:r>
      <w:r>
        <w:rPr>
          <w:spacing w:val="-7"/>
        </w:rPr>
        <w:t xml:space="preserve"> </w:t>
      </w:r>
      <w:r>
        <w:t>programme.</w:t>
      </w:r>
      <w:r>
        <w:rPr>
          <w:spacing w:val="-7"/>
        </w:rPr>
        <w:t xml:space="preserve"> </w:t>
      </w:r>
      <w:r>
        <w:t>It</w:t>
      </w:r>
      <w:r>
        <w:rPr>
          <w:spacing w:val="-8"/>
        </w:rPr>
        <w:t xml:space="preserve"> </w:t>
      </w:r>
      <w:r>
        <w:t>is</w:t>
      </w:r>
      <w:r>
        <w:rPr>
          <w:spacing w:val="-7"/>
        </w:rPr>
        <w:t xml:space="preserve"> </w:t>
      </w:r>
      <w:r>
        <w:t>anticipated</w:t>
      </w:r>
      <w:r>
        <w:rPr>
          <w:spacing w:val="-7"/>
        </w:rPr>
        <w:t xml:space="preserve"> </w:t>
      </w:r>
      <w:r>
        <w:t>that</w:t>
      </w:r>
      <w:r>
        <w:rPr>
          <w:spacing w:val="-7"/>
        </w:rPr>
        <w:t xml:space="preserve"> </w:t>
      </w:r>
      <w:r>
        <w:t>graduates</w:t>
      </w:r>
      <w:r>
        <w:rPr>
          <w:spacing w:val="-7"/>
        </w:rPr>
        <w:t xml:space="preserve"> </w:t>
      </w:r>
      <w:r>
        <w:t>who</w:t>
      </w:r>
      <w:r>
        <w:rPr>
          <w:spacing w:val="-6"/>
        </w:rPr>
        <w:t xml:space="preserve"> </w:t>
      </w:r>
      <w:r>
        <w:t>complete</w:t>
      </w:r>
      <w:r>
        <w:rPr>
          <w:spacing w:val="-6"/>
        </w:rPr>
        <w:t xml:space="preserve"> </w:t>
      </w:r>
      <w:r>
        <w:t>the programme on or before 2029 will be well positioned to meet CORU's grandparenting criteria when the Psychotherapists Register opens (estimated circa 2030–2032).</w:t>
      </w:r>
    </w:p>
    <w:p w14:paraId="3BBE075B" w14:textId="77777777" w:rsidR="00746533" w:rsidRDefault="00746533">
      <w:pPr>
        <w:pStyle w:val="BodyText"/>
      </w:pPr>
    </w:p>
    <w:p w14:paraId="042D0D26" w14:textId="77777777" w:rsidR="00746533" w:rsidRDefault="00746533">
      <w:pPr>
        <w:pStyle w:val="BodyText"/>
      </w:pPr>
    </w:p>
    <w:p w14:paraId="4F5E0B2C" w14:textId="77777777" w:rsidR="00746533" w:rsidRDefault="00746533">
      <w:pPr>
        <w:pStyle w:val="BodyText"/>
        <w:spacing w:before="152"/>
      </w:pPr>
    </w:p>
    <w:p w14:paraId="65DF82CE" w14:textId="77777777" w:rsidR="00746533" w:rsidRDefault="002E5E9F">
      <w:pPr>
        <w:pStyle w:val="Heading5"/>
      </w:pPr>
      <w:r>
        <w:rPr>
          <w:spacing w:val="-2"/>
        </w:rPr>
        <w:t>Recommendations:</w:t>
      </w:r>
    </w:p>
    <w:p w14:paraId="4AAA0149" w14:textId="77777777" w:rsidR="00746533" w:rsidRDefault="002E5E9F">
      <w:pPr>
        <w:pStyle w:val="BodyText"/>
        <w:spacing w:before="180"/>
        <w:ind w:left="23"/>
      </w:pPr>
      <w:r>
        <w:rPr>
          <w:spacing w:val="-2"/>
        </w:rPr>
        <w:t>None.</w:t>
      </w:r>
    </w:p>
    <w:p w14:paraId="77002F4C" w14:textId="77777777" w:rsidR="00746533" w:rsidRDefault="00746533">
      <w:pPr>
        <w:pStyle w:val="BodyText"/>
        <w:rPr>
          <w:sz w:val="20"/>
        </w:rPr>
      </w:pPr>
    </w:p>
    <w:p w14:paraId="5D237862" w14:textId="77777777" w:rsidR="00746533" w:rsidRDefault="00746533">
      <w:pPr>
        <w:pStyle w:val="BodyText"/>
        <w:rPr>
          <w:sz w:val="20"/>
        </w:rPr>
      </w:pPr>
    </w:p>
    <w:p w14:paraId="34CE3885" w14:textId="77777777" w:rsidR="00746533" w:rsidRDefault="00746533">
      <w:pPr>
        <w:pStyle w:val="BodyText"/>
        <w:rPr>
          <w:sz w:val="20"/>
        </w:rPr>
      </w:pPr>
    </w:p>
    <w:p w14:paraId="665B15E3" w14:textId="77777777" w:rsidR="00746533" w:rsidRDefault="00746533">
      <w:pPr>
        <w:pStyle w:val="BodyText"/>
        <w:rPr>
          <w:sz w:val="20"/>
        </w:rPr>
      </w:pPr>
    </w:p>
    <w:p w14:paraId="4F63A1EC" w14:textId="77777777" w:rsidR="00746533" w:rsidRDefault="002E5E9F">
      <w:pPr>
        <w:pStyle w:val="BodyText"/>
        <w:spacing w:before="80"/>
        <w:rPr>
          <w:sz w:val="20"/>
        </w:rPr>
      </w:pPr>
      <w:r>
        <w:rPr>
          <w:noProof/>
          <w:sz w:val="20"/>
        </w:rPr>
        <mc:AlternateContent>
          <mc:Choice Requires="wps">
            <w:drawing>
              <wp:anchor distT="0" distB="0" distL="0" distR="0" simplePos="0" relativeHeight="487588352" behindDoc="1" locked="0" layoutInCell="1" allowOverlap="1" wp14:anchorId="26C3547C" wp14:editId="2E8CDFEE">
                <wp:simplePos x="0" y="0"/>
                <wp:positionH relativeFrom="page">
                  <wp:posOffset>914704</wp:posOffset>
                </wp:positionH>
                <wp:positionV relativeFrom="paragraph">
                  <wp:posOffset>221069</wp:posOffset>
                </wp:positionV>
                <wp:extent cx="57023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1270"/>
                        </a:xfrm>
                        <a:custGeom>
                          <a:avLst/>
                          <a:gdLst/>
                          <a:ahLst/>
                          <a:cxnLst/>
                          <a:rect l="l" t="t" r="r" b="b"/>
                          <a:pathLst>
                            <a:path w="5702300">
                              <a:moveTo>
                                <a:pt x="0" y="0"/>
                              </a:moveTo>
                              <a:lnTo>
                                <a:pt x="5701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9EB3B" id="Graphic 4" o:spid="_x0000_s1026" style="position:absolute;margin-left:1in;margin-top:17.4pt;width:44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" path="m,l5701845,e" filled="f" strokeweight=".25289mm">
                <v:path arrowok="t"/>
                <w10:wrap type="topAndBottom" anchorx="page"/>
              </v:shape>
            </w:pict>
          </mc:Fallback>
        </mc:AlternateContent>
      </w:r>
    </w:p>
    <w:p w14:paraId="3C47A943" w14:textId="77777777" w:rsidR="00746533" w:rsidRDefault="00746533">
      <w:pPr>
        <w:pStyle w:val="BodyText"/>
        <w:rPr>
          <w:sz w:val="20"/>
        </w:rPr>
        <w:sectPr w:rsidR="00746533">
          <w:pgSz w:w="11910" w:h="16840"/>
          <w:pgMar w:top="1400" w:right="1133" w:bottom="1200" w:left="1417" w:header="0" w:footer="1000" w:gutter="0"/>
          <w:cols w:space="720"/>
        </w:sectPr>
      </w:pPr>
    </w:p>
    <w:p w14:paraId="2435309B" w14:textId="77777777" w:rsidR="00746533" w:rsidRDefault="002E5E9F">
      <w:pPr>
        <w:pStyle w:val="Heading3"/>
        <w:tabs>
          <w:tab w:val="left" w:pos="1463"/>
        </w:tabs>
        <w:spacing w:before="24"/>
      </w:pPr>
      <w:r>
        <w:rPr>
          <w:color w:val="2D74B5"/>
        </w:rPr>
        <w:lastRenderedPageBreak/>
        <w:t>Section</w:t>
      </w:r>
      <w:r>
        <w:rPr>
          <w:color w:val="2D74B5"/>
          <w:spacing w:val="-6"/>
        </w:rPr>
        <w:t xml:space="preserve"> </w:t>
      </w:r>
      <w:r>
        <w:rPr>
          <w:color w:val="2D74B5"/>
          <w:spacing w:val="-5"/>
        </w:rPr>
        <w:t>C.</w:t>
      </w:r>
      <w:r>
        <w:rPr>
          <w:color w:val="2D74B5"/>
        </w:rPr>
        <w:tab/>
        <w:t>Baseline</w:t>
      </w:r>
      <w:r>
        <w:rPr>
          <w:color w:val="2D74B5"/>
          <w:spacing w:val="-9"/>
        </w:rPr>
        <w:t xml:space="preserve"> </w:t>
      </w:r>
      <w:r>
        <w:rPr>
          <w:color w:val="2D74B5"/>
        </w:rPr>
        <w:t>qualitative</w:t>
      </w:r>
      <w:r>
        <w:rPr>
          <w:color w:val="2D74B5"/>
          <w:spacing w:val="-10"/>
        </w:rPr>
        <w:t xml:space="preserve"> </w:t>
      </w:r>
      <w:r>
        <w:rPr>
          <w:color w:val="2D74B5"/>
        </w:rPr>
        <w:t>and</w:t>
      </w:r>
      <w:r>
        <w:rPr>
          <w:color w:val="2D74B5"/>
          <w:spacing w:val="-8"/>
        </w:rPr>
        <w:t xml:space="preserve"> </w:t>
      </w:r>
      <w:r>
        <w:rPr>
          <w:color w:val="2D74B5"/>
        </w:rPr>
        <w:t>quantitative</w:t>
      </w:r>
      <w:r>
        <w:rPr>
          <w:color w:val="2D74B5"/>
          <w:spacing w:val="-11"/>
        </w:rPr>
        <w:t xml:space="preserve"> </w:t>
      </w:r>
      <w:r>
        <w:rPr>
          <w:color w:val="2D74B5"/>
          <w:spacing w:val="-2"/>
        </w:rPr>
        <w:t>information</w:t>
      </w:r>
    </w:p>
    <w:p w14:paraId="279665CE" w14:textId="77777777" w:rsidR="00746533" w:rsidRDefault="002E5E9F">
      <w:pPr>
        <w:pStyle w:val="Heading4"/>
        <w:spacing w:before="143"/>
      </w:pPr>
      <w:r>
        <w:rPr>
          <w:color w:val="1F4D78"/>
        </w:rPr>
        <w:t>Programme</w:t>
      </w:r>
      <w:r>
        <w:rPr>
          <w:color w:val="1F4D78"/>
          <w:spacing w:val="-1"/>
        </w:rPr>
        <w:t xml:space="preserve"> </w:t>
      </w:r>
      <w:r>
        <w:rPr>
          <w:color w:val="1F4D78"/>
        </w:rPr>
        <w:t>Data</w:t>
      </w:r>
      <w:r>
        <w:rPr>
          <w:color w:val="1F4D78"/>
          <w:spacing w:val="1"/>
        </w:rPr>
        <w:t xml:space="preserve"> </w:t>
      </w:r>
      <w:r>
        <w:rPr>
          <w:color w:val="1F4D78"/>
          <w:spacing w:val="-2"/>
        </w:rPr>
        <w:t>Overview</w:t>
      </w:r>
    </w:p>
    <w:p w14:paraId="4FCC4BDA" w14:textId="77777777" w:rsidR="00746533" w:rsidRDefault="002E5E9F">
      <w:pPr>
        <w:spacing w:before="23"/>
        <w:ind w:left="599"/>
        <w:rPr>
          <w:i/>
          <w:sz w:val="18"/>
        </w:rPr>
      </w:pPr>
      <w:r>
        <w:rPr>
          <w:i/>
          <w:sz w:val="18"/>
        </w:rPr>
        <w:t>This</w:t>
      </w:r>
      <w:r>
        <w:rPr>
          <w:i/>
          <w:spacing w:val="-6"/>
          <w:sz w:val="18"/>
        </w:rPr>
        <w:t xml:space="preserve"> </w:t>
      </w:r>
      <w:r>
        <w:rPr>
          <w:i/>
          <w:sz w:val="18"/>
        </w:rPr>
        <w:t>section</w:t>
      </w:r>
      <w:r>
        <w:rPr>
          <w:i/>
          <w:spacing w:val="-2"/>
          <w:sz w:val="18"/>
        </w:rPr>
        <w:t xml:space="preserve"> </w:t>
      </w:r>
      <w:r>
        <w:rPr>
          <w:i/>
          <w:sz w:val="18"/>
        </w:rPr>
        <w:t>will</w:t>
      </w:r>
      <w:r>
        <w:rPr>
          <w:i/>
          <w:spacing w:val="-3"/>
          <w:sz w:val="18"/>
        </w:rPr>
        <w:t xml:space="preserve"> </w:t>
      </w:r>
      <w:r>
        <w:rPr>
          <w:i/>
          <w:sz w:val="18"/>
        </w:rPr>
        <w:t>include</w:t>
      </w:r>
      <w:r>
        <w:rPr>
          <w:i/>
          <w:spacing w:val="-2"/>
          <w:sz w:val="18"/>
        </w:rPr>
        <w:t xml:space="preserve"> </w:t>
      </w:r>
      <w:r>
        <w:rPr>
          <w:i/>
          <w:sz w:val="18"/>
        </w:rPr>
        <w:t>the</w:t>
      </w:r>
      <w:r>
        <w:rPr>
          <w:i/>
          <w:spacing w:val="-4"/>
          <w:sz w:val="18"/>
        </w:rPr>
        <w:t xml:space="preserve"> </w:t>
      </w:r>
      <w:r>
        <w:rPr>
          <w:i/>
          <w:sz w:val="18"/>
        </w:rPr>
        <w:t>panel’s</w:t>
      </w:r>
      <w:r>
        <w:rPr>
          <w:i/>
          <w:spacing w:val="-3"/>
          <w:sz w:val="18"/>
        </w:rPr>
        <w:t xml:space="preserve"> </w:t>
      </w:r>
      <w:r>
        <w:rPr>
          <w:i/>
          <w:sz w:val="18"/>
        </w:rPr>
        <w:t>views</w:t>
      </w:r>
      <w:r>
        <w:rPr>
          <w:i/>
          <w:spacing w:val="-3"/>
          <w:sz w:val="18"/>
        </w:rPr>
        <w:t xml:space="preserve"> </w:t>
      </w:r>
      <w:r>
        <w:rPr>
          <w:i/>
          <w:sz w:val="18"/>
        </w:rPr>
        <w:t>on</w:t>
      </w:r>
      <w:r>
        <w:rPr>
          <w:i/>
          <w:spacing w:val="-2"/>
          <w:sz w:val="18"/>
        </w:rPr>
        <w:t xml:space="preserve"> </w:t>
      </w:r>
      <w:r>
        <w:rPr>
          <w:i/>
          <w:sz w:val="18"/>
        </w:rPr>
        <w:t>any</w:t>
      </w:r>
      <w:r>
        <w:rPr>
          <w:i/>
          <w:spacing w:val="-4"/>
          <w:sz w:val="18"/>
        </w:rPr>
        <w:t xml:space="preserve"> </w:t>
      </w:r>
      <w:r>
        <w:rPr>
          <w:i/>
          <w:sz w:val="18"/>
        </w:rPr>
        <w:t>or</w:t>
      </w:r>
      <w:r>
        <w:rPr>
          <w:i/>
          <w:spacing w:val="-4"/>
          <w:sz w:val="18"/>
        </w:rPr>
        <w:t xml:space="preserve"> </w:t>
      </w:r>
      <w:r>
        <w:rPr>
          <w:i/>
          <w:sz w:val="18"/>
        </w:rPr>
        <w:t>all</w:t>
      </w:r>
      <w:r>
        <w:rPr>
          <w:i/>
          <w:spacing w:val="-3"/>
          <w:sz w:val="18"/>
        </w:rPr>
        <w:t xml:space="preserve"> </w:t>
      </w:r>
      <w:r>
        <w:rPr>
          <w:i/>
          <w:sz w:val="18"/>
        </w:rPr>
        <w:t>of</w:t>
      </w:r>
      <w:r>
        <w:rPr>
          <w:i/>
          <w:spacing w:val="-3"/>
          <w:sz w:val="18"/>
        </w:rPr>
        <w:t xml:space="preserve"> </w:t>
      </w:r>
      <w:r>
        <w:rPr>
          <w:i/>
          <w:sz w:val="18"/>
        </w:rPr>
        <w:t>the</w:t>
      </w:r>
      <w:r>
        <w:rPr>
          <w:i/>
          <w:spacing w:val="-2"/>
          <w:sz w:val="18"/>
        </w:rPr>
        <w:t xml:space="preserve"> </w:t>
      </w:r>
      <w:r>
        <w:rPr>
          <w:i/>
          <w:sz w:val="18"/>
        </w:rPr>
        <w:t>following</w:t>
      </w:r>
      <w:r>
        <w:rPr>
          <w:i/>
          <w:spacing w:val="-2"/>
          <w:sz w:val="18"/>
        </w:rPr>
        <w:t xml:space="preserve"> </w:t>
      </w:r>
      <w:r>
        <w:rPr>
          <w:i/>
          <w:sz w:val="18"/>
        </w:rPr>
        <w:t>topics</w:t>
      </w:r>
      <w:r>
        <w:rPr>
          <w:i/>
          <w:spacing w:val="-3"/>
          <w:sz w:val="18"/>
        </w:rPr>
        <w:t xml:space="preserve"> </w:t>
      </w:r>
      <w:r>
        <w:rPr>
          <w:i/>
          <w:sz w:val="18"/>
        </w:rPr>
        <w:t>covered</w:t>
      </w:r>
      <w:r>
        <w:rPr>
          <w:i/>
          <w:spacing w:val="-1"/>
          <w:sz w:val="18"/>
        </w:rPr>
        <w:t xml:space="preserve"> </w:t>
      </w:r>
      <w:r>
        <w:rPr>
          <w:i/>
          <w:sz w:val="18"/>
        </w:rPr>
        <w:t>in</w:t>
      </w:r>
      <w:r>
        <w:rPr>
          <w:i/>
          <w:spacing w:val="-2"/>
          <w:sz w:val="18"/>
        </w:rPr>
        <w:t xml:space="preserve"> </w:t>
      </w:r>
      <w:r>
        <w:rPr>
          <w:i/>
          <w:sz w:val="18"/>
        </w:rPr>
        <w:t>the</w:t>
      </w:r>
      <w:r>
        <w:rPr>
          <w:i/>
          <w:spacing w:val="-4"/>
          <w:sz w:val="18"/>
        </w:rPr>
        <w:t xml:space="preserve"> </w:t>
      </w:r>
      <w:r>
        <w:rPr>
          <w:i/>
          <w:sz w:val="18"/>
        </w:rPr>
        <w:t>provider’s</w:t>
      </w:r>
      <w:r>
        <w:rPr>
          <w:i/>
          <w:spacing w:val="-3"/>
          <w:sz w:val="18"/>
        </w:rPr>
        <w:t xml:space="preserve"> </w:t>
      </w:r>
      <w:r>
        <w:rPr>
          <w:i/>
          <w:spacing w:val="-2"/>
          <w:sz w:val="18"/>
        </w:rPr>
        <w:t>review</w:t>
      </w:r>
    </w:p>
    <w:p w14:paraId="6B86D6FD" w14:textId="77777777" w:rsidR="00746533" w:rsidRDefault="002E5E9F">
      <w:pPr>
        <w:spacing w:before="16"/>
        <w:ind w:left="599"/>
        <w:rPr>
          <w:i/>
          <w:sz w:val="18"/>
        </w:rPr>
      </w:pPr>
      <w:r>
        <w:rPr>
          <w:i/>
          <w:sz w:val="18"/>
        </w:rPr>
        <w:t>report:</w:t>
      </w:r>
      <w:r>
        <w:rPr>
          <w:i/>
          <w:spacing w:val="-6"/>
          <w:sz w:val="18"/>
        </w:rPr>
        <w:t xml:space="preserve"> </w:t>
      </w:r>
      <w:r>
        <w:rPr>
          <w:i/>
          <w:sz w:val="18"/>
        </w:rPr>
        <w:t>Applications,</w:t>
      </w:r>
      <w:r>
        <w:rPr>
          <w:i/>
          <w:spacing w:val="-3"/>
          <w:sz w:val="18"/>
        </w:rPr>
        <w:t xml:space="preserve"> </w:t>
      </w:r>
      <w:r>
        <w:rPr>
          <w:i/>
          <w:sz w:val="18"/>
        </w:rPr>
        <w:t>Enrolment,</w:t>
      </w:r>
      <w:r>
        <w:rPr>
          <w:i/>
          <w:spacing w:val="-5"/>
          <w:sz w:val="18"/>
        </w:rPr>
        <w:t xml:space="preserve"> </w:t>
      </w:r>
      <w:r>
        <w:rPr>
          <w:i/>
          <w:sz w:val="18"/>
        </w:rPr>
        <w:t>Attrition</w:t>
      </w:r>
      <w:r>
        <w:rPr>
          <w:i/>
          <w:spacing w:val="-3"/>
          <w:sz w:val="18"/>
        </w:rPr>
        <w:t xml:space="preserve"> </w:t>
      </w:r>
      <w:r>
        <w:rPr>
          <w:i/>
          <w:sz w:val="18"/>
        </w:rPr>
        <w:t>Transfer</w:t>
      </w:r>
      <w:r>
        <w:rPr>
          <w:i/>
          <w:spacing w:val="-5"/>
          <w:sz w:val="18"/>
        </w:rPr>
        <w:t xml:space="preserve"> </w:t>
      </w:r>
      <w:r>
        <w:rPr>
          <w:i/>
          <w:sz w:val="18"/>
        </w:rPr>
        <w:t>and</w:t>
      </w:r>
      <w:r>
        <w:rPr>
          <w:i/>
          <w:spacing w:val="-5"/>
          <w:sz w:val="18"/>
        </w:rPr>
        <w:t xml:space="preserve"> </w:t>
      </w:r>
      <w:r>
        <w:rPr>
          <w:i/>
          <w:sz w:val="18"/>
        </w:rPr>
        <w:t>Progression,</w:t>
      </w:r>
      <w:r>
        <w:rPr>
          <w:i/>
          <w:spacing w:val="-3"/>
          <w:sz w:val="18"/>
        </w:rPr>
        <w:t xml:space="preserve"> </w:t>
      </w:r>
      <w:r>
        <w:rPr>
          <w:i/>
          <w:sz w:val="18"/>
        </w:rPr>
        <w:t>Award</w:t>
      </w:r>
      <w:r>
        <w:rPr>
          <w:i/>
          <w:spacing w:val="-3"/>
          <w:sz w:val="18"/>
        </w:rPr>
        <w:t xml:space="preserve"> </w:t>
      </w:r>
      <w:r>
        <w:rPr>
          <w:i/>
          <w:sz w:val="18"/>
        </w:rPr>
        <w:t>Classification</w:t>
      </w:r>
      <w:r>
        <w:rPr>
          <w:i/>
          <w:spacing w:val="-5"/>
          <w:sz w:val="18"/>
        </w:rPr>
        <w:t xml:space="preserve"> </w:t>
      </w:r>
      <w:r>
        <w:rPr>
          <w:i/>
          <w:sz w:val="18"/>
        </w:rPr>
        <w:t>and</w:t>
      </w:r>
      <w:r>
        <w:rPr>
          <w:i/>
          <w:spacing w:val="-5"/>
          <w:sz w:val="18"/>
        </w:rPr>
        <w:t xml:space="preserve"> </w:t>
      </w:r>
      <w:r>
        <w:rPr>
          <w:i/>
          <w:sz w:val="18"/>
        </w:rPr>
        <w:t>Graduate</w:t>
      </w:r>
      <w:r>
        <w:rPr>
          <w:i/>
          <w:spacing w:val="-2"/>
          <w:sz w:val="18"/>
        </w:rPr>
        <w:t xml:space="preserve"> Destinations</w:t>
      </w:r>
    </w:p>
    <w:p w14:paraId="2EF29E39" w14:textId="77777777" w:rsidR="00746533" w:rsidRDefault="002E5E9F">
      <w:pPr>
        <w:pStyle w:val="Heading5"/>
        <w:spacing w:before="179"/>
      </w:pPr>
      <w:r>
        <w:rPr>
          <w:spacing w:val="-2"/>
        </w:rPr>
        <w:t>Commentary:</w:t>
      </w:r>
    </w:p>
    <w:p w14:paraId="2CACC35B" w14:textId="77777777" w:rsidR="00746533" w:rsidRDefault="002E5E9F">
      <w:pPr>
        <w:pStyle w:val="BodyText"/>
        <w:spacing w:before="180" w:line="259" w:lineRule="auto"/>
        <w:ind w:left="23" w:right="300"/>
        <w:jc w:val="both"/>
      </w:pPr>
      <w:r>
        <w:t>The panel reviewed the quantitative data presented in the PRR covering applications, enrolment, progression,</w:t>
      </w:r>
      <w:r>
        <w:rPr>
          <w:spacing w:val="-12"/>
        </w:rPr>
        <w:t xml:space="preserve"> </w:t>
      </w:r>
      <w:r>
        <w:t>completion,</w:t>
      </w:r>
      <w:r>
        <w:rPr>
          <w:spacing w:val="-12"/>
        </w:rPr>
        <w:t xml:space="preserve"> </w:t>
      </w:r>
      <w:r>
        <w:t>award</w:t>
      </w:r>
      <w:r>
        <w:rPr>
          <w:spacing w:val="-12"/>
        </w:rPr>
        <w:t xml:space="preserve"> </w:t>
      </w:r>
      <w:r>
        <w:t>classifications,</w:t>
      </w:r>
      <w:r>
        <w:rPr>
          <w:spacing w:val="-11"/>
        </w:rPr>
        <w:t xml:space="preserve"> </w:t>
      </w:r>
      <w:r>
        <w:t>and</w:t>
      </w:r>
      <w:r>
        <w:rPr>
          <w:spacing w:val="-13"/>
        </w:rPr>
        <w:t xml:space="preserve"> </w:t>
      </w:r>
      <w:r>
        <w:t>graduate</w:t>
      </w:r>
      <w:r>
        <w:rPr>
          <w:spacing w:val="-10"/>
        </w:rPr>
        <w:t xml:space="preserve"> </w:t>
      </w:r>
      <w:r>
        <w:t>destinations.</w:t>
      </w:r>
      <w:r>
        <w:rPr>
          <w:spacing w:val="-12"/>
        </w:rPr>
        <w:t xml:space="preserve"> </w:t>
      </w:r>
      <w:r>
        <w:t>Applications</w:t>
      </w:r>
      <w:r>
        <w:rPr>
          <w:spacing w:val="-13"/>
        </w:rPr>
        <w:t xml:space="preserve"> </w:t>
      </w:r>
      <w:r>
        <w:t>demonstrated consistent growth over the review period, rising from 41 in 2019/20 to a peak of 92 in 2023/24 - a 124%</w:t>
      </w:r>
      <w:r>
        <w:rPr>
          <w:spacing w:val="-4"/>
        </w:rPr>
        <w:t xml:space="preserve"> </w:t>
      </w:r>
      <w:r>
        <w:t>increase</w:t>
      </w:r>
      <w:r>
        <w:rPr>
          <w:spacing w:val="-6"/>
        </w:rPr>
        <w:t xml:space="preserve"> </w:t>
      </w:r>
      <w:r>
        <w:t>over</w:t>
      </w:r>
      <w:r>
        <w:rPr>
          <w:spacing w:val="-6"/>
        </w:rPr>
        <w:t xml:space="preserve"> </w:t>
      </w:r>
      <w:r>
        <w:t>the</w:t>
      </w:r>
      <w:r>
        <w:rPr>
          <w:spacing w:val="-4"/>
        </w:rPr>
        <w:t xml:space="preserve"> </w:t>
      </w:r>
      <w:r>
        <w:t>period.</w:t>
      </w:r>
      <w:r>
        <w:rPr>
          <w:spacing w:val="-5"/>
        </w:rPr>
        <w:t xml:space="preserve"> </w:t>
      </w:r>
      <w:r>
        <w:t>The</w:t>
      </w:r>
      <w:r>
        <w:rPr>
          <w:spacing w:val="-4"/>
        </w:rPr>
        <w:t xml:space="preserve"> </w:t>
      </w:r>
      <w:r>
        <w:t>programme</w:t>
      </w:r>
      <w:r>
        <w:rPr>
          <w:spacing w:val="-4"/>
        </w:rPr>
        <w:t xml:space="preserve"> </w:t>
      </w:r>
      <w:r>
        <w:t>did</w:t>
      </w:r>
      <w:r>
        <w:rPr>
          <w:spacing w:val="-6"/>
        </w:rPr>
        <w:t xml:space="preserve"> </w:t>
      </w:r>
      <w:r>
        <w:t>not</w:t>
      </w:r>
      <w:r>
        <w:rPr>
          <w:spacing w:val="-4"/>
        </w:rPr>
        <w:t xml:space="preserve"> </w:t>
      </w:r>
      <w:r>
        <w:t>experience</w:t>
      </w:r>
      <w:r>
        <w:rPr>
          <w:spacing w:val="-6"/>
        </w:rPr>
        <w:t xml:space="preserve"> </w:t>
      </w:r>
      <w:r>
        <w:t>the</w:t>
      </w:r>
      <w:r>
        <w:rPr>
          <w:spacing w:val="-4"/>
        </w:rPr>
        <w:t xml:space="preserve"> </w:t>
      </w:r>
      <w:r>
        <w:t>sharp</w:t>
      </w:r>
      <w:r>
        <w:rPr>
          <w:spacing w:val="-7"/>
        </w:rPr>
        <w:t xml:space="preserve"> </w:t>
      </w:r>
      <w:r>
        <w:t>COVID-period</w:t>
      </w:r>
      <w:r>
        <w:rPr>
          <w:spacing w:val="-7"/>
        </w:rPr>
        <w:t xml:space="preserve"> </w:t>
      </w:r>
      <w:r>
        <w:t>spike</w:t>
      </w:r>
      <w:r>
        <w:rPr>
          <w:spacing w:val="-4"/>
        </w:rPr>
        <w:t xml:space="preserve"> </w:t>
      </w:r>
      <w:r>
        <w:t>and subsequent decline seen across other programmes; rather, demand remained broadly sustained throughout the pandemic, perhaps reflecting the societal heightening of interest in psychotherapy and mental health services.</w:t>
      </w:r>
    </w:p>
    <w:p w14:paraId="7ACF3AF1" w14:textId="77777777" w:rsidR="00746533" w:rsidRDefault="00746533">
      <w:pPr>
        <w:pStyle w:val="BodyText"/>
        <w:spacing w:before="140"/>
      </w:pPr>
    </w:p>
    <w:p w14:paraId="7B153B4A" w14:textId="77777777" w:rsidR="00746533" w:rsidRDefault="002E5E9F">
      <w:pPr>
        <w:pStyle w:val="BodyText"/>
        <w:spacing w:line="259" w:lineRule="auto"/>
        <w:ind w:left="23" w:right="299"/>
        <w:jc w:val="both"/>
      </w:pPr>
      <w:r>
        <w:t>The competitive landscape for counselling and psychotherapy programmes in Ireland has grown significantly, with multiple providers now offering programmes across flexible delivery modes. Notwithstanding this, the MA continued to attract healthy application numbers.</w:t>
      </w:r>
      <w:r>
        <w:rPr>
          <w:spacing w:val="40"/>
        </w:rPr>
        <w:t xml:space="preserve"> </w:t>
      </w:r>
      <w:r>
        <w:t>Enrolment data reflect</w:t>
      </w:r>
      <w:r>
        <w:rPr>
          <w:spacing w:val="-1"/>
        </w:rPr>
        <w:t xml:space="preserve"> </w:t>
      </w:r>
      <w:r>
        <w:t>a</w:t>
      </w:r>
      <w:r>
        <w:rPr>
          <w:spacing w:val="-2"/>
        </w:rPr>
        <w:t xml:space="preserve"> </w:t>
      </w:r>
      <w:r>
        <w:t>predominantly</w:t>
      </w:r>
      <w:r>
        <w:rPr>
          <w:spacing w:val="-1"/>
        </w:rPr>
        <w:t xml:space="preserve"> </w:t>
      </w:r>
      <w:r>
        <w:t>female</w:t>
      </w:r>
      <w:r>
        <w:rPr>
          <w:spacing w:val="-2"/>
        </w:rPr>
        <w:t xml:space="preserve"> </w:t>
      </w:r>
      <w:r>
        <w:t>cohort</w:t>
      </w:r>
      <w:r>
        <w:rPr>
          <w:spacing w:val="-1"/>
        </w:rPr>
        <w:t xml:space="preserve"> </w:t>
      </w:r>
      <w:r>
        <w:t>(consistent</w:t>
      </w:r>
      <w:r>
        <w:rPr>
          <w:spacing w:val="-2"/>
        </w:rPr>
        <w:t xml:space="preserve"> </w:t>
      </w:r>
      <w:r>
        <w:t>with</w:t>
      </w:r>
      <w:r>
        <w:rPr>
          <w:spacing w:val="-2"/>
        </w:rPr>
        <w:t xml:space="preserve"> </w:t>
      </w:r>
      <w:r>
        <w:t>sectoral</w:t>
      </w:r>
      <w:r>
        <w:rPr>
          <w:spacing w:val="-2"/>
        </w:rPr>
        <w:t xml:space="preserve"> </w:t>
      </w:r>
      <w:r>
        <w:t>norms,</w:t>
      </w:r>
      <w:r>
        <w:rPr>
          <w:spacing w:val="-1"/>
        </w:rPr>
        <w:t xml:space="preserve"> </w:t>
      </w:r>
      <w:r>
        <w:t>with</w:t>
      </w:r>
      <w:r>
        <w:rPr>
          <w:spacing w:val="-2"/>
        </w:rPr>
        <w:t xml:space="preserve"> </w:t>
      </w:r>
      <w:r>
        <w:t>female</w:t>
      </w:r>
      <w:r>
        <w:rPr>
          <w:spacing w:val="-1"/>
        </w:rPr>
        <w:t xml:space="preserve"> </w:t>
      </w:r>
      <w:r>
        <w:t>learners</w:t>
      </w:r>
      <w:r>
        <w:rPr>
          <w:spacing w:val="-2"/>
        </w:rPr>
        <w:t xml:space="preserve"> </w:t>
      </w:r>
      <w:r>
        <w:t>typically comprising approximately 65–80% of enrolments) and a predominantly domestic learner profile (approximately 78–90% domestic).</w:t>
      </w:r>
    </w:p>
    <w:p w14:paraId="78907CF1" w14:textId="77777777" w:rsidR="00746533" w:rsidRDefault="00746533">
      <w:pPr>
        <w:pStyle w:val="BodyText"/>
        <w:spacing w:before="140"/>
      </w:pPr>
    </w:p>
    <w:p w14:paraId="5A161B84" w14:textId="77777777" w:rsidR="00746533" w:rsidRDefault="002E5E9F">
      <w:pPr>
        <w:pStyle w:val="BodyText"/>
        <w:spacing w:line="259" w:lineRule="auto"/>
        <w:ind w:left="23" w:right="299"/>
        <w:jc w:val="both"/>
      </w:pPr>
      <w:r>
        <w:t>The</w:t>
      </w:r>
      <w:r>
        <w:rPr>
          <w:spacing w:val="-4"/>
        </w:rPr>
        <w:t xml:space="preserve"> </w:t>
      </w:r>
      <w:r>
        <w:t>panel</w:t>
      </w:r>
      <w:r>
        <w:rPr>
          <w:spacing w:val="-7"/>
        </w:rPr>
        <w:t xml:space="preserve"> </w:t>
      </w:r>
      <w:r>
        <w:t>explored</w:t>
      </w:r>
      <w:r>
        <w:rPr>
          <w:spacing w:val="-7"/>
        </w:rPr>
        <w:t xml:space="preserve"> </w:t>
      </w:r>
      <w:r>
        <w:t>the</w:t>
      </w:r>
      <w:r>
        <w:rPr>
          <w:spacing w:val="-6"/>
        </w:rPr>
        <w:t xml:space="preserve"> </w:t>
      </w:r>
      <w:r>
        <w:t>reported</w:t>
      </w:r>
      <w:r>
        <w:rPr>
          <w:spacing w:val="-7"/>
        </w:rPr>
        <w:t xml:space="preserve"> </w:t>
      </w:r>
      <w:r>
        <w:t>100%</w:t>
      </w:r>
      <w:r>
        <w:rPr>
          <w:spacing w:val="-4"/>
        </w:rPr>
        <w:t xml:space="preserve"> </w:t>
      </w:r>
      <w:r>
        <w:t>progression</w:t>
      </w:r>
      <w:r>
        <w:rPr>
          <w:spacing w:val="-5"/>
        </w:rPr>
        <w:t xml:space="preserve"> </w:t>
      </w:r>
      <w:r>
        <w:t>rate,</w:t>
      </w:r>
      <w:r>
        <w:rPr>
          <w:spacing w:val="-4"/>
        </w:rPr>
        <w:t xml:space="preserve"> </w:t>
      </w:r>
      <w:r>
        <w:t>which</w:t>
      </w:r>
      <w:r>
        <w:rPr>
          <w:spacing w:val="-5"/>
        </w:rPr>
        <w:t xml:space="preserve"> </w:t>
      </w:r>
      <w:r>
        <w:t>was</w:t>
      </w:r>
      <w:r>
        <w:rPr>
          <w:spacing w:val="-4"/>
        </w:rPr>
        <w:t xml:space="preserve"> </w:t>
      </w:r>
      <w:r>
        <w:t>initially</w:t>
      </w:r>
      <w:r>
        <w:rPr>
          <w:spacing w:val="-4"/>
        </w:rPr>
        <w:t xml:space="preserve"> </w:t>
      </w:r>
      <w:r>
        <w:t>noted</w:t>
      </w:r>
      <w:r>
        <w:rPr>
          <w:spacing w:val="-10"/>
        </w:rPr>
        <w:t xml:space="preserve"> </w:t>
      </w:r>
      <w:r>
        <w:t>as</w:t>
      </w:r>
      <w:r>
        <w:rPr>
          <w:spacing w:val="-4"/>
        </w:rPr>
        <w:t xml:space="preserve"> </w:t>
      </w:r>
      <w:r>
        <w:t>a</w:t>
      </w:r>
      <w:r>
        <w:rPr>
          <w:spacing w:val="-7"/>
        </w:rPr>
        <w:t xml:space="preserve"> </w:t>
      </w:r>
      <w:r>
        <w:t>concern</w:t>
      </w:r>
      <w:r>
        <w:rPr>
          <w:spacing w:val="-1"/>
        </w:rPr>
        <w:t xml:space="preserve"> </w:t>
      </w:r>
      <w:r>
        <w:t>due</w:t>
      </w:r>
      <w:r>
        <w:rPr>
          <w:spacing w:val="-6"/>
        </w:rPr>
        <w:t xml:space="preserve"> </w:t>
      </w:r>
      <w:r>
        <w:t>to such a progression rate being viewed as untypical of a programme of this nature.</w:t>
      </w:r>
      <w:r>
        <w:rPr>
          <w:spacing w:val="-1"/>
        </w:rPr>
        <w:t xml:space="preserve"> </w:t>
      </w:r>
      <w:r>
        <w:t>DBS explained that the</w:t>
      </w:r>
      <w:r>
        <w:rPr>
          <w:spacing w:val="-3"/>
        </w:rPr>
        <w:t xml:space="preserve"> </w:t>
      </w:r>
      <w:r>
        <w:t>MA</w:t>
      </w:r>
      <w:r>
        <w:rPr>
          <w:spacing w:val="-1"/>
        </w:rPr>
        <w:t xml:space="preserve"> </w:t>
      </w:r>
      <w:r>
        <w:t>should</w:t>
      </w:r>
      <w:r>
        <w:rPr>
          <w:spacing w:val="-3"/>
        </w:rPr>
        <w:t xml:space="preserve"> </w:t>
      </w:r>
      <w:r>
        <w:t>be</w:t>
      </w:r>
      <w:r>
        <w:rPr>
          <w:spacing w:val="-3"/>
        </w:rPr>
        <w:t xml:space="preserve"> </w:t>
      </w:r>
      <w:r>
        <w:t>understood</w:t>
      </w:r>
      <w:r>
        <w:rPr>
          <w:spacing w:val="-2"/>
        </w:rPr>
        <w:t xml:space="preserve"> </w:t>
      </w:r>
      <w:r>
        <w:t>as</w:t>
      </w:r>
      <w:r>
        <w:rPr>
          <w:spacing w:val="-3"/>
        </w:rPr>
        <w:t xml:space="preserve"> </w:t>
      </w:r>
      <w:r>
        <w:t>a</w:t>
      </w:r>
      <w:r>
        <w:rPr>
          <w:spacing w:val="-3"/>
        </w:rPr>
        <w:t xml:space="preserve"> </w:t>
      </w:r>
      <w:r>
        <w:t>continuation</w:t>
      </w:r>
      <w:r>
        <w:rPr>
          <w:spacing w:val="-4"/>
        </w:rPr>
        <w:t xml:space="preserve"> </w:t>
      </w:r>
      <w:r>
        <w:t>of</w:t>
      </w:r>
      <w:r>
        <w:rPr>
          <w:spacing w:val="-4"/>
        </w:rPr>
        <w:t xml:space="preserve"> </w:t>
      </w:r>
      <w:r>
        <w:t>a</w:t>
      </w:r>
      <w:r>
        <w:rPr>
          <w:spacing w:val="-1"/>
        </w:rPr>
        <w:t xml:space="preserve"> </w:t>
      </w:r>
      <w:r>
        <w:t>four-year</w:t>
      </w:r>
      <w:r>
        <w:rPr>
          <w:spacing w:val="-3"/>
        </w:rPr>
        <w:t xml:space="preserve"> </w:t>
      </w:r>
      <w:r>
        <w:t>training:</w:t>
      </w:r>
      <w:r>
        <w:rPr>
          <w:spacing w:val="-3"/>
        </w:rPr>
        <w:t xml:space="preserve"> </w:t>
      </w:r>
      <w:r>
        <w:t>the</w:t>
      </w:r>
      <w:r>
        <w:rPr>
          <w:spacing w:val="-1"/>
        </w:rPr>
        <w:t xml:space="preserve"> </w:t>
      </w:r>
      <w:r>
        <w:t>HDip</w:t>
      </w:r>
      <w:r>
        <w:rPr>
          <w:spacing w:val="-3"/>
        </w:rPr>
        <w:t xml:space="preserve"> </w:t>
      </w:r>
      <w:r>
        <w:t>effectively</w:t>
      </w:r>
      <w:r>
        <w:rPr>
          <w:spacing w:val="-3"/>
        </w:rPr>
        <w:t xml:space="preserve"> </w:t>
      </w:r>
      <w:r>
        <w:t>functions as</w:t>
      </w:r>
      <w:r>
        <w:rPr>
          <w:spacing w:val="-13"/>
        </w:rPr>
        <w:t xml:space="preserve"> </w:t>
      </w:r>
      <w:r>
        <w:t>the</w:t>
      </w:r>
      <w:r>
        <w:rPr>
          <w:spacing w:val="-12"/>
        </w:rPr>
        <w:t xml:space="preserve"> </w:t>
      </w:r>
      <w:r>
        <w:t>first</w:t>
      </w:r>
      <w:r>
        <w:rPr>
          <w:spacing w:val="-13"/>
        </w:rPr>
        <w:t xml:space="preserve"> </w:t>
      </w:r>
      <w:r>
        <w:t>two</w:t>
      </w:r>
      <w:r>
        <w:rPr>
          <w:spacing w:val="-12"/>
        </w:rPr>
        <w:t xml:space="preserve"> </w:t>
      </w:r>
      <w:r>
        <w:t>years</w:t>
      </w:r>
      <w:r>
        <w:rPr>
          <w:spacing w:val="-13"/>
        </w:rPr>
        <w:t xml:space="preserve"> </w:t>
      </w:r>
      <w:r>
        <w:t>of</w:t>
      </w:r>
      <w:r>
        <w:rPr>
          <w:spacing w:val="-12"/>
        </w:rPr>
        <w:t xml:space="preserve"> </w:t>
      </w:r>
      <w:r>
        <w:t>this</w:t>
      </w:r>
      <w:r>
        <w:rPr>
          <w:spacing w:val="-13"/>
        </w:rPr>
        <w:t xml:space="preserve"> </w:t>
      </w:r>
      <w:r>
        <w:t>pathway,</w:t>
      </w:r>
      <w:r>
        <w:rPr>
          <w:spacing w:val="-12"/>
        </w:rPr>
        <w:t xml:space="preserve"> </w:t>
      </w:r>
      <w:r>
        <w:t>during</w:t>
      </w:r>
      <w:r>
        <w:rPr>
          <w:spacing w:val="-12"/>
        </w:rPr>
        <w:t xml:space="preserve"> </w:t>
      </w:r>
      <w:r>
        <w:t>which</w:t>
      </w:r>
      <w:r>
        <w:rPr>
          <w:spacing w:val="-13"/>
        </w:rPr>
        <w:t xml:space="preserve"> </w:t>
      </w:r>
      <w:r>
        <w:t>the</w:t>
      </w:r>
      <w:r>
        <w:rPr>
          <w:spacing w:val="-12"/>
        </w:rPr>
        <w:t xml:space="preserve"> </w:t>
      </w:r>
      <w:r>
        <w:t>suitability</w:t>
      </w:r>
      <w:r>
        <w:rPr>
          <w:spacing w:val="-13"/>
        </w:rPr>
        <w:t xml:space="preserve"> </w:t>
      </w:r>
      <w:r>
        <w:t>of</w:t>
      </w:r>
      <w:r>
        <w:rPr>
          <w:spacing w:val="-12"/>
        </w:rPr>
        <w:t xml:space="preserve"> </w:t>
      </w:r>
      <w:r>
        <w:t>students</w:t>
      </w:r>
      <w:r>
        <w:rPr>
          <w:spacing w:val="-13"/>
        </w:rPr>
        <w:t xml:space="preserve"> </w:t>
      </w:r>
      <w:r>
        <w:t>is</w:t>
      </w:r>
      <w:r>
        <w:rPr>
          <w:spacing w:val="-12"/>
        </w:rPr>
        <w:t xml:space="preserve"> </w:t>
      </w:r>
      <w:r>
        <w:t>assessed</w:t>
      </w:r>
      <w:r>
        <w:rPr>
          <w:spacing w:val="-12"/>
        </w:rPr>
        <w:t xml:space="preserve"> </w:t>
      </w:r>
      <w:r>
        <w:t>and</w:t>
      </w:r>
      <w:r>
        <w:rPr>
          <w:spacing w:val="-13"/>
        </w:rPr>
        <w:t xml:space="preserve"> </w:t>
      </w:r>
      <w:r>
        <w:t>managed. Only</w:t>
      </w:r>
      <w:r>
        <w:rPr>
          <w:spacing w:val="-4"/>
        </w:rPr>
        <w:t xml:space="preserve"> </w:t>
      </w:r>
      <w:r>
        <w:t>those</w:t>
      </w:r>
      <w:r>
        <w:rPr>
          <w:spacing w:val="-6"/>
        </w:rPr>
        <w:t xml:space="preserve"> </w:t>
      </w:r>
      <w:r>
        <w:t>who</w:t>
      </w:r>
      <w:r>
        <w:rPr>
          <w:spacing w:val="-6"/>
        </w:rPr>
        <w:t xml:space="preserve"> </w:t>
      </w:r>
      <w:r>
        <w:t>are</w:t>
      </w:r>
      <w:r>
        <w:rPr>
          <w:spacing w:val="-6"/>
        </w:rPr>
        <w:t xml:space="preserve"> </w:t>
      </w:r>
      <w:r>
        <w:t>fully</w:t>
      </w:r>
      <w:r>
        <w:rPr>
          <w:spacing w:val="-4"/>
        </w:rPr>
        <w:t xml:space="preserve"> </w:t>
      </w:r>
      <w:r>
        <w:t>prepared</w:t>
      </w:r>
      <w:r>
        <w:rPr>
          <w:spacing w:val="-5"/>
        </w:rPr>
        <w:t xml:space="preserve"> </w:t>
      </w:r>
      <w:r>
        <w:t>—</w:t>
      </w:r>
      <w:r>
        <w:rPr>
          <w:spacing w:val="-5"/>
        </w:rPr>
        <w:t xml:space="preserve"> </w:t>
      </w:r>
      <w:r>
        <w:t>and</w:t>
      </w:r>
      <w:r>
        <w:rPr>
          <w:spacing w:val="-7"/>
        </w:rPr>
        <w:t xml:space="preserve"> </w:t>
      </w:r>
      <w:r>
        <w:t>who</w:t>
      </w:r>
      <w:r>
        <w:rPr>
          <w:spacing w:val="-4"/>
        </w:rPr>
        <w:t xml:space="preserve"> </w:t>
      </w:r>
      <w:r>
        <w:t>have</w:t>
      </w:r>
      <w:r>
        <w:rPr>
          <w:spacing w:val="-6"/>
        </w:rPr>
        <w:t xml:space="preserve"> </w:t>
      </w:r>
      <w:r>
        <w:t>demonstrated</w:t>
      </w:r>
      <w:r>
        <w:rPr>
          <w:spacing w:val="-5"/>
        </w:rPr>
        <w:t xml:space="preserve"> </w:t>
      </w:r>
      <w:r>
        <w:t>professional</w:t>
      </w:r>
      <w:r>
        <w:rPr>
          <w:spacing w:val="-7"/>
        </w:rPr>
        <w:t xml:space="preserve"> </w:t>
      </w:r>
      <w:r>
        <w:t>suitability —</w:t>
      </w:r>
      <w:r>
        <w:rPr>
          <w:spacing w:val="-5"/>
        </w:rPr>
        <w:t xml:space="preserve"> </w:t>
      </w:r>
      <w:r>
        <w:t>progress to the MA. Additionally, very few students who do not come through the HDip apply to the programme, and those who do are considered carefully. The panel was largely satisfied with this explanation, though the panel was also clear in its reiteration that its role only applied to the revalidation of the two year MA.</w:t>
      </w:r>
    </w:p>
    <w:p w14:paraId="1D2A7B6F" w14:textId="77777777" w:rsidR="00746533" w:rsidRDefault="00746533">
      <w:pPr>
        <w:pStyle w:val="BodyText"/>
        <w:spacing w:before="141"/>
      </w:pPr>
    </w:p>
    <w:p w14:paraId="01CE1B0F" w14:textId="77777777" w:rsidR="00746533" w:rsidRDefault="002E5E9F">
      <w:pPr>
        <w:pStyle w:val="BodyText"/>
        <w:spacing w:line="259" w:lineRule="auto"/>
        <w:ind w:left="23" w:right="301"/>
        <w:jc w:val="both"/>
      </w:pPr>
      <w:r>
        <w:t>However, it was noted by the panel that attendance data in some modules was notably lower than expected,</w:t>
      </w:r>
      <w:r>
        <w:rPr>
          <w:spacing w:val="-4"/>
        </w:rPr>
        <w:t xml:space="preserve"> </w:t>
      </w:r>
      <w:r>
        <w:t>in</w:t>
      </w:r>
      <w:r>
        <w:rPr>
          <w:spacing w:val="-8"/>
        </w:rPr>
        <w:t xml:space="preserve"> </w:t>
      </w:r>
      <w:r>
        <w:t>one</w:t>
      </w:r>
      <w:r>
        <w:rPr>
          <w:spacing w:val="-4"/>
        </w:rPr>
        <w:t xml:space="preserve"> </w:t>
      </w:r>
      <w:r>
        <w:t>case</w:t>
      </w:r>
      <w:r>
        <w:rPr>
          <w:spacing w:val="-4"/>
        </w:rPr>
        <w:t xml:space="preserve"> </w:t>
      </w:r>
      <w:r>
        <w:t>as</w:t>
      </w:r>
      <w:r>
        <w:rPr>
          <w:spacing w:val="-4"/>
        </w:rPr>
        <w:t xml:space="preserve"> </w:t>
      </w:r>
      <w:r>
        <w:t>low</w:t>
      </w:r>
      <w:r>
        <w:rPr>
          <w:spacing w:val="-4"/>
        </w:rPr>
        <w:t xml:space="preserve"> </w:t>
      </w:r>
      <w:r>
        <w:t>as</w:t>
      </w:r>
      <w:r>
        <w:rPr>
          <w:spacing w:val="-7"/>
        </w:rPr>
        <w:t xml:space="preserve"> </w:t>
      </w:r>
      <w:r>
        <w:t>47%</w:t>
      </w:r>
      <w:r>
        <w:rPr>
          <w:spacing w:val="-4"/>
        </w:rPr>
        <w:t xml:space="preserve"> </w:t>
      </w:r>
      <w:r>
        <w:t>in</w:t>
      </w:r>
      <w:r>
        <w:rPr>
          <w:spacing w:val="-6"/>
        </w:rPr>
        <w:t xml:space="preserve"> </w:t>
      </w:r>
      <w:r>
        <w:t>a</w:t>
      </w:r>
      <w:r>
        <w:rPr>
          <w:spacing w:val="-4"/>
        </w:rPr>
        <w:t xml:space="preserve"> </w:t>
      </w:r>
      <w:r>
        <w:t>particular</w:t>
      </w:r>
      <w:r>
        <w:rPr>
          <w:spacing w:val="-7"/>
        </w:rPr>
        <w:t xml:space="preserve"> </w:t>
      </w:r>
      <w:r>
        <w:t>module,</w:t>
      </w:r>
      <w:r>
        <w:rPr>
          <w:spacing w:val="-4"/>
        </w:rPr>
        <w:t xml:space="preserve"> </w:t>
      </w:r>
      <w:r>
        <w:t>despite</w:t>
      </w:r>
      <w:r>
        <w:rPr>
          <w:spacing w:val="-4"/>
        </w:rPr>
        <w:t xml:space="preserve"> </w:t>
      </w:r>
      <w:r>
        <w:t>an</w:t>
      </w:r>
      <w:r>
        <w:rPr>
          <w:spacing w:val="-5"/>
        </w:rPr>
        <w:t xml:space="preserve"> </w:t>
      </w:r>
      <w:r>
        <w:t>attendance</w:t>
      </w:r>
      <w:r>
        <w:rPr>
          <w:spacing w:val="-4"/>
        </w:rPr>
        <w:t xml:space="preserve"> </w:t>
      </w:r>
      <w:r>
        <w:t>policy</w:t>
      </w:r>
      <w:r>
        <w:rPr>
          <w:spacing w:val="-4"/>
        </w:rPr>
        <w:t xml:space="preserve"> </w:t>
      </w:r>
      <w:r>
        <w:t>that</w:t>
      </w:r>
      <w:r>
        <w:rPr>
          <w:spacing w:val="-4"/>
        </w:rPr>
        <w:t xml:space="preserve"> </w:t>
      </w:r>
      <w:r>
        <w:t>permits only</w:t>
      </w:r>
      <w:r>
        <w:rPr>
          <w:spacing w:val="-4"/>
        </w:rPr>
        <w:t xml:space="preserve"> </w:t>
      </w:r>
      <w:r>
        <w:t>two</w:t>
      </w:r>
      <w:r>
        <w:rPr>
          <w:spacing w:val="-3"/>
        </w:rPr>
        <w:t xml:space="preserve"> </w:t>
      </w:r>
      <w:r>
        <w:t>missed</w:t>
      </w:r>
      <w:r>
        <w:rPr>
          <w:spacing w:val="-5"/>
        </w:rPr>
        <w:t xml:space="preserve"> </w:t>
      </w:r>
      <w:r>
        <w:t>classes.</w:t>
      </w:r>
      <w:r>
        <w:rPr>
          <w:spacing w:val="-2"/>
        </w:rPr>
        <w:t xml:space="preserve"> </w:t>
      </w:r>
      <w:r>
        <w:t>DBS</w:t>
      </w:r>
      <w:r>
        <w:rPr>
          <w:spacing w:val="-3"/>
        </w:rPr>
        <w:t xml:space="preserve"> </w:t>
      </w:r>
      <w:r>
        <w:t>acknowledged</w:t>
      </w:r>
      <w:r>
        <w:rPr>
          <w:spacing w:val="-5"/>
        </w:rPr>
        <w:t xml:space="preserve"> </w:t>
      </w:r>
      <w:r>
        <w:t>this</w:t>
      </w:r>
      <w:r>
        <w:rPr>
          <w:spacing w:val="-2"/>
        </w:rPr>
        <w:t xml:space="preserve"> </w:t>
      </w:r>
      <w:r>
        <w:t>discrepancy and</w:t>
      </w:r>
      <w:r>
        <w:rPr>
          <w:spacing w:val="-3"/>
        </w:rPr>
        <w:t xml:space="preserve"> </w:t>
      </w:r>
      <w:r>
        <w:t>confirmed</w:t>
      </w:r>
      <w:r>
        <w:rPr>
          <w:spacing w:val="-5"/>
        </w:rPr>
        <w:t xml:space="preserve"> </w:t>
      </w:r>
      <w:r>
        <w:t>that</w:t>
      </w:r>
      <w:r>
        <w:rPr>
          <w:spacing w:val="-5"/>
        </w:rPr>
        <w:t xml:space="preserve"> </w:t>
      </w:r>
      <w:r>
        <w:t>make-up</w:t>
      </w:r>
      <w:r>
        <w:rPr>
          <w:spacing w:val="-3"/>
        </w:rPr>
        <w:t xml:space="preserve"> </w:t>
      </w:r>
      <w:r>
        <w:t>classes</w:t>
      </w:r>
      <w:r>
        <w:rPr>
          <w:spacing w:val="-1"/>
        </w:rPr>
        <w:t xml:space="preserve"> </w:t>
      </w:r>
      <w:r>
        <w:t>are arranged, though it was noted that a make-up class is not a replica of the original teaching session. The panel flagged this as an area warranting attention.</w:t>
      </w:r>
    </w:p>
    <w:p w14:paraId="5AF0B7BC" w14:textId="77777777" w:rsidR="00746533" w:rsidRDefault="00746533">
      <w:pPr>
        <w:pStyle w:val="BodyText"/>
        <w:spacing w:before="141"/>
      </w:pPr>
    </w:p>
    <w:p w14:paraId="5FC5845C" w14:textId="77777777" w:rsidR="00746533" w:rsidRDefault="002E5E9F">
      <w:pPr>
        <w:pStyle w:val="BodyText"/>
        <w:spacing w:line="259" w:lineRule="auto"/>
        <w:ind w:left="23" w:right="299"/>
        <w:jc w:val="both"/>
      </w:pPr>
      <w:r>
        <w:t>At</w:t>
      </w:r>
      <w:r>
        <w:rPr>
          <w:spacing w:val="-9"/>
        </w:rPr>
        <w:t xml:space="preserve"> </w:t>
      </w:r>
      <w:r>
        <w:t>award</w:t>
      </w:r>
      <w:r>
        <w:rPr>
          <w:spacing w:val="-10"/>
        </w:rPr>
        <w:t xml:space="preserve"> </w:t>
      </w:r>
      <w:r>
        <w:t>level,</w:t>
      </w:r>
      <w:r>
        <w:rPr>
          <w:spacing w:val="-11"/>
        </w:rPr>
        <w:t xml:space="preserve"> </w:t>
      </w:r>
      <w:r>
        <w:t>the</w:t>
      </w:r>
      <w:r>
        <w:rPr>
          <w:spacing w:val="-11"/>
        </w:rPr>
        <w:t xml:space="preserve"> </w:t>
      </w:r>
      <w:r>
        <w:t>programme</w:t>
      </w:r>
      <w:r>
        <w:rPr>
          <w:spacing w:val="-11"/>
        </w:rPr>
        <w:t xml:space="preserve"> </w:t>
      </w:r>
      <w:r>
        <w:t>shows</w:t>
      </w:r>
      <w:r>
        <w:rPr>
          <w:spacing w:val="-9"/>
        </w:rPr>
        <w:t xml:space="preserve"> </w:t>
      </w:r>
      <w:r>
        <w:t>a</w:t>
      </w:r>
      <w:r>
        <w:rPr>
          <w:spacing w:val="-12"/>
        </w:rPr>
        <w:t xml:space="preserve"> </w:t>
      </w:r>
      <w:r>
        <w:t>concentration</w:t>
      </w:r>
      <w:r>
        <w:rPr>
          <w:spacing w:val="-10"/>
        </w:rPr>
        <w:t xml:space="preserve"> </w:t>
      </w:r>
      <w:r>
        <w:t>of</w:t>
      </w:r>
      <w:r>
        <w:rPr>
          <w:spacing w:val="-12"/>
        </w:rPr>
        <w:t xml:space="preserve"> </w:t>
      </w:r>
      <w:r>
        <w:t>H2</w:t>
      </w:r>
      <w:r>
        <w:rPr>
          <w:spacing w:val="-10"/>
        </w:rPr>
        <w:t xml:space="preserve"> </w:t>
      </w:r>
      <w:r>
        <w:t>classifications,</w:t>
      </w:r>
      <w:r>
        <w:rPr>
          <w:spacing w:val="-11"/>
        </w:rPr>
        <w:t xml:space="preserve"> </w:t>
      </w:r>
      <w:r>
        <w:t>with</w:t>
      </w:r>
      <w:r>
        <w:rPr>
          <w:spacing w:val="-12"/>
        </w:rPr>
        <w:t xml:space="preserve"> </w:t>
      </w:r>
      <w:r>
        <w:t>very</w:t>
      </w:r>
      <w:r>
        <w:rPr>
          <w:spacing w:val="-8"/>
        </w:rPr>
        <w:t xml:space="preserve"> </w:t>
      </w:r>
      <w:r>
        <w:t>low</w:t>
      </w:r>
      <w:r>
        <w:rPr>
          <w:spacing w:val="-11"/>
        </w:rPr>
        <w:t xml:space="preserve"> </w:t>
      </w:r>
      <w:r>
        <w:t>rates</w:t>
      </w:r>
      <w:r>
        <w:rPr>
          <w:spacing w:val="-11"/>
        </w:rPr>
        <w:t xml:space="preserve"> </w:t>
      </w:r>
      <w:r>
        <w:t>of</w:t>
      </w:r>
      <w:r>
        <w:rPr>
          <w:spacing w:val="-12"/>
        </w:rPr>
        <w:t xml:space="preserve"> </w:t>
      </w:r>
      <w:r>
        <w:t>Pass awards — a profile sitting at the upper end of sectoral norms for taught Level 9 programmes (QQI- wide: 17% H1, 48% H2, 34% Pass; DBS-wide: 18% H1, 49% H2, 33% Pass). The PRR candidly acknowledges a period of grade inflation between 2020/21 and 2023/24, attributing this to COVID- period emergency practices, growing cohort sizes, and gaps in standardised rubrics and moderation. DBS described the corrective measures implemented — including the introduction of an Academic and</w:t>
      </w:r>
      <w:r>
        <w:rPr>
          <w:spacing w:val="-13"/>
        </w:rPr>
        <w:t xml:space="preserve"> </w:t>
      </w:r>
      <w:r>
        <w:t>Clinical</w:t>
      </w:r>
      <w:r>
        <w:rPr>
          <w:spacing w:val="-12"/>
        </w:rPr>
        <w:t xml:space="preserve"> </w:t>
      </w:r>
      <w:r>
        <w:t>Director</w:t>
      </w:r>
      <w:r>
        <w:rPr>
          <w:spacing w:val="-13"/>
        </w:rPr>
        <w:t xml:space="preserve"> </w:t>
      </w:r>
      <w:r>
        <w:t>role</w:t>
      </w:r>
      <w:r>
        <w:rPr>
          <w:spacing w:val="-12"/>
        </w:rPr>
        <w:t xml:space="preserve"> </w:t>
      </w:r>
      <w:r>
        <w:t>with</w:t>
      </w:r>
      <w:r>
        <w:rPr>
          <w:spacing w:val="-13"/>
        </w:rPr>
        <w:t xml:space="preserve"> </w:t>
      </w:r>
      <w:r>
        <w:t>assessment</w:t>
      </w:r>
      <w:r>
        <w:rPr>
          <w:spacing w:val="-12"/>
        </w:rPr>
        <w:t xml:space="preserve"> </w:t>
      </w:r>
      <w:r>
        <w:t>leadership</w:t>
      </w:r>
      <w:r>
        <w:rPr>
          <w:spacing w:val="-13"/>
        </w:rPr>
        <w:t xml:space="preserve"> </w:t>
      </w:r>
      <w:r>
        <w:t>responsibility,</w:t>
      </w:r>
      <w:r>
        <w:rPr>
          <w:spacing w:val="-12"/>
        </w:rPr>
        <w:t xml:space="preserve"> </w:t>
      </w:r>
      <w:r>
        <w:t>the</w:t>
      </w:r>
      <w:r>
        <w:rPr>
          <w:spacing w:val="-12"/>
        </w:rPr>
        <w:t xml:space="preserve"> </w:t>
      </w:r>
      <w:r>
        <w:t>rollout</w:t>
      </w:r>
      <w:r>
        <w:rPr>
          <w:spacing w:val="-13"/>
        </w:rPr>
        <w:t xml:space="preserve"> </w:t>
      </w:r>
      <w:r>
        <w:t>of</w:t>
      </w:r>
      <w:r>
        <w:rPr>
          <w:spacing w:val="-12"/>
        </w:rPr>
        <w:t xml:space="preserve"> </w:t>
      </w:r>
      <w:r>
        <w:t>standardised</w:t>
      </w:r>
      <w:r>
        <w:rPr>
          <w:spacing w:val="-13"/>
        </w:rPr>
        <w:t xml:space="preserve"> </w:t>
      </w:r>
      <w:r>
        <w:t>rubrics, and enhanced moderation — and the panel noted that these appear to have contributed to a more balanced</w:t>
      </w:r>
      <w:r>
        <w:rPr>
          <w:spacing w:val="79"/>
        </w:rPr>
        <w:t xml:space="preserve"> </w:t>
      </w:r>
      <w:r>
        <w:t>pattern</w:t>
      </w:r>
      <w:r>
        <w:rPr>
          <w:spacing w:val="76"/>
        </w:rPr>
        <w:t xml:space="preserve"> </w:t>
      </w:r>
      <w:r>
        <w:t>of</w:t>
      </w:r>
      <w:r>
        <w:rPr>
          <w:spacing w:val="76"/>
        </w:rPr>
        <w:t xml:space="preserve"> </w:t>
      </w:r>
      <w:r>
        <w:t>outcomes</w:t>
      </w:r>
      <w:r>
        <w:rPr>
          <w:spacing w:val="77"/>
        </w:rPr>
        <w:t xml:space="preserve"> </w:t>
      </w:r>
      <w:r>
        <w:t>in</w:t>
      </w:r>
      <w:r>
        <w:rPr>
          <w:spacing w:val="75"/>
        </w:rPr>
        <w:t xml:space="preserve"> </w:t>
      </w:r>
      <w:r>
        <w:t>2024/25.</w:t>
      </w:r>
      <w:r>
        <w:rPr>
          <w:spacing w:val="77"/>
        </w:rPr>
        <w:t xml:space="preserve">  </w:t>
      </w:r>
      <w:r>
        <w:t>Graduate</w:t>
      </w:r>
      <w:r>
        <w:rPr>
          <w:spacing w:val="80"/>
        </w:rPr>
        <w:t xml:space="preserve"> </w:t>
      </w:r>
      <w:r>
        <w:t>destinations</w:t>
      </w:r>
      <w:r>
        <w:rPr>
          <w:spacing w:val="79"/>
        </w:rPr>
        <w:t xml:space="preserve"> </w:t>
      </w:r>
      <w:r>
        <w:t>data</w:t>
      </w:r>
      <w:r>
        <w:rPr>
          <w:spacing w:val="79"/>
        </w:rPr>
        <w:t xml:space="preserve"> </w:t>
      </w:r>
      <w:r>
        <w:t>demonstrate</w:t>
      </w:r>
      <w:r>
        <w:rPr>
          <w:spacing w:val="78"/>
        </w:rPr>
        <w:t xml:space="preserve"> </w:t>
      </w:r>
      <w:r>
        <w:t>strong</w:t>
      </w:r>
    </w:p>
    <w:p w14:paraId="37739ED4" w14:textId="77777777" w:rsidR="00746533" w:rsidRDefault="00746533">
      <w:pPr>
        <w:pStyle w:val="BodyText"/>
        <w:spacing w:line="259" w:lineRule="auto"/>
        <w:jc w:val="both"/>
        <w:sectPr w:rsidR="00746533">
          <w:pgSz w:w="11910" w:h="16840"/>
          <w:pgMar w:top="1400" w:right="1133" w:bottom="1200" w:left="1417" w:header="0" w:footer="1000" w:gutter="0"/>
          <w:cols w:space="720"/>
        </w:sectPr>
      </w:pPr>
    </w:p>
    <w:p w14:paraId="69A109F3" w14:textId="77777777" w:rsidR="00746533" w:rsidRDefault="002E5E9F">
      <w:pPr>
        <w:pStyle w:val="BodyText"/>
        <w:spacing w:before="41" w:line="259" w:lineRule="auto"/>
        <w:ind w:left="23" w:right="302"/>
        <w:jc w:val="both"/>
      </w:pPr>
      <w:r>
        <w:lastRenderedPageBreak/>
        <w:t>employment</w:t>
      </w:r>
      <w:r>
        <w:rPr>
          <w:spacing w:val="-2"/>
        </w:rPr>
        <w:t xml:space="preserve"> </w:t>
      </w:r>
      <w:r>
        <w:t>outcomes,</w:t>
      </w:r>
      <w:r>
        <w:rPr>
          <w:spacing w:val="-2"/>
        </w:rPr>
        <w:t xml:space="preserve"> </w:t>
      </w:r>
      <w:r>
        <w:t>with graduates securing roles across private practice, healthcare, NGOs, and corporate</w:t>
      </w:r>
      <w:r>
        <w:rPr>
          <w:spacing w:val="-2"/>
        </w:rPr>
        <w:t xml:space="preserve"> </w:t>
      </w:r>
      <w:r>
        <w:t>wellbeing</w:t>
      </w:r>
      <w:r>
        <w:rPr>
          <w:spacing w:val="-1"/>
        </w:rPr>
        <w:t xml:space="preserve"> </w:t>
      </w:r>
      <w:r>
        <w:t>sectors.</w:t>
      </w:r>
      <w:r>
        <w:rPr>
          <w:spacing w:val="-1"/>
        </w:rPr>
        <w:t xml:space="preserve"> </w:t>
      </w:r>
      <w:r>
        <w:t>A</w:t>
      </w:r>
      <w:r>
        <w:rPr>
          <w:spacing w:val="-3"/>
        </w:rPr>
        <w:t xml:space="preserve"> </w:t>
      </w:r>
      <w:r>
        <w:t>significant proportion</w:t>
      </w:r>
      <w:r>
        <w:rPr>
          <w:spacing w:val="-7"/>
        </w:rPr>
        <w:t xml:space="preserve"> </w:t>
      </w:r>
      <w:r>
        <w:t>of</w:t>
      </w:r>
      <w:r>
        <w:rPr>
          <w:spacing w:val="-1"/>
        </w:rPr>
        <w:t xml:space="preserve"> </w:t>
      </w:r>
      <w:r>
        <w:t>graduates</w:t>
      </w:r>
      <w:r>
        <w:rPr>
          <w:spacing w:val="-3"/>
        </w:rPr>
        <w:t xml:space="preserve"> </w:t>
      </w:r>
      <w:r>
        <w:t>have</w:t>
      </w:r>
      <w:r>
        <w:rPr>
          <w:spacing w:val="-3"/>
        </w:rPr>
        <w:t xml:space="preserve"> </w:t>
      </w:r>
      <w:r>
        <w:t>established</w:t>
      </w:r>
      <w:r>
        <w:rPr>
          <w:spacing w:val="-1"/>
        </w:rPr>
        <w:t xml:space="preserve"> </w:t>
      </w:r>
      <w:r>
        <w:t>private</w:t>
      </w:r>
      <w:r>
        <w:rPr>
          <w:spacing w:val="-2"/>
        </w:rPr>
        <w:t xml:space="preserve"> </w:t>
      </w:r>
      <w:r>
        <w:t>practices, progressed</w:t>
      </w:r>
      <w:r>
        <w:rPr>
          <w:spacing w:val="-12"/>
        </w:rPr>
        <w:t xml:space="preserve"> </w:t>
      </w:r>
      <w:r>
        <w:t>to</w:t>
      </w:r>
      <w:r>
        <w:rPr>
          <w:spacing w:val="-8"/>
        </w:rPr>
        <w:t xml:space="preserve"> </w:t>
      </w:r>
      <w:r>
        <w:t>supervisor</w:t>
      </w:r>
      <w:r>
        <w:rPr>
          <w:spacing w:val="-10"/>
        </w:rPr>
        <w:t xml:space="preserve"> </w:t>
      </w:r>
      <w:r>
        <w:t>training</w:t>
      </w:r>
      <w:r>
        <w:rPr>
          <w:spacing w:val="-11"/>
        </w:rPr>
        <w:t xml:space="preserve"> </w:t>
      </w:r>
      <w:r>
        <w:t>or</w:t>
      </w:r>
      <w:r>
        <w:rPr>
          <w:spacing w:val="-10"/>
        </w:rPr>
        <w:t xml:space="preserve"> </w:t>
      </w:r>
      <w:r>
        <w:t>teaching</w:t>
      </w:r>
      <w:r>
        <w:rPr>
          <w:spacing w:val="-11"/>
        </w:rPr>
        <w:t xml:space="preserve"> </w:t>
      </w:r>
      <w:r>
        <w:t>roles,</w:t>
      </w:r>
      <w:r>
        <w:rPr>
          <w:spacing w:val="-9"/>
        </w:rPr>
        <w:t xml:space="preserve"> </w:t>
      </w:r>
      <w:r>
        <w:t>or</w:t>
      </w:r>
      <w:r>
        <w:rPr>
          <w:spacing w:val="-9"/>
        </w:rPr>
        <w:t xml:space="preserve"> </w:t>
      </w:r>
      <w:r>
        <w:t>continued</w:t>
      </w:r>
      <w:r>
        <w:rPr>
          <w:spacing w:val="-10"/>
        </w:rPr>
        <w:t xml:space="preserve"> </w:t>
      </w:r>
      <w:r>
        <w:t>professional</w:t>
      </w:r>
      <w:r>
        <w:rPr>
          <w:spacing w:val="-10"/>
        </w:rPr>
        <w:t xml:space="preserve"> </w:t>
      </w:r>
      <w:r>
        <w:t>development,</w:t>
      </w:r>
      <w:r>
        <w:rPr>
          <w:spacing w:val="-10"/>
        </w:rPr>
        <w:t xml:space="preserve"> </w:t>
      </w:r>
      <w:r>
        <w:t>reflecting meaningful engagement with the field post-graduation.</w:t>
      </w:r>
    </w:p>
    <w:p w14:paraId="62078E6F" w14:textId="77777777" w:rsidR="00746533" w:rsidRDefault="00746533">
      <w:pPr>
        <w:pStyle w:val="BodyText"/>
        <w:spacing w:before="239"/>
      </w:pPr>
    </w:p>
    <w:p w14:paraId="56F02C63" w14:textId="77777777" w:rsidR="00746533" w:rsidRDefault="002E5E9F">
      <w:pPr>
        <w:pStyle w:val="Heading5"/>
      </w:pPr>
      <w:r>
        <w:rPr>
          <w:spacing w:val="-2"/>
        </w:rPr>
        <w:t>Recommendations:</w:t>
      </w:r>
    </w:p>
    <w:p w14:paraId="56E3B9AA" w14:textId="77777777" w:rsidR="00746533" w:rsidRDefault="002E5E9F">
      <w:pPr>
        <w:pStyle w:val="BodyText"/>
        <w:spacing w:before="183"/>
        <w:ind w:left="23"/>
      </w:pPr>
      <w:r>
        <w:rPr>
          <w:spacing w:val="-2"/>
        </w:rPr>
        <w:t>None.</w:t>
      </w:r>
    </w:p>
    <w:p w14:paraId="79569794" w14:textId="77777777" w:rsidR="00746533" w:rsidRDefault="00746533">
      <w:pPr>
        <w:pStyle w:val="BodyText"/>
        <w:spacing w:before="262"/>
      </w:pPr>
    </w:p>
    <w:p w14:paraId="0A020D64" w14:textId="77777777" w:rsidR="00746533" w:rsidRDefault="002E5E9F">
      <w:pPr>
        <w:pStyle w:val="Heading4"/>
      </w:pPr>
      <w:r>
        <w:rPr>
          <w:color w:val="1F4D78"/>
        </w:rPr>
        <w:t>Programme</w:t>
      </w:r>
      <w:r>
        <w:rPr>
          <w:color w:val="1F4D78"/>
          <w:spacing w:val="-2"/>
        </w:rPr>
        <w:t xml:space="preserve"> </w:t>
      </w:r>
      <w:r>
        <w:rPr>
          <w:color w:val="1F4D78"/>
        </w:rPr>
        <w:t>Delivery</w:t>
      </w:r>
      <w:r>
        <w:rPr>
          <w:color w:val="1F4D78"/>
          <w:spacing w:val="2"/>
        </w:rPr>
        <w:t xml:space="preserve"> </w:t>
      </w:r>
      <w:r>
        <w:rPr>
          <w:color w:val="1F4D78"/>
        </w:rPr>
        <w:t>and</w:t>
      </w:r>
      <w:r>
        <w:rPr>
          <w:color w:val="1F4D78"/>
          <w:spacing w:val="-2"/>
        </w:rPr>
        <w:t xml:space="preserve"> </w:t>
      </w:r>
      <w:r>
        <w:rPr>
          <w:color w:val="1F4D78"/>
        </w:rPr>
        <w:t xml:space="preserve">Teaching &amp; Learning </w:t>
      </w:r>
      <w:r>
        <w:rPr>
          <w:color w:val="1F4D78"/>
          <w:spacing w:val="-2"/>
        </w:rPr>
        <w:t>Strategies</w:t>
      </w:r>
    </w:p>
    <w:p w14:paraId="0BC87C4A" w14:textId="77777777" w:rsidR="00746533" w:rsidRDefault="002E5E9F">
      <w:pPr>
        <w:spacing w:before="27" w:line="256" w:lineRule="auto"/>
        <w:ind w:left="599" w:right="782"/>
        <w:jc w:val="both"/>
        <w:rPr>
          <w:i/>
          <w:sz w:val="18"/>
        </w:rPr>
      </w:pPr>
      <w:r>
        <w:rPr>
          <w:i/>
          <w:sz w:val="18"/>
        </w:rPr>
        <w:t>This</w:t>
      </w:r>
      <w:r>
        <w:rPr>
          <w:i/>
          <w:spacing w:val="-1"/>
          <w:sz w:val="18"/>
        </w:rPr>
        <w:t xml:space="preserve"> </w:t>
      </w:r>
      <w:r>
        <w:rPr>
          <w:i/>
          <w:sz w:val="18"/>
        </w:rPr>
        <w:t>section will</w:t>
      </w:r>
      <w:r>
        <w:rPr>
          <w:i/>
          <w:spacing w:val="-1"/>
          <w:sz w:val="18"/>
        </w:rPr>
        <w:t xml:space="preserve"> </w:t>
      </w:r>
      <w:r>
        <w:rPr>
          <w:i/>
          <w:sz w:val="18"/>
        </w:rPr>
        <w:t>include the</w:t>
      </w:r>
      <w:r>
        <w:rPr>
          <w:i/>
          <w:spacing w:val="-2"/>
          <w:sz w:val="18"/>
        </w:rPr>
        <w:t xml:space="preserve"> </w:t>
      </w:r>
      <w:r>
        <w:rPr>
          <w:i/>
          <w:sz w:val="18"/>
        </w:rPr>
        <w:t>panel’s</w:t>
      </w:r>
      <w:r>
        <w:rPr>
          <w:i/>
          <w:spacing w:val="-1"/>
          <w:sz w:val="18"/>
        </w:rPr>
        <w:t xml:space="preserve"> </w:t>
      </w:r>
      <w:r>
        <w:rPr>
          <w:i/>
          <w:sz w:val="18"/>
        </w:rPr>
        <w:t>views</w:t>
      </w:r>
      <w:r>
        <w:rPr>
          <w:i/>
          <w:spacing w:val="-1"/>
          <w:sz w:val="18"/>
        </w:rPr>
        <w:t xml:space="preserve"> </w:t>
      </w:r>
      <w:r>
        <w:rPr>
          <w:i/>
          <w:sz w:val="18"/>
        </w:rPr>
        <w:t>on any</w:t>
      </w:r>
      <w:r>
        <w:rPr>
          <w:i/>
          <w:spacing w:val="-2"/>
          <w:sz w:val="18"/>
        </w:rPr>
        <w:t xml:space="preserve"> </w:t>
      </w:r>
      <w:r>
        <w:rPr>
          <w:i/>
          <w:sz w:val="18"/>
        </w:rPr>
        <w:t>or</w:t>
      </w:r>
      <w:r>
        <w:rPr>
          <w:i/>
          <w:spacing w:val="-2"/>
          <w:sz w:val="18"/>
        </w:rPr>
        <w:t xml:space="preserve"> </w:t>
      </w:r>
      <w:r>
        <w:rPr>
          <w:i/>
          <w:sz w:val="18"/>
        </w:rPr>
        <w:t>all</w:t>
      </w:r>
      <w:r>
        <w:rPr>
          <w:i/>
          <w:spacing w:val="-1"/>
          <w:sz w:val="18"/>
        </w:rPr>
        <w:t xml:space="preserve"> </w:t>
      </w:r>
      <w:r>
        <w:rPr>
          <w:i/>
          <w:sz w:val="18"/>
        </w:rPr>
        <w:t>of</w:t>
      </w:r>
      <w:r>
        <w:rPr>
          <w:i/>
          <w:spacing w:val="-1"/>
          <w:sz w:val="18"/>
        </w:rPr>
        <w:t xml:space="preserve"> </w:t>
      </w:r>
      <w:r>
        <w:rPr>
          <w:i/>
          <w:sz w:val="18"/>
        </w:rPr>
        <w:t>the following topics</w:t>
      </w:r>
      <w:r>
        <w:rPr>
          <w:i/>
          <w:spacing w:val="-1"/>
          <w:sz w:val="18"/>
        </w:rPr>
        <w:t xml:space="preserve"> </w:t>
      </w:r>
      <w:r>
        <w:rPr>
          <w:i/>
          <w:sz w:val="18"/>
        </w:rPr>
        <w:t>covered in the</w:t>
      </w:r>
      <w:r>
        <w:rPr>
          <w:i/>
          <w:spacing w:val="-2"/>
          <w:sz w:val="18"/>
        </w:rPr>
        <w:t xml:space="preserve"> </w:t>
      </w:r>
      <w:r>
        <w:rPr>
          <w:i/>
          <w:sz w:val="18"/>
        </w:rPr>
        <w:t>provider’s</w:t>
      </w:r>
      <w:r>
        <w:rPr>
          <w:i/>
          <w:spacing w:val="-1"/>
          <w:sz w:val="18"/>
        </w:rPr>
        <w:t xml:space="preserve"> </w:t>
      </w:r>
      <w:r>
        <w:rPr>
          <w:i/>
          <w:sz w:val="18"/>
        </w:rPr>
        <w:t>review report:</w:t>
      </w:r>
      <w:r>
        <w:rPr>
          <w:i/>
          <w:spacing w:val="-3"/>
          <w:sz w:val="18"/>
        </w:rPr>
        <w:t xml:space="preserve"> </w:t>
      </w:r>
      <w:r>
        <w:rPr>
          <w:i/>
          <w:sz w:val="18"/>
        </w:rPr>
        <w:t>Physical</w:t>
      </w:r>
      <w:r>
        <w:rPr>
          <w:i/>
          <w:spacing w:val="-4"/>
          <w:sz w:val="18"/>
        </w:rPr>
        <w:t xml:space="preserve"> </w:t>
      </w:r>
      <w:r>
        <w:rPr>
          <w:i/>
          <w:sz w:val="18"/>
        </w:rPr>
        <w:t>Facilities</w:t>
      </w:r>
      <w:r>
        <w:rPr>
          <w:i/>
          <w:spacing w:val="-4"/>
          <w:sz w:val="18"/>
        </w:rPr>
        <w:t xml:space="preserve"> </w:t>
      </w:r>
      <w:r>
        <w:rPr>
          <w:i/>
          <w:sz w:val="18"/>
        </w:rPr>
        <w:t>and</w:t>
      </w:r>
      <w:r>
        <w:rPr>
          <w:i/>
          <w:spacing w:val="-3"/>
          <w:sz w:val="18"/>
        </w:rPr>
        <w:t xml:space="preserve"> </w:t>
      </w:r>
      <w:r>
        <w:rPr>
          <w:i/>
          <w:sz w:val="18"/>
        </w:rPr>
        <w:t>Resources,</w:t>
      </w:r>
      <w:r>
        <w:rPr>
          <w:i/>
          <w:spacing w:val="-5"/>
          <w:sz w:val="18"/>
        </w:rPr>
        <w:t xml:space="preserve"> </w:t>
      </w:r>
      <w:r>
        <w:rPr>
          <w:i/>
          <w:sz w:val="18"/>
        </w:rPr>
        <w:t>Timetabling,</w:t>
      </w:r>
      <w:r>
        <w:rPr>
          <w:i/>
          <w:spacing w:val="-3"/>
          <w:sz w:val="18"/>
        </w:rPr>
        <w:t xml:space="preserve"> </w:t>
      </w:r>
      <w:r>
        <w:rPr>
          <w:i/>
          <w:sz w:val="18"/>
        </w:rPr>
        <w:t>Learner</w:t>
      </w:r>
      <w:r>
        <w:rPr>
          <w:i/>
          <w:spacing w:val="-5"/>
          <w:sz w:val="18"/>
        </w:rPr>
        <w:t xml:space="preserve"> </w:t>
      </w:r>
      <w:r>
        <w:rPr>
          <w:i/>
          <w:sz w:val="18"/>
        </w:rPr>
        <w:t>Workload,</w:t>
      </w:r>
      <w:r>
        <w:rPr>
          <w:i/>
          <w:spacing w:val="-3"/>
          <w:sz w:val="18"/>
        </w:rPr>
        <w:t xml:space="preserve"> </w:t>
      </w:r>
      <w:r>
        <w:rPr>
          <w:i/>
          <w:sz w:val="18"/>
        </w:rPr>
        <w:t>Attendance,</w:t>
      </w:r>
      <w:r>
        <w:rPr>
          <w:i/>
          <w:spacing w:val="-3"/>
          <w:sz w:val="18"/>
        </w:rPr>
        <w:t xml:space="preserve"> </w:t>
      </w:r>
      <w:r>
        <w:rPr>
          <w:i/>
          <w:sz w:val="18"/>
        </w:rPr>
        <w:t>Teacher</w:t>
      </w:r>
      <w:r>
        <w:rPr>
          <w:i/>
          <w:spacing w:val="-3"/>
          <w:sz w:val="18"/>
        </w:rPr>
        <w:t xml:space="preserve"> </w:t>
      </w:r>
      <w:r>
        <w:rPr>
          <w:i/>
          <w:sz w:val="18"/>
        </w:rPr>
        <w:t>Learner</w:t>
      </w:r>
      <w:r>
        <w:rPr>
          <w:i/>
          <w:spacing w:val="-3"/>
          <w:sz w:val="18"/>
        </w:rPr>
        <w:t xml:space="preserve"> </w:t>
      </w:r>
      <w:r>
        <w:rPr>
          <w:i/>
          <w:sz w:val="18"/>
        </w:rPr>
        <w:t>Ratios, Community</w:t>
      </w:r>
      <w:r>
        <w:rPr>
          <w:i/>
          <w:spacing w:val="-2"/>
          <w:sz w:val="18"/>
        </w:rPr>
        <w:t xml:space="preserve"> </w:t>
      </w:r>
      <w:r>
        <w:rPr>
          <w:i/>
          <w:sz w:val="18"/>
        </w:rPr>
        <w:t>of</w:t>
      </w:r>
      <w:r>
        <w:rPr>
          <w:i/>
          <w:spacing w:val="-5"/>
          <w:sz w:val="18"/>
        </w:rPr>
        <w:t xml:space="preserve"> </w:t>
      </w:r>
      <w:r>
        <w:rPr>
          <w:i/>
          <w:sz w:val="18"/>
        </w:rPr>
        <w:t>Practice</w:t>
      </w:r>
      <w:r>
        <w:rPr>
          <w:i/>
          <w:spacing w:val="-2"/>
          <w:sz w:val="18"/>
        </w:rPr>
        <w:t xml:space="preserve"> </w:t>
      </w:r>
      <w:r>
        <w:rPr>
          <w:i/>
          <w:sz w:val="18"/>
        </w:rPr>
        <w:t>Learning,</w:t>
      </w:r>
      <w:r>
        <w:rPr>
          <w:i/>
          <w:spacing w:val="-4"/>
          <w:sz w:val="18"/>
        </w:rPr>
        <w:t xml:space="preserve"> </w:t>
      </w:r>
      <w:r>
        <w:rPr>
          <w:i/>
          <w:sz w:val="18"/>
        </w:rPr>
        <w:t>Teaching</w:t>
      </w:r>
      <w:r>
        <w:rPr>
          <w:i/>
          <w:spacing w:val="-2"/>
          <w:sz w:val="18"/>
        </w:rPr>
        <w:t xml:space="preserve"> </w:t>
      </w:r>
      <w:r>
        <w:rPr>
          <w:i/>
          <w:sz w:val="18"/>
        </w:rPr>
        <w:t>and</w:t>
      </w:r>
      <w:r>
        <w:rPr>
          <w:i/>
          <w:spacing w:val="-4"/>
          <w:sz w:val="18"/>
        </w:rPr>
        <w:t xml:space="preserve"> </w:t>
      </w:r>
      <w:r>
        <w:rPr>
          <w:i/>
          <w:sz w:val="18"/>
        </w:rPr>
        <w:t>Learning</w:t>
      </w:r>
      <w:r>
        <w:rPr>
          <w:i/>
          <w:spacing w:val="-2"/>
          <w:sz w:val="18"/>
        </w:rPr>
        <w:t xml:space="preserve"> </w:t>
      </w:r>
      <w:r>
        <w:rPr>
          <w:i/>
          <w:sz w:val="18"/>
        </w:rPr>
        <w:t>Strategies,</w:t>
      </w:r>
      <w:r>
        <w:rPr>
          <w:i/>
          <w:spacing w:val="-2"/>
          <w:sz w:val="18"/>
        </w:rPr>
        <w:t xml:space="preserve"> </w:t>
      </w:r>
      <w:r>
        <w:rPr>
          <w:i/>
          <w:sz w:val="18"/>
        </w:rPr>
        <w:t>Learning</w:t>
      </w:r>
      <w:r>
        <w:rPr>
          <w:i/>
          <w:spacing w:val="-2"/>
          <w:sz w:val="18"/>
        </w:rPr>
        <w:t xml:space="preserve"> </w:t>
      </w:r>
      <w:r>
        <w:rPr>
          <w:i/>
          <w:sz w:val="18"/>
        </w:rPr>
        <w:t>Outcomes</w:t>
      </w:r>
      <w:r>
        <w:rPr>
          <w:i/>
          <w:spacing w:val="-5"/>
          <w:sz w:val="18"/>
        </w:rPr>
        <w:t xml:space="preserve"> </w:t>
      </w:r>
      <w:r>
        <w:rPr>
          <w:i/>
          <w:sz w:val="18"/>
        </w:rPr>
        <w:t>achieved,</w:t>
      </w:r>
      <w:r>
        <w:rPr>
          <w:i/>
          <w:spacing w:val="-2"/>
          <w:sz w:val="18"/>
        </w:rPr>
        <w:t xml:space="preserve"> </w:t>
      </w:r>
      <w:r>
        <w:rPr>
          <w:i/>
          <w:sz w:val="18"/>
        </w:rPr>
        <w:t xml:space="preserve">Assessment </w:t>
      </w:r>
      <w:r>
        <w:rPr>
          <w:i/>
          <w:spacing w:val="-2"/>
          <w:sz w:val="18"/>
        </w:rPr>
        <w:t>Strategies.</w:t>
      </w:r>
    </w:p>
    <w:p w14:paraId="2554D6E3" w14:textId="77777777" w:rsidR="00746533" w:rsidRDefault="00746533">
      <w:pPr>
        <w:pStyle w:val="BodyText"/>
        <w:rPr>
          <w:i/>
          <w:sz w:val="18"/>
        </w:rPr>
      </w:pPr>
    </w:p>
    <w:p w14:paraId="42C47830" w14:textId="77777777" w:rsidR="00746533" w:rsidRDefault="00746533">
      <w:pPr>
        <w:pStyle w:val="BodyText"/>
        <w:spacing w:before="175"/>
        <w:rPr>
          <w:i/>
          <w:sz w:val="18"/>
        </w:rPr>
      </w:pPr>
    </w:p>
    <w:p w14:paraId="0643AC59" w14:textId="77777777" w:rsidR="00746533" w:rsidRDefault="002E5E9F">
      <w:pPr>
        <w:pStyle w:val="Heading5"/>
      </w:pPr>
      <w:r>
        <w:rPr>
          <w:spacing w:val="-2"/>
        </w:rPr>
        <w:t>Commentary:</w:t>
      </w:r>
    </w:p>
    <w:p w14:paraId="6D377CD0" w14:textId="77777777" w:rsidR="00746533" w:rsidRDefault="002E5E9F">
      <w:pPr>
        <w:pStyle w:val="BodyText"/>
        <w:spacing w:before="183" w:line="259" w:lineRule="auto"/>
        <w:ind w:left="23" w:right="299"/>
        <w:jc w:val="both"/>
      </w:pPr>
      <w:r>
        <w:t>The panel reviewed documentation of the physical facilities and resources available to support the programme</w:t>
      </w:r>
      <w:r>
        <w:rPr>
          <w:spacing w:val="-10"/>
        </w:rPr>
        <w:t xml:space="preserve"> </w:t>
      </w:r>
      <w:r>
        <w:t>(in</w:t>
      </w:r>
      <w:r>
        <w:rPr>
          <w:spacing w:val="-11"/>
        </w:rPr>
        <w:t xml:space="preserve"> </w:t>
      </w:r>
      <w:r>
        <w:t>lieu</w:t>
      </w:r>
      <w:r>
        <w:rPr>
          <w:spacing w:val="-11"/>
        </w:rPr>
        <w:t xml:space="preserve"> </w:t>
      </w:r>
      <w:r>
        <w:t>of</w:t>
      </w:r>
      <w:r>
        <w:rPr>
          <w:spacing w:val="-11"/>
        </w:rPr>
        <w:t xml:space="preserve"> </w:t>
      </w:r>
      <w:r>
        <w:t>a</w:t>
      </w:r>
      <w:r>
        <w:rPr>
          <w:spacing w:val="-11"/>
        </w:rPr>
        <w:t xml:space="preserve"> </w:t>
      </w:r>
      <w:r>
        <w:t>site</w:t>
      </w:r>
      <w:r>
        <w:rPr>
          <w:spacing w:val="-10"/>
        </w:rPr>
        <w:t xml:space="preserve"> </w:t>
      </w:r>
      <w:r>
        <w:t>visit</w:t>
      </w:r>
      <w:r>
        <w:rPr>
          <w:spacing w:val="-7"/>
        </w:rPr>
        <w:t xml:space="preserve"> </w:t>
      </w:r>
      <w:r>
        <w:t>given</w:t>
      </w:r>
      <w:r>
        <w:rPr>
          <w:spacing w:val="-11"/>
        </w:rPr>
        <w:t xml:space="preserve"> </w:t>
      </w:r>
      <w:r>
        <w:t>the</w:t>
      </w:r>
      <w:r>
        <w:rPr>
          <w:spacing w:val="-10"/>
        </w:rPr>
        <w:t xml:space="preserve"> </w:t>
      </w:r>
      <w:r>
        <w:t>sessions</w:t>
      </w:r>
      <w:r>
        <w:rPr>
          <w:spacing w:val="-13"/>
        </w:rPr>
        <w:t xml:space="preserve"> </w:t>
      </w:r>
      <w:r>
        <w:t>were</w:t>
      </w:r>
      <w:r>
        <w:rPr>
          <w:spacing w:val="-7"/>
        </w:rPr>
        <w:t xml:space="preserve"> </w:t>
      </w:r>
      <w:r>
        <w:t>held</w:t>
      </w:r>
      <w:r>
        <w:rPr>
          <w:spacing w:val="-11"/>
        </w:rPr>
        <w:t xml:space="preserve"> </w:t>
      </w:r>
      <w:r>
        <w:t>via</w:t>
      </w:r>
      <w:r>
        <w:rPr>
          <w:spacing w:val="-8"/>
        </w:rPr>
        <w:t xml:space="preserve"> </w:t>
      </w:r>
      <w:r>
        <w:t>Zoom).</w:t>
      </w:r>
      <w:r>
        <w:rPr>
          <w:spacing w:val="-11"/>
        </w:rPr>
        <w:t xml:space="preserve"> </w:t>
      </w:r>
      <w:r>
        <w:t>DBS</w:t>
      </w:r>
      <w:r>
        <w:rPr>
          <w:spacing w:val="-11"/>
        </w:rPr>
        <w:t xml:space="preserve"> </w:t>
      </w:r>
      <w:r>
        <w:t>operates</w:t>
      </w:r>
      <w:r>
        <w:rPr>
          <w:spacing w:val="-10"/>
        </w:rPr>
        <w:t xml:space="preserve"> </w:t>
      </w:r>
      <w:r>
        <w:t>from</w:t>
      </w:r>
      <w:r>
        <w:rPr>
          <w:spacing w:val="-9"/>
        </w:rPr>
        <w:t xml:space="preserve"> </w:t>
      </w:r>
      <w:r>
        <w:t>three</w:t>
      </w:r>
      <w:r>
        <w:rPr>
          <w:spacing w:val="-10"/>
        </w:rPr>
        <w:t xml:space="preserve"> </w:t>
      </w:r>
      <w:r>
        <w:t>city- centre buildings; these provide classroom, workshop and group-work spaces for the programme.</w:t>
      </w:r>
    </w:p>
    <w:p w14:paraId="04BC3765" w14:textId="77777777" w:rsidR="00746533" w:rsidRDefault="00746533">
      <w:pPr>
        <w:pStyle w:val="BodyText"/>
        <w:spacing w:before="141"/>
      </w:pPr>
    </w:p>
    <w:p w14:paraId="43A5CCAC" w14:textId="77777777" w:rsidR="00746533" w:rsidRDefault="002E5E9F">
      <w:pPr>
        <w:pStyle w:val="BodyText"/>
        <w:spacing w:line="259" w:lineRule="auto"/>
        <w:ind w:left="23" w:right="300"/>
        <w:jc w:val="both"/>
      </w:pPr>
      <w:r>
        <w:t>The panel queried the suitability of spaces used for process groups, which require a confidential and acoustically appropriate environment. DBS acknowledged that noise has been a concern given the location of the building in a busy city-centre area, and that efforts are made to allocate the quietest rooms</w:t>
      </w:r>
      <w:r>
        <w:rPr>
          <w:spacing w:val="-11"/>
        </w:rPr>
        <w:t xml:space="preserve"> </w:t>
      </w:r>
      <w:r>
        <w:t>for</w:t>
      </w:r>
      <w:r>
        <w:rPr>
          <w:spacing w:val="-9"/>
        </w:rPr>
        <w:t xml:space="preserve"> </w:t>
      </w:r>
      <w:r>
        <w:t>process</w:t>
      </w:r>
      <w:r>
        <w:rPr>
          <w:spacing w:val="-9"/>
        </w:rPr>
        <w:t xml:space="preserve"> </w:t>
      </w:r>
      <w:r>
        <w:t>group</w:t>
      </w:r>
      <w:r>
        <w:rPr>
          <w:spacing w:val="-10"/>
        </w:rPr>
        <w:t xml:space="preserve"> </w:t>
      </w:r>
      <w:r>
        <w:t>work.</w:t>
      </w:r>
      <w:r>
        <w:rPr>
          <w:spacing w:val="-12"/>
        </w:rPr>
        <w:t xml:space="preserve"> </w:t>
      </w:r>
      <w:r>
        <w:t>The</w:t>
      </w:r>
      <w:r>
        <w:rPr>
          <w:spacing w:val="-11"/>
        </w:rPr>
        <w:t xml:space="preserve"> </w:t>
      </w:r>
      <w:r>
        <w:t>panel</w:t>
      </w:r>
      <w:r>
        <w:rPr>
          <w:spacing w:val="-11"/>
        </w:rPr>
        <w:t xml:space="preserve"> </w:t>
      </w:r>
      <w:r>
        <w:t>was</w:t>
      </w:r>
      <w:r>
        <w:rPr>
          <w:spacing w:val="-11"/>
        </w:rPr>
        <w:t xml:space="preserve"> </w:t>
      </w:r>
      <w:r>
        <w:t>also</w:t>
      </w:r>
      <w:r>
        <w:rPr>
          <w:spacing w:val="-11"/>
        </w:rPr>
        <w:t xml:space="preserve"> </w:t>
      </w:r>
      <w:r>
        <w:t>informed</w:t>
      </w:r>
      <w:r>
        <w:rPr>
          <w:spacing w:val="-12"/>
        </w:rPr>
        <w:t xml:space="preserve"> </w:t>
      </w:r>
      <w:r>
        <w:t>about</w:t>
      </w:r>
      <w:r>
        <w:rPr>
          <w:spacing w:val="-11"/>
        </w:rPr>
        <w:t xml:space="preserve"> </w:t>
      </w:r>
      <w:r>
        <w:t>new</w:t>
      </w:r>
      <w:r>
        <w:rPr>
          <w:spacing w:val="-8"/>
        </w:rPr>
        <w:t xml:space="preserve"> </w:t>
      </w:r>
      <w:r>
        <w:t>private</w:t>
      </w:r>
      <w:r>
        <w:rPr>
          <w:spacing w:val="-11"/>
        </w:rPr>
        <w:t xml:space="preserve"> </w:t>
      </w:r>
      <w:r>
        <w:t>group-work</w:t>
      </w:r>
      <w:r>
        <w:rPr>
          <w:spacing w:val="-9"/>
        </w:rPr>
        <w:t xml:space="preserve"> </w:t>
      </w:r>
      <w:r>
        <w:t>rooms</w:t>
      </w:r>
      <w:r>
        <w:rPr>
          <w:spacing w:val="-9"/>
        </w:rPr>
        <w:t xml:space="preserve"> </w:t>
      </w:r>
      <w:r>
        <w:t>and queried whether students were aware of their availability; however it did become apparent during the</w:t>
      </w:r>
      <w:r>
        <w:rPr>
          <w:spacing w:val="-1"/>
        </w:rPr>
        <w:t xml:space="preserve"> </w:t>
      </w:r>
      <w:r>
        <w:t>student</w:t>
      </w:r>
      <w:r>
        <w:rPr>
          <w:spacing w:val="-3"/>
        </w:rPr>
        <w:t xml:space="preserve"> </w:t>
      </w:r>
      <w:r>
        <w:t>session</w:t>
      </w:r>
      <w:r>
        <w:rPr>
          <w:spacing w:val="-2"/>
        </w:rPr>
        <w:t xml:space="preserve"> </w:t>
      </w:r>
      <w:r>
        <w:t>that</w:t>
      </w:r>
      <w:r>
        <w:rPr>
          <w:spacing w:val="-3"/>
        </w:rPr>
        <w:t xml:space="preserve"> </w:t>
      </w:r>
      <w:r>
        <w:t>at</w:t>
      </w:r>
      <w:r>
        <w:rPr>
          <w:spacing w:val="-3"/>
        </w:rPr>
        <w:t xml:space="preserve"> </w:t>
      </w:r>
      <w:r>
        <w:t>least</w:t>
      </w:r>
      <w:r>
        <w:rPr>
          <w:spacing w:val="-1"/>
        </w:rPr>
        <w:t xml:space="preserve"> </w:t>
      </w:r>
      <w:r>
        <w:t>some</w:t>
      </w:r>
      <w:r>
        <w:rPr>
          <w:spacing w:val="-1"/>
        </w:rPr>
        <w:t xml:space="preserve"> </w:t>
      </w:r>
      <w:r>
        <w:t>students</w:t>
      </w:r>
      <w:r>
        <w:rPr>
          <w:spacing w:val="-1"/>
        </w:rPr>
        <w:t xml:space="preserve"> </w:t>
      </w:r>
      <w:r>
        <w:t>were</w:t>
      </w:r>
      <w:r>
        <w:rPr>
          <w:spacing w:val="-3"/>
        </w:rPr>
        <w:t xml:space="preserve"> </w:t>
      </w:r>
      <w:r>
        <w:t>not</w:t>
      </w:r>
      <w:r>
        <w:rPr>
          <w:spacing w:val="-1"/>
        </w:rPr>
        <w:t xml:space="preserve"> </w:t>
      </w:r>
      <w:r>
        <w:t>aware</w:t>
      </w:r>
      <w:r>
        <w:rPr>
          <w:spacing w:val="-3"/>
        </w:rPr>
        <w:t xml:space="preserve"> </w:t>
      </w:r>
      <w:r>
        <w:t>of</w:t>
      </w:r>
      <w:r>
        <w:rPr>
          <w:spacing w:val="-1"/>
        </w:rPr>
        <w:t xml:space="preserve"> </w:t>
      </w:r>
      <w:r>
        <w:t>these new rooms,</w:t>
      </w:r>
      <w:r>
        <w:rPr>
          <w:spacing w:val="-1"/>
        </w:rPr>
        <w:t xml:space="preserve"> </w:t>
      </w:r>
      <w:r>
        <w:t>indicating</w:t>
      </w:r>
      <w:r>
        <w:rPr>
          <w:spacing w:val="-2"/>
        </w:rPr>
        <w:t xml:space="preserve"> </w:t>
      </w:r>
      <w:r>
        <w:t>a</w:t>
      </w:r>
      <w:r>
        <w:rPr>
          <w:spacing w:val="-1"/>
        </w:rPr>
        <w:t xml:space="preserve"> </w:t>
      </w:r>
      <w:r>
        <w:t>gap in communication of facilities improvements.</w:t>
      </w:r>
    </w:p>
    <w:p w14:paraId="4AA9B80D" w14:textId="77777777" w:rsidR="00746533" w:rsidRDefault="00746533">
      <w:pPr>
        <w:pStyle w:val="BodyText"/>
        <w:spacing w:before="139"/>
      </w:pPr>
    </w:p>
    <w:p w14:paraId="6C06B532" w14:textId="77777777" w:rsidR="00746533" w:rsidRDefault="002E5E9F">
      <w:pPr>
        <w:pStyle w:val="BodyText"/>
        <w:spacing w:line="259" w:lineRule="auto"/>
        <w:ind w:left="23" w:right="300"/>
        <w:jc w:val="both"/>
      </w:pPr>
      <w:r>
        <w:t>The teaching and learning strategies used on the programme are varied and appropriately designed for</w:t>
      </w:r>
      <w:r>
        <w:rPr>
          <w:spacing w:val="-12"/>
        </w:rPr>
        <w:t xml:space="preserve"> </w:t>
      </w:r>
      <w:r>
        <w:t>a</w:t>
      </w:r>
      <w:r>
        <w:rPr>
          <w:spacing w:val="-12"/>
        </w:rPr>
        <w:t xml:space="preserve"> </w:t>
      </w:r>
      <w:r>
        <w:t>professional</w:t>
      </w:r>
      <w:r>
        <w:rPr>
          <w:spacing w:val="-12"/>
        </w:rPr>
        <w:t xml:space="preserve"> </w:t>
      </w:r>
      <w:r>
        <w:t>clinical</w:t>
      </w:r>
      <w:r>
        <w:rPr>
          <w:spacing w:val="-12"/>
        </w:rPr>
        <w:t xml:space="preserve"> </w:t>
      </w:r>
      <w:r>
        <w:t>training.</w:t>
      </w:r>
      <w:r>
        <w:rPr>
          <w:spacing w:val="-12"/>
        </w:rPr>
        <w:t xml:space="preserve"> </w:t>
      </w:r>
      <w:r>
        <w:t>They</w:t>
      </w:r>
      <w:r>
        <w:rPr>
          <w:spacing w:val="-11"/>
        </w:rPr>
        <w:t xml:space="preserve"> </w:t>
      </w:r>
      <w:r>
        <w:t>include</w:t>
      </w:r>
      <w:r>
        <w:rPr>
          <w:spacing w:val="-11"/>
        </w:rPr>
        <w:t xml:space="preserve"> </w:t>
      </w:r>
      <w:r>
        <w:t>classroom</w:t>
      </w:r>
      <w:r>
        <w:rPr>
          <w:spacing w:val="-10"/>
        </w:rPr>
        <w:t xml:space="preserve"> </w:t>
      </w:r>
      <w:r>
        <w:t>lectures,</w:t>
      </w:r>
      <w:r>
        <w:rPr>
          <w:spacing w:val="-11"/>
        </w:rPr>
        <w:t xml:space="preserve"> </w:t>
      </w:r>
      <w:r>
        <w:t>case-based</w:t>
      </w:r>
      <w:r>
        <w:rPr>
          <w:spacing w:val="-12"/>
        </w:rPr>
        <w:t xml:space="preserve"> </w:t>
      </w:r>
      <w:r>
        <w:t>learning,</w:t>
      </w:r>
      <w:r>
        <w:rPr>
          <w:spacing w:val="-11"/>
        </w:rPr>
        <w:t xml:space="preserve"> </w:t>
      </w:r>
      <w:r>
        <w:t>practical</w:t>
      </w:r>
      <w:r>
        <w:rPr>
          <w:spacing w:val="-12"/>
        </w:rPr>
        <w:t xml:space="preserve"> </w:t>
      </w:r>
      <w:r>
        <w:t>skills sessions,</w:t>
      </w:r>
      <w:r>
        <w:rPr>
          <w:spacing w:val="-13"/>
        </w:rPr>
        <w:t xml:space="preserve"> </w:t>
      </w:r>
      <w:r>
        <w:t>workshops,</w:t>
      </w:r>
      <w:r>
        <w:rPr>
          <w:spacing w:val="-12"/>
        </w:rPr>
        <w:t xml:space="preserve"> </w:t>
      </w:r>
      <w:r>
        <w:t>tutorials,</w:t>
      </w:r>
      <w:r>
        <w:rPr>
          <w:spacing w:val="-13"/>
        </w:rPr>
        <w:t xml:space="preserve"> </w:t>
      </w:r>
      <w:r>
        <w:t>individual</w:t>
      </w:r>
      <w:r>
        <w:rPr>
          <w:spacing w:val="-12"/>
        </w:rPr>
        <w:t xml:space="preserve"> </w:t>
      </w:r>
      <w:r>
        <w:t>and</w:t>
      </w:r>
      <w:r>
        <w:rPr>
          <w:spacing w:val="-13"/>
        </w:rPr>
        <w:t xml:space="preserve"> </w:t>
      </w:r>
      <w:r>
        <w:t>group</w:t>
      </w:r>
      <w:r>
        <w:rPr>
          <w:spacing w:val="-12"/>
        </w:rPr>
        <w:t xml:space="preserve"> </w:t>
      </w:r>
      <w:r>
        <w:t>work,</w:t>
      </w:r>
      <w:r>
        <w:rPr>
          <w:spacing w:val="-13"/>
        </w:rPr>
        <w:t xml:space="preserve"> </w:t>
      </w:r>
      <w:r>
        <w:t>blended</w:t>
      </w:r>
      <w:r>
        <w:rPr>
          <w:spacing w:val="-12"/>
        </w:rPr>
        <w:t xml:space="preserve"> </w:t>
      </w:r>
      <w:r>
        <w:t>learning,</w:t>
      </w:r>
      <w:r>
        <w:rPr>
          <w:spacing w:val="-12"/>
        </w:rPr>
        <w:t xml:space="preserve"> </w:t>
      </w:r>
      <w:r>
        <w:t>process</w:t>
      </w:r>
      <w:r>
        <w:rPr>
          <w:spacing w:val="-13"/>
        </w:rPr>
        <w:t xml:space="preserve"> </w:t>
      </w:r>
      <w:r>
        <w:t>groups,</w:t>
      </w:r>
      <w:r>
        <w:rPr>
          <w:spacing w:val="-12"/>
        </w:rPr>
        <w:t xml:space="preserve"> </w:t>
      </w:r>
      <w:r>
        <w:t>individual therapy,</w:t>
      </w:r>
      <w:r>
        <w:rPr>
          <w:spacing w:val="-13"/>
        </w:rPr>
        <w:t xml:space="preserve"> </w:t>
      </w:r>
      <w:r>
        <w:t>and</w:t>
      </w:r>
      <w:r>
        <w:rPr>
          <w:spacing w:val="-12"/>
        </w:rPr>
        <w:t xml:space="preserve"> </w:t>
      </w:r>
      <w:r>
        <w:t>supervised</w:t>
      </w:r>
      <w:r>
        <w:rPr>
          <w:spacing w:val="-13"/>
        </w:rPr>
        <w:t xml:space="preserve"> </w:t>
      </w:r>
      <w:r>
        <w:t>clinical</w:t>
      </w:r>
      <w:r>
        <w:rPr>
          <w:spacing w:val="-12"/>
        </w:rPr>
        <w:t xml:space="preserve"> </w:t>
      </w:r>
      <w:r>
        <w:t>practice.</w:t>
      </w:r>
      <w:r>
        <w:rPr>
          <w:spacing w:val="-13"/>
        </w:rPr>
        <w:t xml:space="preserve"> </w:t>
      </w:r>
      <w:r>
        <w:t>The</w:t>
      </w:r>
      <w:r>
        <w:rPr>
          <w:spacing w:val="-12"/>
        </w:rPr>
        <w:t xml:space="preserve"> </w:t>
      </w:r>
      <w:r>
        <w:t>programme's</w:t>
      </w:r>
      <w:r>
        <w:rPr>
          <w:spacing w:val="-13"/>
        </w:rPr>
        <w:t xml:space="preserve"> </w:t>
      </w:r>
      <w:r>
        <w:t>philosophical</w:t>
      </w:r>
      <w:r>
        <w:rPr>
          <w:spacing w:val="-12"/>
        </w:rPr>
        <w:t xml:space="preserve"> </w:t>
      </w:r>
      <w:r>
        <w:t>grounding</w:t>
      </w:r>
      <w:r>
        <w:rPr>
          <w:spacing w:val="-12"/>
        </w:rPr>
        <w:t xml:space="preserve"> </w:t>
      </w:r>
      <w:r>
        <w:t>in</w:t>
      </w:r>
      <w:r>
        <w:rPr>
          <w:spacing w:val="-13"/>
        </w:rPr>
        <w:t xml:space="preserve"> </w:t>
      </w:r>
      <w:r>
        <w:t>experiential</w:t>
      </w:r>
      <w:r>
        <w:rPr>
          <w:spacing w:val="-12"/>
        </w:rPr>
        <w:t xml:space="preserve"> </w:t>
      </w:r>
      <w:r>
        <w:t>and reflective learning, structured through Kolb's experiential learning cycle, provides a coherent pedagogical framework. Learners and graduates consistently</w:t>
      </w:r>
      <w:r>
        <w:rPr>
          <w:spacing w:val="-2"/>
        </w:rPr>
        <w:t xml:space="preserve"> </w:t>
      </w:r>
      <w:r>
        <w:t>valued</w:t>
      </w:r>
      <w:r>
        <w:rPr>
          <w:spacing w:val="-2"/>
        </w:rPr>
        <w:t xml:space="preserve"> </w:t>
      </w:r>
      <w:r>
        <w:t>the experiential elements of</w:t>
      </w:r>
      <w:r>
        <w:rPr>
          <w:spacing w:val="-2"/>
        </w:rPr>
        <w:t xml:space="preserve"> </w:t>
      </w:r>
      <w:r>
        <w:t>the programme, particularly process group, clinical supervision, and skills practice, as central to their development as practitioners.</w:t>
      </w:r>
    </w:p>
    <w:p w14:paraId="58621D46" w14:textId="77777777" w:rsidR="00746533" w:rsidRDefault="00746533">
      <w:pPr>
        <w:pStyle w:val="BodyText"/>
        <w:spacing w:before="138"/>
      </w:pPr>
    </w:p>
    <w:p w14:paraId="4709E5AA" w14:textId="77777777" w:rsidR="00746533" w:rsidRDefault="002E5E9F">
      <w:pPr>
        <w:pStyle w:val="BodyText"/>
        <w:spacing w:line="259" w:lineRule="auto"/>
        <w:ind w:left="23" w:right="299"/>
        <w:jc w:val="both"/>
      </w:pPr>
      <w:r>
        <w:t>The panel queried the percentage of clinical placement hours that can be completed online. DBS confirmed that in practice this is very limited or none, as most placement sites cannot provide the infrastructure</w:t>
      </w:r>
      <w:r>
        <w:rPr>
          <w:spacing w:val="-11"/>
        </w:rPr>
        <w:t xml:space="preserve"> </w:t>
      </w:r>
      <w:r>
        <w:t>(security,</w:t>
      </w:r>
      <w:r>
        <w:rPr>
          <w:spacing w:val="-11"/>
        </w:rPr>
        <w:t xml:space="preserve"> </w:t>
      </w:r>
      <w:r>
        <w:t>GDPR</w:t>
      </w:r>
      <w:r>
        <w:rPr>
          <w:spacing w:val="-9"/>
        </w:rPr>
        <w:t xml:space="preserve"> </w:t>
      </w:r>
      <w:r>
        <w:t>compliance)</w:t>
      </w:r>
      <w:r>
        <w:rPr>
          <w:spacing w:val="-11"/>
        </w:rPr>
        <w:t xml:space="preserve"> </w:t>
      </w:r>
      <w:r>
        <w:t>to</w:t>
      </w:r>
      <w:r>
        <w:rPr>
          <w:spacing w:val="-8"/>
        </w:rPr>
        <w:t xml:space="preserve"> </w:t>
      </w:r>
      <w:r>
        <w:t>facilitate</w:t>
      </w:r>
      <w:r>
        <w:rPr>
          <w:spacing w:val="-10"/>
        </w:rPr>
        <w:t xml:space="preserve"> </w:t>
      </w:r>
      <w:r>
        <w:t>online</w:t>
      </w:r>
      <w:r>
        <w:rPr>
          <w:spacing w:val="-8"/>
        </w:rPr>
        <w:t xml:space="preserve"> </w:t>
      </w:r>
      <w:r>
        <w:t>client</w:t>
      </w:r>
      <w:r>
        <w:rPr>
          <w:spacing w:val="-11"/>
        </w:rPr>
        <w:t xml:space="preserve"> </w:t>
      </w:r>
      <w:r>
        <w:t>work.</w:t>
      </w:r>
      <w:r>
        <w:rPr>
          <w:spacing w:val="-9"/>
        </w:rPr>
        <w:t xml:space="preserve"> </w:t>
      </w:r>
      <w:r>
        <w:t>Clinical</w:t>
      </w:r>
      <w:r>
        <w:rPr>
          <w:spacing w:val="-12"/>
        </w:rPr>
        <w:t xml:space="preserve"> </w:t>
      </w:r>
      <w:r>
        <w:t>supervision</w:t>
      </w:r>
      <w:r>
        <w:rPr>
          <w:spacing w:val="-10"/>
        </w:rPr>
        <w:t xml:space="preserve"> </w:t>
      </w:r>
      <w:r>
        <w:t>must</w:t>
      </w:r>
      <w:r>
        <w:rPr>
          <w:spacing w:val="-8"/>
        </w:rPr>
        <w:t xml:space="preserve"> </w:t>
      </w:r>
      <w:r>
        <w:t>be conducted</w:t>
      </w:r>
      <w:r>
        <w:rPr>
          <w:spacing w:val="-3"/>
        </w:rPr>
        <w:t xml:space="preserve"> </w:t>
      </w:r>
      <w:r>
        <w:t>in</w:t>
      </w:r>
      <w:r>
        <w:rPr>
          <w:spacing w:val="-5"/>
        </w:rPr>
        <w:t xml:space="preserve"> </w:t>
      </w:r>
      <w:r>
        <w:t>environments</w:t>
      </w:r>
      <w:r>
        <w:rPr>
          <w:spacing w:val="-2"/>
        </w:rPr>
        <w:t xml:space="preserve"> </w:t>
      </w:r>
      <w:r>
        <w:t>with</w:t>
      </w:r>
      <w:r>
        <w:rPr>
          <w:spacing w:val="-3"/>
        </w:rPr>
        <w:t xml:space="preserve"> </w:t>
      </w:r>
      <w:r>
        <w:t>the</w:t>
      </w:r>
      <w:r>
        <w:rPr>
          <w:spacing w:val="-2"/>
        </w:rPr>
        <w:t xml:space="preserve"> </w:t>
      </w:r>
      <w:r>
        <w:t>requisite</w:t>
      </w:r>
      <w:r>
        <w:rPr>
          <w:spacing w:val="-2"/>
        </w:rPr>
        <w:t xml:space="preserve"> </w:t>
      </w:r>
      <w:r>
        <w:t>supports</w:t>
      </w:r>
      <w:r>
        <w:rPr>
          <w:spacing w:val="-1"/>
        </w:rPr>
        <w:t xml:space="preserve"> </w:t>
      </w:r>
      <w:r>
        <w:t>for</w:t>
      </w:r>
      <w:r>
        <w:rPr>
          <w:spacing w:val="-4"/>
        </w:rPr>
        <w:t xml:space="preserve"> </w:t>
      </w:r>
      <w:r>
        <w:t>student</w:t>
      </w:r>
      <w:r>
        <w:rPr>
          <w:spacing w:val="-4"/>
        </w:rPr>
        <w:t xml:space="preserve"> </w:t>
      </w:r>
      <w:r>
        <w:t>wellbeing.</w:t>
      </w:r>
      <w:r>
        <w:rPr>
          <w:spacing w:val="-2"/>
        </w:rPr>
        <w:t xml:space="preserve"> </w:t>
      </w:r>
      <w:r>
        <w:t>The</w:t>
      </w:r>
      <w:r>
        <w:rPr>
          <w:spacing w:val="-2"/>
        </w:rPr>
        <w:t xml:space="preserve"> </w:t>
      </w:r>
      <w:r>
        <w:t>panel</w:t>
      </w:r>
      <w:r>
        <w:rPr>
          <w:spacing w:val="-2"/>
        </w:rPr>
        <w:t xml:space="preserve"> </w:t>
      </w:r>
      <w:r>
        <w:t>noted</w:t>
      </w:r>
      <w:r>
        <w:rPr>
          <w:spacing w:val="-3"/>
        </w:rPr>
        <w:t xml:space="preserve"> </w:t>
      </w:r>
      <w:r>
        <w:t>that</w:t>
      </w:r>
      <w:r>
        <w:rPr>
          <w:spacing w:val="-2"/>
        </w:rPr>
        <w:t xml:space="preserve"> </w:t>
      </w:r>
      <w:r>
        <w:t>a specific workshop on online therapy has been introduced, and welcomed this development.</w:t>
      </w:r>
    </w:p>
    <w:p w14:paraId="61BC7F6D" w14:textId="77777777" w:rsidR="00746533" w:rsidRDefault="00746533">
      <w:pPr>
        <w:pStyle w:val="BodyText"/>
        <w:spacing w:line="259" w:lineRule="auto"/>
        <w:jc w:val="both"/>
        <w:sectPr w:rsidR="00746533">
          <w:pgSz w:w="11910" w:h="16840"/>
          <w:pgMar w:top="1380" w:right="1133" w:bottom="1200" w:left="1417" w:header="0" w:footer="1000" w:gutter="0"/>
          <w:cols w:space="720"/>
        </w:sectPr>
      </w:pPr>
    </w:p>
    <w:p w14:paraId="17715C2E" w14:textId="77777777" w:rsidR="00746533" w:rsidRDefault="002E5E9F">
      <w:pPr>
        <w:pStyle w:val="BodyText"/>
        <w:spacing w:before="41" w:line="259" w:lineRule="auto"/>
        <w:ind w:left="23" w:right="302"/>
        <w:jc w:val="both"/>
      </w:pPr>
      <w:r>
        <w:lastRenderedPageBreak/>
        <w:t>On the matter of AI, DBS confirmed that instances of potential AI use in assessments have occurred this</w:t>
      </w:r>
      <w:r>
        <w:rPr>
          <w:spacing w:val="-4"/>
        </w:rPr>
        <w:t xml:space="preserve"> </w:t>
      </w:r>
      <w:r>
        <w:t>year</w:t>
      </w:r>
      <w:r>
        <w:rPr>
          <w:spacing w:val="-4"/>
        </w:rPr>
        <w:t xml:space="preserve"> </w:t>
      </w:r>
      <w:r>
        <w:t>and</w:t>
      </w:r>
      <w:r>
        <w:rPr>
          <w:spacing w:val="-7"/>
        </w:rPr>
        <w:t xml:space="preserve"> </w:t>
      </w:r>
      <w:r>
        <w:t>are</w:t>
      </w:r>
      <w:r>
        <w:rPr>
          <w:spacing w:val="-4"/>
        </w:rPr>
        <w:t xml:space="preserve"> </w:t>
      </w:r>
      <w:r>
        <w:t>being</w:t>
      </w:r>
      <w:r>
        <w:rPr>
          <w:spacing w:val="-7"/>
        </w:rPr>
        <w:t xml:space="preserve"> </w:t>
      </w:r>
      <w:r>
        <w:t>managed</w:t>
      </w:r>
      <w:r>
        <w:rPr>
          <w:spacing w:val="-5"/>
        </w:rPr>
        <w:t xml:space="preserve"> </w:t>
      </w:r>
      <w:r>
        <w:t>through</w:t>
      </w:r>
      <w:r>
        <w:rPr>
          <w:spacing w:val="-7"/>
        </w:rPr>
        <w:t xml:space="preserve"> </w:t>
      </w:r>
      <w:r>
        <w:t>existing</w:t>
      </w:r>
      <w:r>
        <w:rPr>
          <w:spacing w:val="-5"/>
        </w:rPr>
        <w:t xml:space="preserve"> </w:t>
      </w:r>
      <w:r>
        <w:t>Academic</w:t>
      </w:r>
      <w:r>
        <w:rPr>
          <w:spacing w:val="-7"/>
        </w:rPr>
        <w:t xml:space="preserve"> </w:t>
      </w:r>
      <w:r>
        <w:t>Impropriety</w:t>
      </w:r>
      <w:r>
        <w:rPr>
          <w:spacing w:val="-4"/>
        </w:rPr>
        <w:t xml:space="preserve"> </w:t>
      </w:r>
      <w:r>
        <w:t>policies</w:t>
      </w:r>
      <w:r>
        <w:rPr>
          <w:spacing w:val="-7"/>
        </w:rPr>
        <w:t xml:space="preserve"> </w:t>
      </w:r>
      <w:r>
        <w:t>and</w:t>
      </w:r>
      <w:r>
        <w:rPr>
          <w:spacing w:val="-5"/>
        </w:rPr>
        <w:t xml:space="preserve"> </w:t>
      </w:r>
      <w:r>
        <w:t>procedures.</w:t>
      </w:r>
      <w:r>
        <w:rPr>
          <w:spacing w:val="-5"/>
        </w:rPr>
        <w:t xml:space="preserve"> </w:t>
      </w:r>
      <w:r>
        <w:t>The panel noted that four members of staff have availed of AI training through DBS and welcomed the programme's intention to redesign assessments to be more AI-resilient (through increased use of case-based and oral formats).</w:t>
      </w:r>
    </w:p>
    <w:p w14:paraId="72EA138B" w14:textId="77777777" w:rsidR="00746533" w:rsidRDefault="00746533">
      <w:pPr>
        <w:pStyle w:val="BodyText"/>
        <w:spacing w:before="239"/>
      </w:pPr>
    </w:p>
    <w:p w14:paraId="18FCBC9A" w14:textId="77777777" w:rsidR="00746533" w:rsidRDefault="002E5E9F">
      <w:pPr>
        <w:pStyle w:val="Heading5"/>
        <w:spacing w:before="1"/>
      </w:pPr>
      <w:r>
        <w:rPr>
          <w:spacing w:val="-2"/>
        </w:rPr>
        <w:t>Recommendations:</w:t>
      </w:r>
    </w:p>
    <w:p w14:paraId="32DC1239" w14:textId="77777777" w:rsidR="00746533" w:rsidRDefault="002E5E9F">
      <w:pPr>
        <w:pStyle w:val="BodyText"/>
        <w:spacing w:before="182"/>
        <w:ind w:left="23"/>
      </w:pPr>
      <w:r>
        <w:rPr>
          <w:spacing w:val="-2"/>
        </w:rPr>
        <w:t>None.</w:t>
      </w:r>
    </w:p>
    <w:p w14:paraId="3FB3E9FA" w14:textId="77777777" w:rsidR="00746533" w:rsidRDefault="00746533">
      <w:pPr>
        <w:pStyle w:val="BodyText"/>
        <w:sectPr w:rsidR="00746533">
          <w:pgSz w:w="11910" w:h="16840"/>
          <w:pgMar w:top="1380" w:right="1133" w:bottom="1200" w:left="1417" w:header="0" w:footer="1000" w:gutter="0"/>
          <w:cols w:space="720"/>
        </w:sectPr>
      </w:pPr>
    </w:p>
    <w:p w14:paraId="7423EA6B" w14:textId="77777777" w:rsidR="00746533" w:rsidRDefault="002E5E9F">
      <w:pPr>
        <w:pStyle w:val="Heading3"/>
        <w:tabs>
          <w:tab w:val="left" w:pos="1463"/>
        </w:tabs>
        <w:spacing w:before="24"/>
      </w:pPr>
      <w:r>
        <w:rPr>
          <w:color w:val="2D74B5"/>
        </w:rPr>
        <w:lastRenderedPageBreak/>
        <w:t>Section</w:t>
      </w:r>
      <w:r>
        <w:rPr>
          <w:color w:val="2D74B5"/>
          <w:spacing w:val="-6"/>
        </w:rPr>
        <w:t xml:space="preserve"> </w:t>
      </w:r>
      <w:r>
        <w:rPr>
          <w:color w:val="2D74B5"/>
          <w:spacing w:val="-5"/>
        </w:rPr>
        <w:t>D.</w:t>
      </w:r>
      <w:r>
        <w:rPr>
          <w:color w:val="2D74B5"/>
        </w:rPr>
        <w:tab/>
        <w:t>Evaluation</w:t>
      </w:r>
      <w:r>
        <w:rPr>
          <w:color w:val="2D74B5"/>
          <w:spacing w:val="-7"/>
        </w:rPr>
        <w:t xml:space="preserve"> </w:t>
      </w:r>
      <w:r>
        <w:rPr>
          <w:color w:val="2D74B5"/>
        </w:rPr>
        <w:t>of</w:t>
      </w:r>
      <w:r>
        <w:rPr>
          <w:color w:val="2D74B5"/>
          <w:spacing w:val="-7"/>
        </w:rPr>
        <w:t xml:space="preserve"> </w:t>
      </w:r>
      <w:r>
        <w:rPr>
          <w:color w:val="2D74B5"/>
        </w:rPr>
        <w:t>the</w:t>
      </w:r>
      <w:r>
        <w:rPr>
          <w:color w:val="2D74B5"/>
          <w:spacing w:val="-8"/>
        </w:rPr>
        <w:t xml:space="preserve"> </w:t>
      </w:r>
      <w:r>
        <w:rPr>
          <w:color w:val="2D74B5"/>
        </w:rPr>
        <w:t>programme</w:t>
      </w:r>
      <w:r>
        <w:rPr>
          <w:color w:val="2D74B5"/>
          <w:spacing w:val="-6"/>
        </w:rPr>
        <w:t xml:space="preserve"> </w:t>
      </w:r>
      <w:r>
        <w:rPr>
          <w:color w:val="2D74B5"/>
        </w:rPr>
        <w:t>by</w:t>
      </w:r>
      <w:r>
        <w:rPr>
          <w:color w:val="2D74B5"/>
          <w:spacing w:val="-8"/>
        </w:rPr>
        <w:t xml:space="preserve"> </w:t>
      </w:r>
      <w:r>
        <w:rPr>
          <w:color w:val="2D74B5"/>
          <w:spacing w:val="-2"/>
        </w:rPr>
        <w:t>stakeholders</w:t>
      </w:r>
    </w:p>
    <w:p w14:paraId="20E4F978" w14:textId="77777777" w:rsidR="00746533" w:rsidRDefault="002E5E9F">
      <w:pPr>
        <w:pStyle w:val="Heading4"/>
        <w:spacing w:before="143"/>
      </w:pPr>
      <w:r>
        <w:rPr>
          <w:color w:val="1F4D78"/>
        </w:rPr>
        <w:t>Evaluation</w:t>
      </w:r>
      <w:r>
        <w:rPr>
          <w:color w:val="1F4D78"/>
          <w:spacing w:val="-3"/>
        </w:rPr>
        <w:t xml:space="preserve"> </w:t>
      </w:r>
      <w:r>
        <w:rPr>
          <w:color w:val="1F4D78"/>
        </w:rPr>
        <w:t>by</w:t>
      </w:r>
      <w:r>
        <w:rPr>
          <w:color w:val="1F4D78"/>
          <w:spacing w:val="-2"/>
        </w:rPr>
        <w:t xml:space="preserve"> </w:t>
      </w:r>
      <w:r>
        <w:rPr>
          <w:color w:val="1F4D78"/>
        </w:rPr>
        <w:t>current</w:t>
      </w:r>
      <w:r>
        <w:rPr>
          <w:color w:val="1F4D78"/>
          <w:spacing w:val="-2"/>
        </w:rPr>
        <w:t xml:space="preserve"> </w:t>
      </w:r>
      <w:r>
        <w:rPr>
          <w:color w:val="1F4D78"/>
        </w:rPr>
        <w:t>learners</w:t>
      </w:r>
      <w:r>
        <w:rPr>
          <w:color w:val="1F4D78"/>
          <w:spacing w:val="-1"/>
        </w:rPr>
        <w:t xml:space="preserve"> </w:t>
      </w:r>
      <w:r>
        <w:rPr>
          <w:color w:val="1F4D78"/>
        </w:rPr>
        <w:t>and</w:t>
      </w:r>
      <w:r>
        <w:rPr>
          <w:color w:val="1F4D78"/>
          <w:spacing w:val="-2"/>
        </w:rPr>
        <w:t xml:space="preserve"> </w:t>
      </w:r>
      <w:r>
        <w:rPr>
          <w:color w:val="1F4D78"/>
        </w:rPr>
        <w:t>graduates</w:t>
      </w:r>
      <w:r>
        <w:rPr>
          <w:color w:val="1F4D78"/>
          <w:spacing w:val="-2"/>
        </w:rPr>
        <w:t xml:space="preserve"> </w:t>
      </w:r>
      <w:r>
        <w:rPr>
          <w:color w:val="1F4D78"/>
        </w:rPr>
        <w:t>of</w:t>
      </w:r>
      <w:r>
        <w:rPr>
          <w:color w:val="1F4D78"/>
          <w:spacing w:val="-2"/>
        </w:rPr>
        <w:t xml:space="preserve"> </w:t>
      </w:r>
      <w:r>
        <w:rPr>
          <w:color w:val="1F4D78"/>
        </w:rPr>
        <w:t>the</w:t>
      </w:r>
      <w:r>
        <w:rPr>
          <w:color w:val="1F4D78"/>
          <w:spacing w:val="-3"/>
        </w:rPr>
        <w:t xml:space="preserve"> </w:t>
      </w:r>
      <w:r>
        <w:rPr>
          <w:color w:val="1F4D78"/>
          <w:spacing w:val="-2"/>
        </w:rPr>
        <w:t>programme</w:t>
      </w:r>
    </w:p>
    <w:p w14:paraId="0B4327F8" w14:textId="77777777" w:rsidR="00746533" w:rsidRDefault="00746533">
      <w:pPr>
        <w:pStyle w:val="BodyText"/>
        <w:spacing w:before="179"/>
        <w:rPr>
          <w:rFonts w:ascii="Calibri Light"/>
          <w:sz w:val="24"/>
        </w:rPr>
      </w:pPr>
    </w:p>
    <w:p w14:paraId="2A61117D" w14:textId="77777777" w:rsidR="00746533" w:rsidRDefault="002E5E9F">
      <w:pPr>
        <w:pStyle w:val="Heading5"/>
        <w:spacing w:before="1"/>
      </w:pPr>
      <w:r>
        <w:rPr>
          <w:spacing w:val="-2"/>
        </w:rPr>
        <w:t>Commentary:</w:t>
      </w:r>
    </w:p>
    <w:p w14:paraId="68E8AB52" w14:textId="77777777" w:rsidR="00746533" w:rsidRDefault="002E5E9F">
      <w:pPr>
        <w:pStyle w:val="BodyText"/>
        <w:spacing w:before="180" w:line="259" w:lineRule="auto"/>
        <w:ind w:left="23" w:right="300"/>
        <w:jc w:val="both"/>
      </w:pPr>
      <w:r>
        <w:t>The PRR presents learner feedback gathered through multiple mechanisms across the 2019/20– 2024/25</w:t>
      </w:r>
      <w:r>
        <w:rPr>
          <w:spacing w:val="-8"/>
        </w:rPr>
        <w:t xml:space="preserve"> </w:t>
      </w:r>
      <w:r>
        <w:t>period:</w:t>
      </w:r>
      <w:r>
        <w:rPr>
          <w:spacing w:val="-8"/>
        </w:rPr>
        <w:t xml:space="preserve"> </w:t>
      </w:r>
      <w:r>
        <w:t>the</w:t>
      </w:r>
      <w:r>
        <w:rPr>
          <w:spacing w:val="-9"/>
        </w:rPr>
        <w:t xml:space="preserve"> </w:t>
      </w:r>
      <w:r>
        <w:t>class</w:t>
      </w:r>
      <w:r>
        <w:rPr>
          <w:spacing w:val="-9"/>
        </w:rPr>
        <w:t xml:space="preserve"> </w:t>
      </w:r>
      <w:r>
        <w:t>representative</w:t>
      </w:r>
      <w:r>
        <w:rPr>
          <w:spacing w:val="-8"/>
        </w:rPr>
        <w:t xml:space="preserve"> </w:t>
      </w:r>
      <w:r>
        <w:t>system</w:t>
      </w:r>
      <w:r>
        <w:rPr>
          <w:spacing w:val="-8"/>
        </w:rPr>
        <w:t xml:space="preserve"> </w:t>
      </w:r>
      <w:r>
        <w:t>(with</w:t>
      </w:r>
      <w:r>
        <w:rPr>
          <w:spacing w:val="-10"/>
        </w:rPr>
        <w:t xml:space="preserve"> </w:t>
      </w:r>
      <w:r>
        <w:t>class</w:t>
      </w:r>
      <w:r>
        <w:rPr>
          <w:spacing w:val="-9"/>
        </w:rPr>
        <w:t xml:space="preserve"> </w:t>
      </w:r>
      <w:r>
        <w:t>representatives</w:t>
      </w:r>
      <w:r>
        <w:rPr>
          <w:spacing w:val="-9"/>
        </w:rPr>
        <w:t xml:space="preserve"> </w:t>
      </w:r>
      <w:r>
        <w:t>meeting</w:t>
      </w:r>
      <w:r>
        <w:rPr>
          <w:spacing w:val="-7"/>
        </w:rPr>
        <w:t xml:space="preserve"> </w:t>
      </w:r>
      <w:r>
        <w:t>twice</w:t>
      </w:r>
      <w:r>
        <w:rPr>
          <w:spacing w:val="-8"/>
        </w:rPr>
        <w:t xml:space="preserve"> </w:t>
      </w:r>
      <w:r>
        <w:t>yearly</w:t>
      </w:r>
      <w:r>
        <w:rPr>
          <w:spacing w:val="-8"/>
        </w:rPr>
        <w:t xml:space="preserve"> </w:t>
      </w:r>
      <w:r>
        <w:t>with the</w:t>
      </w:r>
      <w:r>
        <w:rPr>
          <w:spacing w:val="-6"/>
        </w:rPr>
        <w:t xml:space="preserve"> </w:t>
      </w:r>
      <w:r>
        <w:t>Academic</w:t>
      </w:r>
      <w:r>
        <w:rPr>
          <w:spacing w:val="-9"/>
        </w:rPr>
        <w:t xml:space="preserve"> </w:t>
      </w:r>
      <w:r>
        <w:t>and</w:t>
      </w:r>
      <w:r>
        <w:rPr>
          <w:spacing w:val="-7"/>
        </w:rPr>
        <w:t xml:space="preserve"> </w:t>
      </w:r>
      <w:r>
        <w:t>Training</w:t>
      </w:r>
      <w:r>
        <w:rPr>
          <w:spacing w:val="-10"/>
        </w:rPr>
        <w:t xml:space="preserve"> </w:t>
      </w:r>
      <w:r>
        <w:t>Officer),</w:t>
      </w:r>
      <w:r>
        <w:rPr>
          <w:spacing w:val="-9"/>
        </w:rPr>
        <w:t xml:space="preserve"> </w:t>
      </w:r>
      <w:r>
        <w:t>formal</w:t>
      </w:r>
      <w:r>
        <w:rPr>
          <w:spacing w:val="-9"/>
        </w:rPr>
        <w:t xml:space="preserve"> </w:t>
      </w:r>
      <w:r>
        <w:t>Learning</w:t>
      </w:r>
      <w:r>
        <w:rPr>
          <w:spacing w:val="-7"/>
        </w:rPr>
        <w:t xml:space="preserve"> </w:t>
      </w:r>
      <w:r>
        <w:t>and</w:t>
      </w:r>
      <w:r>
        <w:rPr>
          <w:spacing w:val="-7"/>
        </w:rPr>
        <w:t xml:space="preserve"> </w:t>
      </w:r>
      <w:r>
        <w:t>Teaching</w:t>
      </w:r>
      <w:r>
        <w:rPr>
          <w:spacing w:val="-5"/>
        </w:rPr>
        <w:t xml:space="preserve"> </w:t>
      </w:r>
      <w:r>
        <w:t>surveys</w:t>
      </w:r>
      <w:r>
        <w:rPr>
          <w:spacing w:val="-7"/>
        </w:rPr>
        <w:t xml:space="preserve"> </w:t>
      </w:r>
      <w:r>
        <w:t>administered</w:t>
      </w:r>
      <w:r>
        <w:rPr>
          <w:spacing w:val="-10"/>
        </w:rPr>
        <w:t xml:space="preserve"> </w:t>
      </w:r>
      <w:r>
        <w:t>via</w:t>
      </w:r>
      <w:r>
        <w:rPr>
          <w:spacing w:val="-10"/>
        </w:rPr>
        <w:t xml:space="preserve"> </w:t>
      </w:r>
      <w:r>
        <w:t>Moodle</w:t>
      </w:r>
      <w:r>
        <w:rPr>
          <w:spacing w:val="-6"/>
        </w:rPr>
        <w:t xml:space="preserve"> </w:t>
      </w:r>
      <w:r>
        <w:t>at the end of each module, and a targeted revalidation survey of current MA learners and graduates conducted specifically for this review cycle.</w:t>
      </w:r>
    </w:p>
    <w:p w14:paraId="41014A7F" w14:textId="77777777" w:rsidR="00746533" w:rsidRDefault="00746533">
      <w:pPr>
        <w:pStyle w:val="BodyText"/>
        <w:spacing w:before="141"/>
      </w:pPr>
    </w:p>
    <w:p w14:paraId="6993BE94" w14:textId="77777777" w:rsidR="00746533" w:rsidRDefault="002E5E9F">
      <w:pPr>
        <w:pStyle w:val="BodyText"/>
        <w:spacing w:before="1" w:line="259" w:lineRule="auto"/>
        <w:ind w:left="23" w:right="300"/>
        <w:jc w:val="both"/>
      </w:pPr>
      <w:r>
        <w:t>Current learner feedback consistently identifies the programme's experiential components, process group,</w:t>
      </w:r>
      <w:r>
        <w:rPr>
          <w:spacing w:val="-6"/>
        </w:rPr>
        <w:t xml:space="preserve"> </w:t>
      </w:r>
      <w:r>
        <w:t>counselling</w:t>
      </w:r>
      <w:r>
        <w:rPr>
          <w:spacing w:val="-7"/>
        </w:rPr>
        <w:t xml:space="preserve"> </w:t>
      </w:r>
      <w:r>
        <w:t>skills,</w:t>
      </w:r>
      <w:r>
        <w:rPr>
          <w:spacing w:val="-6"/>
        </w:rPr>
        <w:t xml:space="preserve"> </w:t>
      </w:r>
      <w:r>
        <w:t>and</w:t>
      </w:r>
      <w:r>
        <w:rPr>
          <w:spacing w:val="-7"/>
        </w:rPr>
        <w:t xml:space="preserve"> </w:t>
      </w:r>
      <w:r>
        <w:t>clinical</w:t>
      </w:r>
      <w:r>
        <w:rPr>
          <w:spacing w:val="-7"/>
        </w:rPr>
        <w:t xml:space="preserve"> </w:t>
      </w:r>
      <w:r>
        <w:t>group</w:t>
      </w:r>
      <w:r>
        <w:rPr>
          <w:spacing w:val="-7"/>
        </w:rPr>
        <w:t xml:space="preserve"> </w:t>
      </w:r>
      <w:r>
        <w:t>supervision,</w:t>
      </w:r>
      <w:r>
        <w:rPr>
          <w:spacing w:val="-7"/>
        </w:rPr>
        <w:t xml:space="preserve"> </w:t>
      </w:r>
      <w:r>
        <w:t>as</w:t>
      </w:r>
      <w:r>
        <w:rPr>
          <w:spacing w:val="-7"/>
        </w:rPr>
        <w:t xml:space="preserve"> </w:t>
      </w:r>
      <w:r>
        <w:t>central</w:t>
      </w:r>
      <w:r>
        <w:rPr>
          <w:spacing w:val="-7"/>
        </w:rPr>
        <w:t xml:space="preserve"> </w:t>
      </w:r>
      <w:r>
        <w:t>to</w:t>
      </w:r>
      <w:r>
        <w:rPr>
          <w:spacing w:val="-5"/>
        </w:rPr>
        <w:t xml:space="preserve"> </w:t>
      </w:r>
      <w:r>
        <w:t>developing</w:t>
      </w:r>
      <w:r>
        <w:rPr>
          <w:spacing w:val="-7"/>
        </w:rPr>
        <w:t xml:space="preserve"> </w:t>
      </w:r>
      <w:r>
        <w:t>capacity</w:t>
      </w:r>
      <w:r>
        <w:rPr>
          <w:spacing w:val="-6"/>
        </w:rPr>
        <w:t xml:space="preserve"> </w:t>
      </w:r>
      <w:r>
        <w:t>to</w:t>
      </w:r>
      <w:r>
        <w:rPr>
          <w:spacing w:val="-5"/>
        </w:rPr>
        <w:t xml:space="preserve"> </w:t>
      </w:r>
      <w:r>
        <w:t>work</w:t>
      </w:r>
      <w:r>
        <w:rPr>
          <w:spacing w:val="-6"/>
        </w:rPr>
        <w:t xml:space="preserve"> </w:t>
      </w:r>
      <w:r>
        <w:t>with clients, enhancing interpersonal skills, individual growth and reflective capacity. Learners report overall satisfaction with the programme's structure, the balance between academic and experiential learning, and the quality of clinical supervision. The targeted revalidation survey confirms high satisfaction with overall programme quality, the appropriateness of the assessment strategy, class sizes,</w:t>
      </w:r>
      <w:r>
        <w:rPr>
          <w:spacing w:val="-4"/>
        </w:rPr>
        <w:t xml:space="preserve"> </w:t>
      </w:r>
      <w:r>
        <w:t>and</w:t>
      </w:r>
      <w:r>
        <w:rPr>
          <w:spacing w:val="-5"/>
        </w:rPr>
        <w:t xml:space="preserve"> </w:t>
      </w:r>
      <w:r>
        <w:t>staff–learner</w:t>
      </w:r>
      <w:r>
        <w:rPr>
          <w:spacing w:val="-4"/>
        </w:rPr>
        <w:t xml:space="preserve"> </w:t>
      </w:r>
      <w:r>
        <w:t>ratios.</w:t>
      </w:r>
      <w:r>
        <w:rPr>
          <w:spacing w:val="40"/>
        </w:rPr>
        <w:t xml:space="preserve"> </w:t>
      </w:r>
      <w:r>
        <w:t>Learners</w:t>
      </w:r>
      <w:r>
        <w:rPr>
          <w:spacing w:val="-4"/>
        </w:rPr>
        <w:t xml:space="preserve"> </w:t>
      </w:r>
      <w:r>
        <w:t>identify</w:t>
      </w:r>
      <w:r>
        <w:rPr>
          <w:spacing w:val="-4"/>
        </w:rPr>
        <w:t xml:space="preserve"> </w:t>
      </w:r>
      <w:r>
        <w:t>a</w:t>
      </w:r>
      <w:r>
        <w:rPr>
          <w:spacing w:val="-7"/>
        </w:rPr>
        <w:t xml:space="preserve"> </w:t>
      </w:r>
      <w:r>
        <w:t>consistent</w:t>
      </w:r>
      <w:r>
        <w:rPr>
          <w:spacing w:val="-4"/>
        </w:rPr>
        <w:t xml:space="preserve"> </w:t>
      </w:r>
      <w:r>
        <w:t>set</w:t>
      </w:r>
      <w:r>
        <w:rPr>
          <w:spacing w:val="-4"/>
        </w:rPr>
        <w:t xml:space="preserve"> </w:t>
      </w:r>
      <w:r>
        <w:t>of</w:t>
      </w:r>
      <w:r>
        <w:rPr>
          <w:spacing w:val="-4"/>
        </w:rPr>
        <w:t xml:space="preserve"> </w:t>
      </w:r>
      <w:r>
        <w:t>areas</w:t>
      </w:r>
      <w:r>
        <w:rPr>
          <w:spacing w:val="-4"/>
        </w:rPr>
        <w:t xml:space="preserve"> </w:t>
      </w:r>
      <w:r>
        <w:t>for</w:t>
      </w:r>
      <w:r>
        <w:rPr>
          <w:spacing w:val="-4"/>
        </w:rPr>
        <w:t xml:space="preserve"> </w:t>
      </w:r>
      <w:r>
        <w:t>enhancement</w:t>
      </w:r>
      <w:r>
        <w:rPr>
          <w:spacing w:val="-4"/>
        </w:rPr>
        <w:t xml:space="preserve"> </w:t>
      </w:r>
      <w:r>
        <w:t>across</w:t>
      </w:r>
      <w:r>
        <w:rPr>
          <w:spacing w:val="-4"/>
        </w:rPr>
        <w:t xml:space="preserve"> </w:t>
      </w:r>
      <w:r>
        <w:t>the review period. These include: more interactive delivery methods with less reliance on slide-based teaching; more timely and detailed assessment feedback with better-coordinated deadlines; enhanced communication around progression, accreditation pathways, supervision requirements, client</w:t>
      </w:r>
      <w:r>
        <w:rPr>
          <w:spacing w:val="-5"/>
        </w:rPr>
        <w:t xml:space="preserve"> </w:t>
      </w:r>
      <w:r>
        <w:t>hours,</w:t>
      </w:r>
      <w:r>
        <w:rPr>
          <w:spacing w:val="-5"/>
        </w:rPr>
        <w:t xml:space="preserve"> </w:t>
      </w:r>
      <w:r>
        <w:t>and</w:t>
      </w:r>
      <w:r>
        <w:rPr>
          <w:spacing w:val="-6"/>
        </w:rPr>
        <w:t xml:space="preserve"> </w:t>
      </w:r>
      <w:r>
        <w:t>dissertation</w:t>
      </w:r>
      <w:r>
        <w:rPr>
          <w:spacing w:val="-6"/>
        </w:rPr>
        <w:t xml:space="preserve"> </w:t>
      </w:r>
      <w:r>
        <w:t>processes;</w:t>
      </w:r>
      <w:r>
        <w:rPr>
          <w:spacing w:val="-4"/>
        </w:rPr>
        <w:t xml:space="preserve"> </w:t>
      </w:r>
      <w:r>
        <w:t>and</w:t>
      </w:r>
      <w:r>
        <w:rPr>
          <w:spacing w:val="-6"/>
        </w:rPr>
        <w:t xml:space="preserve"> </w:t>
      </w:r>
      <w:r>
        <w:t>recurrent</w:t>
      </w:r>
      <w:r>
        <w:rPr>
          <w:spacing w:val="-5"/>
        </w:rPr>
        <w:t xml:space="preserve"> </w:t>
      </w:r>
      <w:r>
        <w:t>operational</w:t>
      </w:r>
      <w:r>
        <w:rPr>
          <w:spacing w:val="-6"/>
        </w:rPr>
        <w:t xml:space="preserve"> </w:t>
      </w:r>
      <w:r>
        <w:t>issues</w:t>
      </w:r>
      <w:r>
        <w:rPr>
          <w:spacing w:val="-5"/>
        </w:rPr>
        <w:t xml:space="preserve"> </w:t>
      </w:r>
      <w:r>
        <w:t>relating</w:t>
      </w:r>
      <w:r>
        <w:rPr>
          <w:spacing w:val="-6"/>
        </w:rPr>
        <w:t xml:space="preserve"> </w:t>
      </w:r>
      <w:r>
        <w:t>to</w:t>
      </w:r>
      <w:r>
        <w:rPr>
          <w:spacing w:val="-4"/>
        </w:rPr>
        <w:t xml:space="preserve"> </w:t>
      </w:r>
      <w:r>
        <w:t>noise,</w:t>
      </w:r>
      <w:r>
        <w:rPr>
          <w:spacing w:val="-7"/>
        </w:rPr>
        <w:t xml:space="preserve"> </w:t>
      </w:r>
      <w:r>
        <w:t>classroom suitability and weekend access to facilities.</w:t>
      </w:r>
    </w:p>
    <w:p w14:paraId="640328CD" w14:textId="77777777" w:rsidR="00746533" w:rsidRDefault="00746533">
      <w:pPr>
        <w:pStyle w:val="BodyText"/>
        <w:spacing w:before="139"/>
      </w:pPr>
    </w:p>
    <w:p w14:paraId="68413608" w14:textId="77777777" w:rsidR="00746533" w:rsidRDefault="002E5E9F">
      <w:pPr>
        <w:pStyle w:val="BodyText"/>
        <w:spacing w:line="259" w:lineRule="auto"/>
        <w:ind w:left="23" w:right="300"/>
        <w:jc w:val="both"/>
      </w:pPr>
      <w:r>
        <w:t>Learners also identify a desire for earlier and more consistent dissertation support, including earlier allocation</w:t>
      </w:r>
      <w:r>
        <w:rPr>
          <w:spacing w:val="-5"/>
        </w:rPr>
        <w:t xml:space="preserve"> </w:t>
      </w:r>
      <w:r>
        <w:t>of</w:t>
      </w:r>
      <w:r>
        <w:rPr>
          <w:spacing w:val="-4"/>
        </w:rPr>
        <w:t xml:space="preserve"> </w:t>
      </w:r>
      <w:r>
        <w:t>supervisors.</w:t>
      </w:r>
      <w:r>
        <w:rPr>
          <w:spacing w:val="-6"/>
        </w:rPr>
        <w:t xml:space="preserve"> </w:t>
      </w:r>
      <w:r>
        <w:t>Additional</w:t>
      </w:r>
      <w:r>
        <w:rPr>
          <w:spacing w:val="-2"/>
        </w:rPr>
        <w:t xml:space="preserve"> </w:t>
      </w:r>
      <w:r>
        <w:t>content</w:t>
      </w:r>
      <w:r>
        <w:rPr>
          <w:spacing w:val="-4"/>
        </w:rPr>
        <w:t xml:space="preserve"> </w:t>
      </w:r>
      <w:r>
        <w:t>areas</w:t>
      </w:r>
      <w:r>
        <w:rPr>
          <w:spacing w:val="-2"/>
        </w:rPr>
        <w:t xml:space="preserve"> </w:t>
      </w:r>
      <w:r>
        <w:t>requested</w:t>
      </w:r>
      <w:r>
        <w:rPr>
          <w:spacing w:val="-2"/>
        </w:rPr>
        <w:t xml:space="preserve"> </w:t>
      </w:r>
      <w:r>
        <w:t>include</w:t>
      </w:r>
      <w:r>
        <w:rPr>
          <w:spacing w:val="-4"/>
        </w:rPr>
        <w:t xml:space="preserve"> </w:t>
      </w:r>
      <w:r>
        <w:t>trauma,</w:t>
      </w:r>
      <w:r>
        <w:rPr>
          <w:spacing w:val="-5"/>
        </w:rPr>
        <w:t xml:space="preserve"> </w:t>
      </w:r>
      <w:r>
        <w:t>third-wave</w:t>
      </w:r>
      <w:r>
        <w:rPr>
          <w:spacing w:val="-4"/>
        </w:rPr>
        <w:t xml:space="preserve"> </w:t>
      </w:r>
      <w:r>
        <w:t>behavioural and mindfulness-based approaches, creative therapies, and guidance on online therapy practice.</w:t>
      </w:r>
    </w:p>
    <w:p w14:paraId="28C2D0E3" w14:textId="77777777" w:rsidR="00746533" w:rsidRDefault="00746533">
      <w:pPr>
        <w:pStyle w:val="BodyText"/>
        <w:spacing w:before="140"/>
      </w:pPr>
    </w:p>
    <w:p w14:paraId="54D4513B" w14:textId="77777777" w:rsidR="00746533" w:rsidRDefault="002E5E9F">
      <w:pPr>
        <w:pStyle w:val="BodyText"/>
        <w:spacing w:before="1" w:line="259" w:lineRule="auto"/>
        <w:ind w:left="23" w:right="302"/>
        <w:jc w:val="both"/>
      </w:pPr>
      <w:r>
        <w:t>Learners consistently describe the overall workload as demanding, particularly in year 2 of the MA when managing assessment deadlines alongside research requirements, personal therapy, client work,</w:t>
      </w:r>
      <w:r>
        <w:rPr>
          <w:spacing w:val="-13"/>
        </w:rPr>
        <w:t xml:space="preserve"> </w:t>
      </w:r>
      <w:r>
        <w:t>and</w:t>
      </w:r>
      <w:r>
        <w:rPr>
          <w:spacing w:val="-12"/>
        </w:rPr>
        <w:t xml:space="preserve"> </w:t>
      </w:r>
      <w:r>
        <w:t>individual</w:t>
      </w:r>
      <w:r>
        <w:rPr>
          <w:spacing w:val="-13"/>
        </w:rPr>
        <w:t xml:space="preserve"> </w:t>
      </w:r>
      <w:r>
        <w:t>supervision.</w:t>
      </w:r>
      <w:r>
        <w:rPr>
          <w:spacing w:val="18"/>
        </w:rPr>
        <w:t xml:space="preserve"> </w:t>
      </w:r>
      <w:r>
        <w:t>Graduate</w:t>
      </w:r>
      <w:r>
        <w:rPr>
          <w:spacing w:val="-13"/>
        </w:rPr>
        <w:t xml:space="preserve"> </w:t>
      </w:r>
      <w:r>
        <w:t>feedback,</w:t>
      </w:r>
      <w:r>
        <w:rPr>
          <w:spacing w:val="-12"/>
        </w:rPr>
        <w:t xml:space="preserve"> </w:t>
      </w:r>
      <w:r>
        <w:t>gathered</w:t>
      </w:r>
      <w:r>
        <w:rPr>
          <w:spacing w:val="-13"/>
        </w:rPr>
        <w:t xml:space="preserve"> </w:t>
      </w:r>
      <w:r>
        <w:t>through</w:t>
      </w:r>
      <w:r>
        <w:rPr>
          <w:spacing w:val="-11"/>
        </w:rPr>
        <w:t xml:space="preserve"> </w:t>
      </w:r>
      <w:r>
        <w:t>a</w:t>
      </w:r>
      <w:r>
        <w:rPr>
          <w:spacing w:val="-13"/>
        </w:rPr>
        <w:t xml:space="preserve"> </w:t>
      </w:r>
      <w:r>
        <w:t>targeted</w:t>
      </w:r>
      <w:r>
        <w:rPr>
          <w:spacing w:val="-12"/>
        </w:rPr>
        <w:t xml:space="preserve"> </w:t>
      </w:r>
      <w:r>
        <w:t>revalidation</w:t>
      </w:r>
      <w:r>
        <w:rPr>
          <w:spacing w:val="-12"/>
        </w:rPr>
        <w:t xml:space="preserve"> </w:t>
      </w:r>
      <w:r>
        <w:t>survey of graduates from 2019 to 2025 supplemented by informal communications and focus groups, characterises the programme as a demanding but high-quality professional training that prepares graduates well for clinical practice and accreditation. Graduates report strong personal and professional growth, including deepened self-awareness, emotional development, and a more authentic sense of professional identity. They identify the depth and coherence of theoretical teaching, the high standard and professionalism of lecturers, and the value of experiential learning through process groups, workshops, and group relations weekends as particular strengths.</w:t>
      </w:r>
    </w:p>
    <w:p w14:paraId="703D2A2F" w14:textId="77777777" w:rsidR="00746533" w:rsidRDefault="00746533">
      <w:pPr>
        <w:pStyle w:val="BodyText"/>
        <w:spacing w:before="138"/>
      </w:pPr>
    </w:p>
    <w:p w14:paraId="75884089" w14:textId="77777777" w:rsidR="00746533" w:rsidRDefault="002E5E9F">
      <w:pPr>
        <w:pStyle w:val="BodyText"/>
        <w:spacing w:line="259" w:lineRule="auto"/>
        <w:ind w:left="23" w:right="303"/>
        <w:jc w:val="both"/>
      </w:pPr>
      <w:r>
        <w:t>Personal therapy, clinical supervision, and skills practice are repeatedly cited as central in building confidence, clinical judgement and readiness to practise. Many graduates report having successfully joined professional bodies and established themselves in practice.</w:t>
      </w:r>
      <w:r>
        <w:rPr>
          <w:spacing w:val="40"/>
        </w:rPr>
        <w:t xml:space="preserve"> </w:t>
      </w:r>
      <w:r>
        <w:t>Graduates also identify areas for further enhancement: the overall workload is described as intense and at times overwhelming, particularly when managing employment, personal therapy, and other commitments alongside programme demands. They express a desire for additional content on the practicalities of setting up</w:t>
      </w:r>
    </w:p>
    <w:p w14:paraId="0720C487" w14:textId="77777777" w:rsidR="00746533" w:rsidRDefault="00746533">
      <w:pPr>
        <w:pStyle w:val="BodyText"/>
        <w:spacing w:line="259" w:lineRule="auto"/>
        <w:jc w:val="both"/>
        <w:sectPr w:rsidR="00746533">
          <w:pgSz w:w="11910" w:h="16840"/>
          <w:pgMar w:top="1400" w:right="1133" w:bottom="1200" w:left="1417" w:header="0" w:footer="1000" w:gutter="0"/>
          <w:cols w:space="720"/>
        </w:sectPr>
      </w:pPr>
    </w:p>
    <w:p w14:paraId="0F203328" w14:textId="77777777" w:rsidR="00746533" w:rsidRDefault="002E5E9F">
      <w:pPr>
        <w:pStyle w:val="BodyText"/>
        <w:spacing w:before="41" w:line="259" w:lineRule="auto"/>
        <w:ind w:left="23" w:right="302"/>
        <w:jc w:val="both"/>
      </w:pPr>
      <w:r>
        <w:lastRenderedPageBreak/>
        <w:t>and</w:t>
      </w:r>
      <w:r>
        <w:rPr>
          <w:spacing w:val="-10"/>
        </w:rPr>
        <w:t xml:space="preserve"> </w:t>
      </w:r>
      <w:r>
        <w:t>running</w:t>
      </w:r>
      <w:r>
        <w:rPr>
          <w:spacing w:val="-10"/>
        </w:rPr>
        <w:t xml:space="preserve"> </w:t>
      </w:r>
      <w:r>
        <w:t>a</w:t>
      </w:r>
      <w:r>
        <w:rPr>
          <w:spacing w:val="-9"/>
        </w:rPr>
        <w:t xml:space="preserve"> </w:t>
      </w:r>
      <w:r>
        <w:t>private</w:t>
      </w:r>
      <w:r>
        <w:rPr>
          <w:spacing w:val="-8"/>
        </w:rPr>
        <w:t xml:space="preserve"> </w:t>
      </w:r>
      <w:r>
        <w:t>practice,</w:t>
      </w:r>
      <w:r>
        <w:rPr>
          <w:spacing w:val="-8"/>
        </w:rPr>
        <w:t xml:space="preserve"> </w:t>
      </w:r>
      <w:r>
        <w:t>and</w:t>
      </w:r>
      <w:r>
        <w:rPr>
          <w:spacing w:val="-12"/>
        </w:rPr>
        <w:t xml:space="preserve"> </w:t>
      </w:r>
      <w:r>
        <w:t>more</w:t>
      </w:r>
      <w:r>
        <w:rPr>
          <w:spacing w:val="-8"/>
        </w:rPr>
        <w:t xml:space="preserve"> </w:t>
      </w:r>
      <w:r>
        <w:t>focused</w:t>
      </w:r>
      <w:r>
        <w:rPr>
          <w:spacing w:val="-10"/>
        </w:rPr>
        <w:t xml:space="preserve"> </w:t>
      </w:r>
      <w:r>
        <w:t>input</w:t>
      </w:r>
      <w:r>
        <w:rPr>
          <w:spacing w:val="-11"/>
        </w:rPr>
        <w:t xml:space="preserve"> </w:t>
      </w:r>
      <w:r>
        <w:t>on</w:t>
      </w:r>
      <w:r>
        <w:rPr>
          <w:spacing w:val="-10"/>
        </w:rPr>
        <w:t xml:space="preserve"> </w:t>
      </w:r>
      <w:r>
        <w:t>trauma</w:t>
      </w:r>
      <w:r>
        <w:rPr>
          <w:spacing w:val="-9"/>
        </w:rPr>
        <w:t xml:space="preserve"> </w:t>
      </w:r>
      <w:r>
        <w:t>and</w:t>
      </w:r>
      <w:r>
        <w:rPr>
          <w:spacing w:val="-10"/>
        </w:rPr>
        <w:t xml:space="preserve"> </w:t>
      </w:r>
      <w:r>
        <w:t>specific</w:t>
      </w:r>
      <w:r>
        <w:rPr>
          <w:spacing w:val="-9"/>
        </w:rPr>
        <w:t xml:space="preserve"> </w:t>
      </w:r>
      <w:r>
        <w:t>client</w:t>
      </w:r>
      <w:r>
        <w:rPr>
          <w:spacing w:val="-8"/>
        </w:rPr>
        <w:t xml:space="preserve"> </w:t>
      </w:r>
      <w:r>
        <w:t>groups,</w:t>
      </w:r>
      <w:r>
        <w:rPr>
          <w:spacing w:val="-9"/>
        </w:rPr>
        <w:t xml:space="preserve"> </w:t>
      </w:r>
      <w:r>
        <w:t>including couples, adolescents, and neurodivergent clients.</w:t>
      </w:r>
    </w:p>
    <w:p w14:paraId="61573D47" w14:textId="77777777" w:rsidR="00746533" w:rsidRDefault="00746533">
      <w:pPr>
        <w:pStyle w:val="BodyText"/>
        <w:spacing w:before="140"/>
      </w:pPr>
    </w:p>
    <w:p w14:paraId="6AD6AC06" w14:textId="77777777" w:rsidR="00746533" w:rsidRDefault="002E5E9F">
      <w:pPr>
        <w:pStyle w:val="BodyText"/>
        <w:spacing w:line="259" w:lineRule="auto"/>
        <w:ind w:left="23" w:right="300"/>
        <w:jc w:val="both"/>
      </w:pPr>
      <w:r>
        <w:t>The PRR's analysis concludes that the programme's strengths lie in its experiential depth, coherence between theory and practice, and its capacity to support significant personal and professional transformation. The developmental implications identified are to preserve and protect the experiential core and high teaching standards; to strengthen communication and administrative reliability; to provide clearer and earlier guidance on accreditation, supervision and dissertation processes; and to extend curriculum content in trauma, specific client groups, contemporary modalities, and the practical dimensions of establishing a practice. These implications are directly reflected in the proposed programme changes described in Section 7 of the PRR.</w:t>
      </w:r>
    </w:p>
    <w:p w14:paraId="48925D36" w14:textId="77777777" w:rsidR="00746533" w:rsidRDefault="00746533">
      <w:pPr>
        <w:pStyle w:val="BodyText"/>
        <w:spacing w:before="241"/>
      </w:pPr>
    </w:p>
    <w:p w14:paraId="320EC459" w14:textId="77777777" w:rsidR="00746533" w:rsidRDefault="002E5E9F">
      <w:pPr>
        <w:pStyle w:val="Heading5"/>
        <w:spacing w:before="1"/>
      </w:pPr>
      <w:r>
        <w:rPr>
          <w:spacing w:val="-2"/>
        </w:rPr>
        <w:t>Recommendations:</w:t>
      </w:r>
    </w:p>
    <w:p w14:paraId="7B8F5B1A" w14:textId="77777777" w:rsidR="00746533" w:rsidRDefault="002E5E9F">
      <w:pPr>
        <w:pStyle w:val="BodyText"/>
        <w:spacing w:before="180"/>
        <w:ind w:left="23"/>
      </w:pPr>
      <w:r>
        <w:rPr>
          <w:spacing w:val="-2"/>
        </w:rPr>
        <w:t>None.</w:t>
      </w:r>
    </w:p>
    <w:p w14:paraId="45A6ED4E" w14:textId="77777777" w:rsidR="00746533" w:rsidRDefault="00746533">
      <w:pPr>
        <w:pStyle w:val="BodyText"/>
      </w:pPr>
    </w:p>
    <w:p w14:paraId="2FEAA2BA" w14:textId="77777777" w:rsidR="00746533" w:rsidRDefault="00746533">
      <w:pPr>
        <w:pStyle w:val="BodyText"/>
      </w:pPr>
    </w:p>
    <w:p w14:paraId="577187CB" w14:textId="77777777" w:rsidR="00746533" w:rsidRDefault="00746533">
      <w:pPr>
        <w:pStyle w:val="BodyText"/>
      </w:pPr>
    </w:p>
    <w:p w14:paraId="397368DD" w14:textId="77777777" w:rsidR="00746533" w:rsidRDefault="00746533">
      <w:pPr>
        <w:pStyle w:val="BodyText"/>
        <w:spacing w:before="6"/>
      </w:pPr>
    </w:p>
    <w:p w14:paraId="1B8AB244" w14:textId="77777777" w:rsidR="00746533" w:rsidRDefault="002E5E9F">
      <w:pPr>
        <w:pStyle w:val="Heading4"/>
      </w:pPr>
      <w:r>
        <w:rPr>
          <w:color w:val="1F4D78"/>
        </w:rPr>
        <w:t>Evaluation</w:t>
      </w:r>
      <w:r>
        <w:rPr>
          <w:color w:val="1F4D78"/>
          <w:spacing w:val="-3"/>
        </w:rPr>
        <w:t xml:space="preserve"> </w:t>
      </w:r>
      <w:r>
        <w:rPr>
          <w:color w:val="1F4D78"/>
        </w:rPr>
        <w:t>of</w:t>
      </w:r>
      <w:r>
        <w:rPr>
          <w:color w:val="1F4D78"/>
          <w:spacing w:val="-1"/>
        </w:rPr>
        <w:t xml:space="preserve"> </w:t>
      </w:r>
      <w:r>
        <w:rPr>
          <w:color w:val="1F4D78"/>
        </w:rPr>
        <w:t>the</w:t>
      </w:r>
      <w:r>
        <w:rPr>
          <w:color w:val="1F4D78"/>
          <w:spacing w:val="-2"/>
        </w:rPr>
        <w:t xml:space="preserve"> </w:t>
      </w:r>
      <w:r>
        <w:rPr>
          <w:color w:val="1F4D78"/>
        </w:rPr>
        <w:t>programme</w:t>
      </w:r>
      <w:r>
        <w:rPr>
          <w:color w:val="1F4D78"/>
          <w:spacing w:val="-2"/>
        </w:rPr>
        <w:t xml:space="preserve"> </w:t>
      </w:r>
      <w:r>
        <w:rPr>
          <w:color w:val="1F4D78"/>
        </w:rPr>
        <w:t>by</w:t>
      </w:r>
      <w:r>
        <w:rPr>
          <w:color w:val="1F4D78"/>
          <w:spacing w:val="2"/>
        </w:rPr>
        <w:t xml:space="preserve"> </w:t>
      </w:r>
      <w:r>
        <w:rPr>
          <w:color w:val="1F4D78"/>
          <w:spacing w:val="-4"/>
        </w:rPr>
        <w:t>Staff</w:t>
      </w:r>
    </w:p>
    <w:p w14:paraId="32E59539" w14:textId="77777777" w:rsidR="00746533" w:rsidRDefault="00746533">
      <w:pPr>
        <w:pStyle w:val="BodyText"/>
        <w:spacing w:before="182"/>
        <w:rPr>
          <w:rFonts w:ascii="Calibri Light"/>
          <w:sz w:val="24"/>
        </w:rPr>
      </w:pPr>
    </w:p>
    <w:p w14:paraId="2C9A803A" w14:textId="77777777" w:rsidR="00746533" w:rsidRDefault="002E5E9F">
      <w:pPr>
        <w:pStyle w:val="Heading5"/>
      </w:pPr>
      <w:r>
        <w:rPr>
          <w:spacing w:val="-2"/>
        </w:rPr>
        <w:t>Commentary:</w:t>
      </w:r>
    </w:p>
    <w:p w14:paraId="3E3606B7" w14:textId="77777777" w:rsidR="00746533" w:rsidRDefault="002E5E9F">
      <w:pPr>
        <w:pStyle w:val="BodyText"/>
        <w:spacing w:before="181" w:line="259" w:lineRule="auto"/>
        <w:ind w:left="23" w:right="302"/>
        <w:jc w:val="both"/>
      </w:pPr>
      <w:r>
        <w:t>Staff evaluation of the programme was gathered through a faculty-wide survey, focused meetings with Clinical Group Supervisors (January, May and October 2025), Process Group Conductors (April and</w:t>
      </w:r>
      <w:r>
        <w:rPr>
          <w:spacing w:val="-7"/>
        </w:rPr>
        <w:t xml:space="preserve"> </w:t>
      </w:r>
      <w:r>
        <w:t>October</w:t>
      </w:r>
      <w:r>
        <w:rPr>
          <w:spacing w:val="-9"/>
        </w:rPr>
        <w:t xml:space="preserve"> </w:t>
      </w:r>
      <w:r>
        <w:t>2025),</w:t>
      </w:r>
      <w:r>
        <w:rPr>
          <w:spacing w:val="-6"/>
        </w:rPr>
        <w:t xml:space="preserve"> </w:t>
      </w:r>
      <w:r>
        <w:t>and</w:t>
      </w:r>
      <w:r>
        <w:rPr>
          <w:spacing w:val="-7"/>
        </w:rPr>
        <w:t xml:space="preserve"> </w:t>
      </w:r>
      <w:r>
        <w:t>Theory</w:t>
      </w:r>
      <w:r>
        <w:rPr>
          <w:spacing w:val="-6"/>
        </w:rPr>
        <w:t xml:space="preserve"> </w:t>
      </w:r>
      <w:r>
        <w:t>and</w:t>
      </w:r>
      <w:r>
        <w:rPr>
          <w:spacing w:val="-7"/>
        </w:rPr>
        <w:t xml:space="preserve"> </w:t>
      </w:r>
      <w:r>
        <w:t>Practice</w:t>
      </w:r>
      <w:r>
        <w:rPr>
          <w:spacing w:val="-6"/>
        </w:rPr>
        <w:t xml:space="preserve"> </w:t>
      </w:r>
      <w:r>
        <w:t>trainers</w:t>
      </w:r>
      <w:r>
        <w:rPr>
          <w:spacing w:val="-6"/>
        </w:rPr>
        <w:t xml:space="preserve"> </w:t>
      </w:r>
      <w:r>
        <w:t>(September</w:t>
      </w:r>
      <w:r>
        <w:rPr>
          <w:spacing w:val="-6"/>
        </w:rPr>
        <w:t xml:space="preserve"> </w:t>
      </w:r>
      <w:r>
        <w:t>and</w:t>
      </w:r>
      <w:r>
        <w:rPr>
          <w:spacing w:val="-7"/>
        </w:rPr>
        <w:t xml:space="preserve"> </w:t>
      </w:r>
      <w:r>
        <w:t>November</w:t>
      </w:r>
      <w:r>
        <w:rPr>
          <w:spacing w:val="-9"/>
        </w:rPr>
        <w:t xml:space="preserve"> </w:t>
      </w:r>
      <w:r>
        <w:t>2024),</w:t>
      </w:r>
      <w:r>
        <w:rPr>
          <w:spacing w:val="-9"/>
        </w:rPr>
        <w:t xml:space="preserve"> </w:t>
      </w:r>
      <w:r>
        <w:t>as</w:t>
      </w:r>
      <w:r>
        <w:rPr>
          <w:spacing w:val="-7"/>
        </w:rPr>
        <w:t xml:space="preserve"> </w:t>
      </w:r>
      <w:r>
        <w:t>well</w:t>
      </w:r>
      <w:r>
        <w:rPr>
          <w:spacing w:val="-7"/>
        </w:rPr>
        <w:t xml:space="preserve"> </w:t>
      </w:r>
      <w:r>
        <w:t>as</w:t>
      </w:r>
      <w:r>
        <w:rPr>
          <w:spacing w:val="-7"/>
        </w:rPr>
        <w:t xml:space="preserve"> </w:t>
      </w:r>
      <w:r>
        <w:t>two whole-team meetings including faculty, programme leadership and academic operations (February and</w:t>
      </w:r>
      <w:r>
        <w:rPr>
          <w:spacing w:val="-5"/>
        </w:rPr>
        <w:t xml:space="preserve"> </w:t>
      </w:r>
      <w:r>
        <w:t>November</w:t>
      </w:r>
      <w:r>
        <w:rPr>
          <w:spacing w:val="-6"/>
        </w:rPr>
        <w:t xml:space="preserve"> </w:t>
      </w:r>
      <w:r>
        <w:t>2025),</w:t>
      </w:r>
      <w:r>
        <w:rPr>
          <w:spacing w:val="-4"/>
        </w:rPr>
        <w:t xml:space="preserve"> </w:t>
      </w:r>
      <w:r>
        <w:t>and</w:t>
      </w:r>
      <w:r>
        <w:rPr>
          <w:spacing w:val="-5"/>
        </w:rPr>
        <w:t xml:space="preserve"> </w:t>
      </w:r>
      <w:r>
        <w:t>operational</w:t>
      </w:r>
      <w:r>
        <w:rPr>
          <w:spacing w:val="-7"/>
        </w:rPr>
        <w:t xml:space="preserve"> </w:t>
      </w:r>
      <w:r>
        <w:t>meetings</w:t>
      </w:r>
      <w:r>
        <w:rPr>
          <w:spacing w:val="-4"/>
        </w:rPr>
        <w:t xml:space="preserve"> </w:t>
      </w:r>
      <w:r>
        <w:t>with</w:t>
      </w:r>
      <w:r>
        <w:rPr>
          <w:spacing w:val="-7"/>
        </w:rPr>
        <w:t xml:space="preserve"> </w:t>
      </w:r>
      <w:r>
        <w:t>Timetabling</w:t>
      </w:r>
      <w:r>
        <w:rPr>
          <w:spacing w:val="-5"/>
        </w:rPr>
        <w:t xml:space="preserve"> </w:t>
      </w:r>
      <w:r>
        <w:t>and</w:t>
      </w:r>
      <w:r>
        <w:rPr>
          <w:spacing w:val="-5"/>
        </w:rPr>
        <w:t xml:space="preserve"> </w:t>
      </w:r>
      <w:r>
        <w:t>Academic</w:t>
      </w:r>
      <w:r>
        <w:rPr>
          <w:spacing w:val="-7"/>
        </w:rPr>
        <w:t xml:space="preserve"> </w:t>
      </w:r>
      <w:r>
        <w:t>Operations</w:t>
      </w:r>
      <w:r>
        <w:rPr>
          <w:spacing w:val="-4"/>
        </w:rPr>
        <w:t xml:space="preserve"> </w:t>
      </w:r>
      <w:r>
        <w:t>(October 2024 and August 2025).</w:t>
      </w:r>
    </w:p>
    <w:p w14:paraId="39AC658F" w14:textId="77777777" w:rsidR="00746533" w:rsidRDefault="00746533">
      <w:pPr>
        <w:pStyle w:val="BodyText"/>
        <w:spacing w:before="139"/>
      </w:pPr>
    </w:p>
    <w:p w14:paraId="25C0F8F1" w14:textId="77777777" w:rsidR="00746533" w:rsidRDefault="002E5E9F">
      <w:pPr>
        <w:pStyle w:val="BodyText"/>
        <w:spacing w:line="259" w:lineRule="auto"/>
        <w:ind w:left="23" w:right="302"/>
        <w:jc w:val="both"/>
      </w:pPr>
      <w:r>
        <w:t>Across the survey and meetings, staff identified the following as key strengths: strong integration of personal, theoretical and experiential learning; comprehensive grounding in psychotherapy theory and practice; the centrality of personal development through Theory and Practice, Process Group, Clinical</w:t>
      </w:r>
      <w:r>
        <w:rPr>
          <w:spacing w:val="-7"/>
        </w:rPr>
        <w:t xml:space="preserve"> </w:t>
      </w:r>
      <w:r>
        <w:t>Group</w:t>
      </w:r>
      <w:r>
        <w:rPr>
          <w:spacing w:val="-7"/>
        </w:rPr>
        <w:t xml:space="preserve"> </w:t>
      </w:r>
      <w:r>
        <w:t>Supervision</w:t>
      </w:r>
      <w:r>
        <w:rPr>
          <w:spacing w:val="-10"/>
        </w:rPr>
        <w:t xml:space="preserve"> </w:t>
      </w:r>
      <w:r>
        <w:t>and</w:t>
      </w:r>
      <w:r>
        <w:rPr>
          <w:spacing w:val="-7"/>
        </w:rPr>
        <w:t xml:space="preserve"> </w:t>
      </w:r>
      <w:r>
        <w:t>individual</w:t>
      </w:r>
      <w:r>
        <w:rPr>
          <w:spacing w:val="-7"/>
        </w:rPr>
        <w:t xml:space="preserve"> </w:t>
      </w:r>
      <w:r>
        <w:t>therapy;</w:t>
      </w:r>
      <w:r>
        <w:rPr>
          <w:spacing w:val="-8"/>
        </w:rPr>
        <w:t xml:space="preserve"> </w:t>
      </w:r>
      <w:r>
        <w:t>and</w:t>
      </w:r>
      <w:r>
        <w:rPr>
          <w:spacing w:val="-10"/>
        </w:rPr>
        <w:t xml:space="preserve"> </w:t>
      </w:r>
      <w:r>
        <w:t>the</w:t>
      </w:r>
      <w:r>
        <w:rPr>
          <w:spacing w:val="-9"/>
        </w:rPr>
        <w:t xml:space="preserve"> </w:t>
      </w:r>
      <w:r>
        <w:t>value</w:t>
      </w:r>
      <w:r>
        <w:rPr>
          <w:spacing w:val="-8"/>
        </w:rPr>
        <w:t xml:space="preserve"> </w:t>
      </w:r>
      <w:r>
        <w:t>of</w:t>
      </w:r>
      <w:r>
        <w:rPr>
          <w:spacing w:val="-7"/>
        </w:rPr>
        <w:t xml:space="preserve"> </w:t>
      </w:r>
      <w:r>
        <w:t>both</w:t>
      </w:r>
      <w:r>
        <w:rPr>
          <w:spacing w:val="-9"/>
        </w:rPr>
        <w:t xml:space="preserve"> </w:t>
      </w:r>
      <w:r>
        <w:t>clinical</w:t>
      </w:r>
      <w:r>
        <w:rPr>
          <w:spacing w:val="-7"/>
        </w:rPr>
        <w:t xml:space="preserve"> </w:t>
      </w:r>
      <w:r>
        <w:t>group</w:t>
      </w:r>
      <w:r>
        <w:rPr>
          <w:spacing w:val="-7"/>
        </w:rPr>
        <w:t xml:space="preserve"> </w:t>
      </w:r>
      <w:r>
        <w:t>supervision</w:t>
      </w:r>
      <w:r>
        <w:rPr>
          <w:spacing w:val="-10"/>
        </w:rPr>
        <w:t xml:space="preserve"> </w:t>
      </w:r>
      <w:r>
        <w:t xml:space="preserve">and external supervision in supporting learning and professional suitability. Areas for development highlighted by staff include the need for more contemporary treatment of some topics, stronger collaboration and communication between lecturers, clearer and simpler assessment frameworks (particularly for supervision and process-based modules), and explicit input on transition to private </w:t>
      </w:r>
      <w:r>
        <w:rPr>
          <w:spacing w:val="-2"/>
        </w:rPr>
        <w:t>practice.</w:t>
      </w:r>
    </w:p>
    <w:p w14:paraId="771AEECB" w14:textId="77777777" w:rsidR="00746533" w:rsidRDefault="00746533">
      <w:pPr>
        <w:pStyle w:val="BodyText"/>
        <w:spacing w:before="140"/>
      </w:pPr>
    </w:p>
    <w:p w14:paraId="5F47D941" w14:textId="77777777" w:rsidR="00746533" w:rsidRDefault="002E5E9F">
      <w:pPr>
        <w:pStyle w:val="BodyText"/>
        <w:spacing w:before="1" w:line="259" w:lineRule="auto"/>
        <w:ind w:left="23" w:right="302"/>
        <w:jc w:val="both"/>
      </w:pPr>
      <w:r>
        <w:t>The focused group meetings generated specific programme-level implications. Clinical Group Supervisors and Process Group Conductors endorsed the introduction of named module leaders and communities of practice to support consistency, collegial reflection and shared standards, and reviewed learning outcomes for greater developmental clarity and better alignment with the distinctive aims of supervision and process work. Theory and Practice trainers confirmed that the professional</w:t>
      </w:r>
      <w:r>
        <w:rPr>
          <w:spacing w:val="39"/>
        </w:rPr>
        <w:t xml:space="preserve"> </w:t>
      </w:r>
      <w:r>
        <w:t>suitability</w:t>
      </w:r>
      <w:r>
        <w:rPr>
          <w:spacing w:val="40"/>
        </w:rPr>
        <w:t xml:space="preserve"> </w:t>
      </w:r>
      <w:r>
        <w:t>process</w:t>
      </w:r>
      <w:r>
        <w:rPr>
          <w:spacing w:val="39"/>
        </w:rPr>
        <w:t xml:space="preserve"> </w:t>
      </w:r>
      <w:r>
        <w:t>is</w:t>
      </w:r>
      <w:r>
        <w:rPr>
          <w:spacing w:val="39"/>
        </w:rPr>
        <w:t xml:space="preserve"> </w:t>
      </w:r>
      <w:r>
        <w:t>functioning</w:t>
      </w:r>
      <w:r>
        <w:rPr>
          <w:spacing w:val="38"/>
        </w:rPr>
        <w:t xml:space="preserve"> </w:t>
      </w:r>
      <w:r>
        <w:t>as</w:t>
      </w:r>
      <w:r>
        <w:rPr>
          <w:spacing w:val="39"/>
        </w:rPr>
        <w:t xml:space="preserve"> </w:t>
      </w:r>
      <w:r>
        <w:t>intended,</w:t>
      </w:r>
      <w:r>
        <w:rPr>
          <w:spacing w:val="39"/>
        </w:rPr>
        <w:t xml:space="preserve"> </w:t>
      </w:r>
      <w:r>
        <w:t>while</w:t>
      </w:r>
      <w:r>
        <w:rPr>
          <w:spacing w:val="40"/>
        </w:rPr>
        <w:t xml:space="preserve"> </w:t>
      </w:r>
      <w:r>
        <w:t>welcoming</w:t>
      </w:r>
      <w:r>
        <w:rPr>
          <w:spacing w:val="38"/>
        </w:rPr>
        <w:t xml:space="preserve"> </w:t>
      </w:r>
      <w:r>
        <w:t>a</w:t>
      </w:r>
      <w:r>
        <w:rPr>
          <w:spacing w:val="36"/>
        </w:rPr>
        <w:t xml:space="preserve"> </w:t>
      </w:r>
      <w:r>
        <w:t>revised</w:t>
      </w:r>
      <w:r>
        <w:rPr>
          <w:spacing w:val="38"/>
        </w:rPr>
        <w:t xml:space="preserve"> </w:t>
      </w:r>
      <w:r>
        <w:t>rubric</w:t>
      </w:r>
      <w:r>
        <w:rPr>
          <w:spacing w:val="39"/>
        </w:rPr>
        <w:t xml:space="preserve"> </w:t>
      </w:r>
      <w:r>
        <w:t>and</w:t>
      </w:r>
    </w:p>
    <w:p w14:paraId="62668806" w14:textId="77777777" w:rsidR="00746533" w:rsidRDefault="00746533">
      <w:pPr>
        <w:pStyle w:val="BodyText"/>
        <w:spacing w:line="259" w:lineRule="auto"/>
        <w:jc w:val="both"/>
        <w:sectPr w:rsidR="00746533">
          <w:pgSz w:w="11910" w:h="16840"/>
          <w:pgMar w:top="1380" w:right="1133" w:bottom="1200" w:left="1417" w:header="0" w:footer="1000" w:gutter="0"/>
          <w:cols w:space="720"/>
        </w:sectPr>
      </w:pPr>
    </w:p>
    <w:p w14:paraId="127D4039" w14:textId="77777777" w:rsidR="00746533" w:rsidRDefault="002E5E9F">
      <w:pPr>
        <w:pStyle w:val="BodyText"/>
        <w:spacing w:before="41" w:line="259" w:lineRule="auto"/>
        <w:ind w:left="23" w:right="306"/>
        <w:jc w:val="both"/>
      </w:pPr>
      <w:r>
        <w:lastRenderedPageBreak/>
        <w:t>grading scheme for feedback interviews. Staff agreed across meetings that module guides should include clearer, bullet-pointed indicative content, and that aims and learning outcomes should be tightened and explicitly aligned with what is taught, assessed and expected at QQI Level 9.</w:t>
      </w:r>
    </w:p>
    <w:p w14:paraId="6A158FB7" w14:textId="77777777" w:rsidR="00746533" w:rsidRDefault="00746533">
      <w:pPr>
        <w:pStyle w:val="BodyText"/>
        <w:spacing w:before="140"/>
      </w:pPr>
    </w:p>
    <w:p w14:paraId="5837447C" w14:textId="77777777" w:rsidR="00746533" w:rsidRDefault="002E5E9F">
      <w:pPr>
        <w:pStyle w:val="BodyText"/>
        <w:spacing w:before="1" w:line="259" w:lineRule="auto"/>
        <w:ind w:left="23" w:right="299"/>
        <w:jc w:val="both"/>
      </w:pPr>
      <w:r>
        <w:t>The research module was viewed as broadly fit for purpose but requiring an updated manual, rubric and</w:t>
      </w:r>
      <w:r>
        <w:rPr>
          <w:spacing w:val="-5"/>
        </w:rPr>
        <w:t xml:space="preserve"> </w:t>
      </w:r>
      <w:r>
        <w:t>more</w:t>
      </w:r>
      <w:r>
        <w:rPr>
          <w:spacing w:val="-4"/>
        </w:rPr>
        <w:t xml:space="preserve"> </w:t>
      </w:r>
      <w:r>
        <w:t>specific</w:t>
      </w:r>
      <w:r>
        <w:rPr>
          <w:spacing w:val="-4"/>
        </w:rPr>
        <w:t xml:space="preserve"> </w:t>
      </w:r>
      <w:r>
        <w:t>indicative</w:t>
      </w:r>
      <w:r>
        <w:rPr>
          <w:spacing w:val="-4"/>
        </w:rPr>
        <w:t xml:space="preserve"> </w:t>
      </w:r>
      <w:r>
        <w:t>content.</w:t>
      </w:r>
      <w:r>
        <w:rPr>
          <w:spacing w:val="40"/>
        </w:rPr>
        <w:t xml:space="preserve"> </w:t>
      </w:r>
      <w:r>
        <w:t>Staff</w:t>
      </w:r>
      <w:r>
        <w:rPr>
          <w:spacing w:val="-7"/>
        </w:rPr>
        <w:t xml:space="preserve"> </w:t>
      </w:r>
      <w:r>
        <w:t>recommended</w:t>
      </w:r>
      <w:r>
        <w:rPr>
          <w:spacing w:val="-5"/>
        </w:rPr>
        <w:t xml:space="preserve"> </w:t>
      </w:r>
      <w:r>
        <w:t>allowing</w:t>
      </w:r>
      <w:r>
        <w:rPr>
          <w:spacing w:val="-6"/>
        </w:rPr>
        <w:t xml:space="preserve"> </w:t>
      </w:r>
      <w:r>
        <w:t>limited</w:t>
      </w:r>
      <w:r>
        <w:rPr>
          <w:spacing w:val="-5"/>
        </w:rPr>
        <w:t xml:space="preserve"> </w:t>
      </w:r>
      <w:r>
        <w:t>flexibility</w:t>
      </w:r>
      <w:r>
        <w:rPr>
          <w:spacing w:val="-4"/>
        </w:rPr>
        <w:t xml:space="preserve"> </w:t>
      </w:r>
      <w:r>
        <w:t>in</w:t>
      </w:r>
      <w:r>
        <w:rPr>
          <w:spacing w:val="-6"/>
        </w:rPr>
        <w:t xml:space="preserve"> </w:t>
      </w:r>
      <w:r>
        <w:t>delivery</w:t>
      </w:r>
      <w:r>
        <w:rPr>
          <w:spacing w:val="-6"/>
        </w:rPr>
        <w:t xml:space="preserve"> </w:t>
      </w:r>
      <w:r>
        <w:t>mode for academic modules and some rescheduled or summer Clinical Group Supervision, while retaining all Theory and Practice modules and Process Group in person. On staff-learner ratios, staff were broadly satisfied,</w:t>
      </w:r>
      <w:r>
        <w:rPr>
          <w:spacing w:val="-1"/>
        </w:rPr>
        <w:t xml:space="preserve"> </w:t>
      </w:r>
      <w:r>
        <w:t>with</w:t>
      </w:r>
      <w:r>
        <w:rPr>
          <w:spacing w:val="-1"/>
        </w:rPr>
        <w:t xml:space="preserve"> </w:t>
      </w:r>
      <w:r>
        <w:t>the</w:t>
      </w:r>
      <w:r>
        <w:rPr>
          <w:spacing w:val="-1"/>
        </w:rPr>
        <w:t xml:space="preserve"> </w:t>
      </w:r>
      <w:r>
        <w:t>exception</w:t>
      </w:r>
      <w:r>
        <w:rPr>
          <w:spacing w:val="-2"/>
        </w:rPr>
        <w:t xml:space="preserve"> </w:t>
      </w:r>
      <w:r>
        <w:t>of</w:t>
      </w:r>
      <w:r>
        <w:rPr>
          <w:spacing w:val="-1"/>
        </w:rPr>
        <w:t xml:space="preserve"> </w:t>
      </w:r>
      <w:r>
        <w:t>Process Group Conductors,</w:t>
      </w:r>
      <w:r>
        <w:rPr>
          <w:spacing w:val="-1"/>
        </w:rPr>
        <w:t xml:space="preserve"> </w:t>
      </w:r>
      <w:r>
        <w:t>who recommended</w:t>
      </w:r>
      <w:r>
        <w:rPr>
          <w:spacing w:val="-1"/>
        </w:rPr>
        <w:t xml:space="preserve"> </w:t>
      </w:r>
      <w:r>
        <w:t>that</w:t>
      </w:r>
      <w:r>
        <w:rPr>
          <w:spacing w:val="-1"/>
        </w:rPr>
        <w:t xml:space="preserve"> </w:t>
      </w:r>
      <w:r>
        <w:t>the ratio at</w:t>
      </w:r>
      <w:r>
        <w:rPr>
          <w:spacing w:val="-1"/>
        </w:rPr>
        <w:t xml:space="preserve"> </w:t>
      </w:r>
      <w:r>
        <w:t>Level</w:t>
      </w:r>
      <w:r>
        <w:rPr>
          <w:spacing w:val="-3"/>
        </w:rPr>
        <w:t xml:space="preserve"> </w:t>
      </w:r>
      <w:r>
        <w:t>9 —</w:t>
      </w:r>
      <w:r>
        <w:rPr>
          <w:spacing w:val="-2"/>
        </w:rPr>
        <w:t xml:space="preserve"> </w:t>
      </w:r>
      <w:r>
        <w:t>where</w:t>
      </w:r>
      <w:r>
        <w:rPr>
          <w:spacing w:val="-3"/>
        </w:rPr>
        <w:t xml:space="preserve"> </w:t>
      </w:r>
      <w:r>
        <w:t>MA1</w:t>
      </w:r>
      <w:r>
        <w:rPr>
          <w:spacing w:val="-1"/>
        </w:rPr>
        <w:t xml:space="preserve"> </w:t>
      </w:r>
      <w:r>
        <w:t>and</w:t>
      </w:r>
      <w:r>
        <w:rPr>
          <w:spacing w:val="-2"/>
        </w:rPr>
        <w:t xml:space="preserve"> </w:t>
      </w:r>
      <w:r>
        <w:t>MA2</w:t>
      </w:r>
      <w:r>
        <w:rPr>
          <w:spacing w:val="-1"/>
        </w:rPr>
        <w:t xml:space="preserve"> </w:t>
      </w:r>
      <w:r>
        <w:t>students are</w:t>
      </w:r>
      <w:r>
        <w:rPr>
          <w:spacing w:val="-1"/>
        </w:rPr>
        <w:t xml:space="preserve"> </w:t>
      </w:r>
      <w:r>
        <w:t>integrated</w:t>
      </w:r>
      <w:r>
        <w:rPr>
          <w:spacing w:val="-2"/>
        </w:rPr>
        <w:t xml:space="preserve"> </w:t>
      </w:r>
      <w:r>
        <w:t>in</w:t>
      </w:r>
      <w:r>
        <w:rPr>
          <w:spacing w:val="-1"/>
        </w:rPr>
        <w:t xml:space="preserve"> </w:t>
      </w:r>
      <w:r>
        <w:t>process groups —</w:t>
      </w:r>
      <w:r>
        <w:rPr>
          <w:spacing w:val="-2"/>
        </w:rPr>
        <w:t xml:space="preserve"> </w:t>
      </w:r>
      <w:r>
        <w:t>should</w:t>
      </w:r>
      <w:r>
        <w:rPr>
          <w:spacing w:val="-3"/>
        </w:rPr>
        <w:t xml:space="preserve"> </w:t>
      </w:r>
      <w:r>
        <w:t>be</w:t>
      </w:r>
      <w:r>
        <w:rPr>
          <w:spacing w:val="-1"/>
        </w:rPr>
        <w:t xml:space="preserve"> </w:t>
      </w:r>
      <w:r>
        <w:t>reduced</w:t>
      </w:r>
      <w:r>
        <w:rPr>
          <w:spacing w:val="-1"/>
        </w:rPr>
        <w:t xml:space="preserve"> </w:t>
      </w:r>
      <w:r>
        <w:t xml:space="preserve">to </w:t>
      </w:r>
      <w:r>
        <w:rPr>
          <w:spacing w:val="-2"/>
        </w:rPr>
        <w:t>1:10.</w:t>
      </w:r>
    </w:p>
    <w:p w14:paraId="5B4B1D31" w14:textId="77777777" w:rsidR="00746533" w:rsidRDefault="00746533">
      <w:pPr>
        <w:pStyle w:val="BodyText"/>
        <w:spacing w:before="140"/>
      </w:pPr>
    </w:p>
    <w:p w14:paraId="6BABB9F7" w14:textId="77777777" w:rsidR="00746533" w:rsidRDefault="002E5E9F">
      <w:pPr>
        <w:pStyle w:val="BodyText"/>
        <w:spacing w:line="259" w:lineRule="auto"/>
        <w:ind w:left="23" w:right="300"/>
        <w:jc w:val="both"/>
      </w:pPr>
      <w:r>
        <w:t>Assessment structures were identified as a priority for review, to reduce written load, respond to generative</w:t>
      </w:r>
      <w:r>
        <w:rPr>
          <w:spacing w:val="-7"/>
        </w:rPr>
        <w:t xml:space="preserve"> </w:t>
      </w:r>
      <w:r>
        <w:t>AI</w:t>
      </w:r>
      <w:r>
        <w:rPr>
          <w:spacing w:val="-11"/>
        </w:rPr>
        <w:t xml:space="preserve"> </w:t>
      </w:r>
      <w:r>
        <w:t>through</w:t>
      </w:r>
      <w:r>
        <w:rPr>
          <w:spacing w:val="-8"/>
        </w:rPr>
        <w:t xml:space="preserve"> </w:t>
      </w:r>
      <w:r>
        <w:t>increased</w:t>
      </w:r>
      <w:r>
        <w:rPr>
          <w:spacing w:val="-8"/>
        </w:rPr>
        <w:t xml:space="preserve"> </w:t>
      </w:r>
      <w:r>
        <w:t>use</w:t>
      </w:r>
      <w:r>
        <w:rPr>
          <w:spacing w:val="-9"/>
        </w:rPr>
        <w:t xml:space="preserve"> </w:t>
      </w:r>
      <w:r>
        <w:t>of</w:t>
      </w:r>
      <w:r>
        <w:rPr>
          <w:spacing w:val="-10"/>
        </w:rPr>
        <w:t xml:space="preserve"> </w:t>
      </w:r>
      <w:r>
        <w:t>interactive</w:t>
      </w:r>
      <w:r>
        <w:rPr>
          <w:spacing w:val="-9"/>
        </w:rPr>
        <w:t xml:space="preserve"> </w:t>
      </w:r>
      <w:r>
        <w:t>orals,</w:t>
      </w:r>
      <w:r>
        <w:rPr>
          <w:spacing w:val="-7"/>
        </w:rPr>
        <w:t xml:space="preserve"> </w:t>
      </w:r>
      <w:r>
        <w:t>and</w:t>
      </w:r>
      <w:r>
        <w:rPr>
          <w:spacing w:val="-8"/>
        </w:rPr>
        <w:t xml:space="preserve"> </w:t>
      </w:r>
      <w:r>
        <w:t>introduce</w:t>
      </w:r>
      <w:r>
        <w:rPr>
          <w:spacing w:val="-9"/>
        </w:rPr>
        <w:t xml:space="preserve"> </w:t>
      </w:r>
      <w:r>
        <w:t>single</w:t>
      </w:r>
      <w:r>
        <w:rPr>
          <w:spacing w:val="-7"/>
        </w:rPr>
        <w:t xml:space="preserve"> </w:t>
      </w:r>
      <w:r>
        <w:t>continuous</w:t>
      </w:r>
      <w:r>
        <w:rPr>
          <w:spacing w:val="-8"/>
        </w:rPr>
        <w:t xml:space="preserve"> </w:t>
      </w:r>
      <w:r>
        <w:t>assessments for 5-credit modules. Timetabling discussions resulted in agreement to revert to an alternating Wednesday pattern for MA1 and MA2 Theory and Practice, to start first-year Clinical Group Supervision and Process Groups slightly later, and to introduce a centralised timetable spreadsheet.</w:t>
      </w:r>
    </w:p>
    <w:p w14:paraId="360A186A" w14:textId="77777777" w:rsidR="00746533" w:rsidRDefault="00746533">
      <w:pPr>
        <w:pStyle w:val="BodyText"/>
        <w:spacing w:before="141"/>
      </w:pPr>
    </w:p>
    <w:p w14:paraId="3C5772B3" w14:textId="77777777" w:rsidR="00746533" w:rsidRDefault="002E5E9F">
      <w:pPr>
        <w:pStyle w:val="BodyText"/>
        <w:spacing w:line="259" w:lineRule="auto"/>
        <w:ind w:left="23" w:right="300"/>
        <w:jc w:val="both"/>
      </w:pPr>
      <w:r>
        <w:t>The PRR's analysis of staff feedback concludes that this evidence reflects a strong, coherent programme meeting its core aims but requiring updating and closer alignment with contemporary practice. The pattern of surveys, focused meetings and whole-team discussions is presented as evidence</w:t>
      </w:r>
      <w:r>
        <w:rPr>
          <w:spacing w:val="-13"/>
        </w:rPr>
        <w:t xml:space="preserve"> </w:t>
      </w:r>
      <w:r>
        <w:t>of</w:t>
      </w:r>
      <w:r>
        <w:rPr>
          <w:spacing w:val="-12"/>
        </w:rPr>
        <w:t xml:space="preserve"> </w:t>
      </w:r>
      <w:r>
        <w:t>a</w:t>
      </w:r>
      <w:r>
        <w:rPr>
          <w:spacing w:val="-12"/>
        </w:rPr>
        <w:t xml:space="preserve"> </w:t>
      </w:r>
      <w:r>
        <w:t>culture</w:t>
      </w:r>
      <w:r>
        <w:rPr>
          <w:spacing w:val="-11"/>
        </w:rPr>
        <w:t xml:space="preserve"> </w:t>
      </w:r>
      <w:r>
        <w:t>of</w:t>
      </w:r>
      <w:r>
        <w:rPr>
          <w:spacing w:val="-13"/>
        </w:rPr>
        <w:t xml:space="preserve"> </w:t>
      </w:r>
      <w:r>
        <w:t>collective</w:t>
      </w:r>
      <w:r>
        <w:rPr>
          <w:spacing w:val="-11"/>
        </w:rPr>
        <w:t xml:space="preserve"> </w:t>
      </w:r>
      <w:r>
        <w:t>governance</w:t>
      </w:r>
      <w:r>
        <w:rPr>
          <w:spacing w:val="-11"/>
        </w:rPr>
        <w:t xml:space="preserve"> </w:t>
      </w:r>
      <w:r>
        <w:t>and</w:t>
      </w:r>
      <w:r>
        <w:rPr>
          <w:spacing w:val="-12"/>
        </w:rPr>
        <w:t xml:space="preserve"> </w:t>
      </w:r>
      <w:r>
        <w:t>continuous</w:t>
      </w:r>
      <w:r>
        <w:rPr>
          <w:spacing w:val="-11"/>
        </w:rPr>
        <w:t xml:space="preserve"> </w:t>
      </w:r>
      <w:r>
        <w:t>improvement,</w:t>
      </w:r>
      <w:r>
        <w:rPr>
          <w:spacing w:val="-13"/>
        </w:rPr>
        <w:t xml:space="preserve"> </w:t>
      </w:r>
      <w:r>
        <w:t>with</w:t>
      </w:r>
      <w:r>
        <w:rPr>
          <w:spacing w:val="-12"/>
        </w:rPr>
        <w:t xml:space="preserve"> </w:t>
      </w:r>
      <w:r>
        <w:t>a</w:t>
      </w:r>
      <w:r>
        <w:rPr>
          <w:spacing w:val="-12"/>
        </w:rPr>
        <w:t xml:space="preserve"> </w:t>
      </w:r>
      <w:r>
        <w:t>clear</w:t>
      </w:r>
      <w:r>
        <w:rPr>
          <w:spacing w:val="-12"/>
        </w:rPr>
        <w:t xml:space="preserve"> </w:t>
      </w:r>
      <w:r>
        <w:t>commitment to strengthening communication between academic and administrative functions.</w:t>
      </w:r>
    </w:p>
    <w:p w14:paraId="01D80EDA" w14:textId="77777777" w:rsidR="00746533" w:rsidRDefault="00746533">
      <w:pPr>
        <w:pStyle w:val="BodyText"/>
        <w:spacing w:before="240"/>
      </w:pPr>
    </w:p>
    <w:p w14:paraId="58BE8228" w14:textId="77777777" w:rsidR="00746533" w:rsidRDefault="002E5E9F">
      <w:pPr>
        <w:pStyle w:val="Heading5"/>
      </w:pPr>
      <w:r>
        <w:rPr>
          <w:spacing w:val="-2"/>
        </w:rPr>
        <w:t>Recommendations:</w:t>
      </w:r>
    </w:p>
    <w:p w14:paraId="1F9424E2" w14:textId="77777777" w:rsidR="00746533" w:rsidRDefault="002E5E9F">
      <w:pPr>
        <w:pStyle w:val="BodyText"/>
        <w:spacing w:before="180"/>
        <w:ind w:left="23"/>
      </w:pPr>
      <w:r>
        <w:rPr>
          <w:spacing w:val="-2"/>
        </w:rPr>
        <w:t>None.</w:t>
      </w:r>
    </w:p>
    <w:p w14:paraId="1157AF3F" w14:textId="77777777" w:rsidR="00746533" w:rsidRDefault="00746533">
      <w:pPr>
        <w:pStyle w:val="BodyText"/>
      </w:pPr>
    </w:p>
    <w:p w14:paraId="6BEABFC1" w14:textId="77777777" w:rsidR="00746533" w:rsidRDefault="00746533">
      <w:pPr>
        <w:pStyle w:val="BodyText"/>
      </w:pPr>
    </w:p>
    <w:p w14:paraId="27CB2DF9" w14:textId="77777777" w:rsidR="00746533" w:rsidRDefault="00746533">
      <w:pPr>
        <w:pStyle w:val="BodyText"/>
      </w:pPr>
    </w:p>
    <w:p w14:paraId="38AF81CC" w14:textId="77777777" w:rsidR="00746533" w:rsidRDefault="00746533">
      <w:pPr>
        <w:pStyle w:val="BodyText"/>
      </w:pPr>
    </w:p>
    <w:p w14:paraId="40134EDE" w14:textId="77777777" w:rsidR="00746533" w:rsidRDefault="00746533">
      <w:pPr>
        <w:pStyle w:val="BodyText"/>
        <w:spacing w:before="190"/>
      </w:pPr>
    </w:p>
    <w:p w14:paraId="3FC579BC" w14:textId="77777777" w:rsidR="00746533" w:rsidRDefault="002E5E9F">
      <w:pPr>
        <w:pStyle w:val="Heading4"/>
      </w:pPr>
      <w:r>
        <w:rPr>
          <w:color w:val="1F4D78"/>
        </w:rPr>
        <w:t>External</w:t>
      </w:r>
      <w:r>
        <w:rPr>
          <w:color w:val="1F4D78"/>
          <w:spacing w:val="-4"/>
        </w:rPr>
        <w:t xml:space="preserve"> </w:t>
      </w:r>
      <w:r>
        <w:rPr>
          <w:color w:val="1F4D78"/>
        </w:rPr>
        <w:t>Examiner</w:t>
      </w:r>
      <w:r>
        <w:rPr>
          <w:color w:val="1F4D78"/>
          <w:spacing w:val="-2"/>
        </w:rPr>
        <w:t xml:space="preserve"> Feedback</w:t>
      </w:r>
    </w:p>
    <w:p w14:paraId="15DBE808" w14:textId="77777777" w:rsidR="00746533" w:rsidRDefault="00746533">
      <w:pPr>
        <w:pStyle w:val="BodyText"/>
        <w:spacing w:before="179"/>
        <w:rPr>
          <w:rFonts w:ascii="Calibri Light"/>
          <w:sz w:val="24"/>
        </w:rPr>
      </w:pPr>
    </w:p>
    <w:p w14:paraId="3061405E" w14:textId="77777777" w:rsidR="00746533" w:rsidRDefault="002E5E9F">
      <w:pPr>
        <w:pStyle w:val="Heading5"/>
      </w:pPr>
      <w:r>
        <w:rPr>
          <w:spacing w:val="-2"/>
        </w:rPr>
        <w:t>Commentary:</w:t>
      </w:r>
    </w:p>
    <w:p w14:paraId="1DEF183D" w14:textId="77777777" w:rsidR="00746533" w:rsidRDefault="002E5E9F">
      <w:pPr>
        <w:pStyle w:val="BodyText"/>
        <w:spacing w:before="183" w:line="259" w:lineRule="auto"/>
        <w:ind w:left="23" w:right="303"/>
        <w:jc w:val="both"/>
      </w:pPr>
      <w:r>
        <w:rPr>
          <w:spacing w:val="-2"/>
        </w:rPr>
        <w:t>External</w:t>
      </w:r>
      <w:r>
        <w:rPr>
          <w:spacing w:val="-6"/>
        </w:rPr>
        <w:t xml:space="preserve"> </w:t>
      </w:r>
      <w:r>
        <w:rPr>
          <w:spacing w:val="-2"/>
        </w:rPr>
        <w:t>examiner</w:t>
      </w:r>
      <w:r>
        <w:rPr>
          <w:spacing w:val="-4"/>
        </w:rPr>
        <w:t xml:space="preserve"> </w:t>
      </w:r>
      <w:r>
        <w:rPr>
          <w:spacing w:val="-2"/>
        </w:rPr>
        <w:t>feedback is presented in</w:t>
      </w:r>
      <w:r>
        <w:rPr>
          <w:spacing w:val="-3"/>
        </w:rPr>
        <w:t xml:space="preserve"> </w:t>
      </w:r>
      <w:r>
        <w:rPr>
          <w:spacing w:val="-2"/>
        </w:rPr>
        <w:t>the</w:t>
      </w:r>
      <w:r>
        <w:rPr>
          <w:spacing w:val="-4"/>
        </w:rPr>
        <w:t xml:space="preserve"> </w:t>
      </w:r>
      <w:r>
        <w:rPr>
          <w:spacing w:val="-2"/>
        </w:rPr>
        <w:t>PRR</w:t>
      </w:r>
      <w:r>
        <w:rPr>
          <w:spacing w:val="-4"/>
        </w:rPr>
        <w:t xml:space="preserve"> </w:t>
      </w:r>
      <w:r>
        <w:rPr>
          <w:spacing w:val="-2"/>
        </w:rPr>
        <w:t>covering</w:t>
      </w:r>
      <w:r>
        <w:rPr>
          <w:spacing w:val="-3"/>
        </w:rPr>
        <w:t xml:space="preserve"> </w:t>
      </w:r>
      <w:r>
        <w:rPr>
          <w:spacing w:val="-2"/>
        </w:rPr>
        <w:t>the period</w:t>
      </w:r>
      <w:r>
        <w:rPr>
          <w:spacing w:val="-6"/>
        </w:rPr>
        <w:t xml:space="preserve"> </w:t>
      </w:r>
      <w:r>
        <w:rPr>
          <w:spacing w:val="-2"/>
        </w:rPr>
        <w:t>2019/20</w:t>
      </w:r>
      <w:r>
        <w:rPr>
          <w:spacing w:val="-4"/>
        </w:rPr>
        <w:t xml:space="preserve"> </w:t>
      </w:r>
      <w:r>
        <w:rPr>
          <w:spacing w:val="-2"/>
        </w:rPr>
        <w:t>to</w:t>
      </w:r>
      <w:r>
        <w:rPr>
          <w:spacing w:val="-3"/>
        </w:rPr>
        <w:t xml:space="preserve"> </w:t>
      </w:r>
      <w:r>
        <w:rPr>
          <w:spacing w:val="-2"/>
        </w:rPr>
        <w:t xml:space="preserve">2024/25. Feedback </w:t>
      </w:r>
      <w:r>
        <w:t>is gathered through annual examiner reports, examination paper and script reviews, participation in Examination Boards, and formal written responses prepared by the Academic and Clinical Director and approved by the Chief Academic and Innovation Officer. Recommendations are recorded, assigned to responsible staff, and monitored across subsequent review and revalidation cycles.</w:t>
      </w:r>
    </w:p>
    <w:p w14:paraId="78819793" w14:textId="77777777" w:rsidR="00746533" w:rsidRDefault="00746533">
      <w:pPr>
        <w:pStyle w:val="BodyText"/>
        <w:spacing w:before="139"/>
      </w:pPr>
    </w:p>
    <w:p w14:paraId="1EA0E42E" w14:textId="77777777" w:rsidR="00746533" w:rsidRDefault="002E5E9F">
      <w:pPr>
        <w:pStyle w:val="BodyText"/>
        <w:spacing w:line="259" w:lineRule="auto"/>
        <w:ind w:left="23" w:right="303"/>
        <w:jc w:val="both"/>
      </w:pPr>
      <w:r>
        <w:t>Across all years, external examiners confirmed that the standards set for awards are in accordance with</w:t>
      </w:r>
      <w:r>
        <w:rPr>
          <w:spacing w:val="-10"/>
        </w:rPr>
        <w:t xml:space="preserve"> </w:t>
      </w:r>
      <w:r>
        <w:t>QQI</w:t>
      </w:r>
      <w:r>
        <w:rPr>
          <w:spacing w:val="-10"/>
        </w:rPr>
        <w:t xml:space="preserve"> </w:t>
      </w:r>
      <w:r>
        <w:t>expectations,</w:t>
      </w:r>
      <w:r>
        <w:rPr>
          <w:spacing w:val="-12"/>
        </w:rPr>
        <w:t xml:space="preserve"> </w:t>
      </w:r>
      <w:r>
        <w:t>that</w:t>
      </w:r>
      <w:r>
        <w:rPr>
          <w:spacing w:val="-12"/>
        </w:rPr>
        <w:t xml:space="preserve"> </w:t>
      </w:r>
      <w:r>
        <w:t>academic</w:t>
      </w:r>
      <w:r>
        <w:rPr>
          <w:spacing w:val="-13"/>
        </w:rPr>
        <w:t xml:space="preserve"> </w:t>
      </w:r>
      <w:r>
        <w:t>standards</w:t>
      </w:r>
      <w:r>
        <w:rPr>
          <w:spacing w:val="-9"/>
        </w:rPr>
        <w:t xml:space="preserve"> </w:t>
      </w:r>
      <w:r>
        <w:t>and</w:t>
      </w:r>
      <w:r>
        <w:rPr>
          <w:spacing w:val="-11"/>
        </w:rPr>
        <w:t xml:space="preserve"> </w:t>
      </w:r>
      <w:r>
        <w:t>learner</w:t>
      </w:r>
      <w:r>
        <w:rPr>
          <w:spacing w:val="-10"/>
        </w:rPr>
        <w:t xml:space="preserve"> </w:t>
      </w:r>
      <w:r>
        <w:t>achievements</w:t>
      </w:r>
      <w:r>
        <w:rPr>
          <w:spacing w:val="-10"/>
        </w:rPr>
        <w:t xml:space="preserve"> </w:t>
      </w:r>
      <w:r>
        <w:t>are</w:t>
      </w:r>
      <w:r>
        <w:rPr>
          <w:spacing w:val="-9"/>
        </w:rPr>
        <w:t xml:space="preserve"> </w:t>
      </w:r>
      <w:r>
        <w:t>comparable</w:t>
      </w:r>
      <w:r>
        <w:rPr>
          <w:spacing w:val="-12"/>
        </w:rPr>
        <w:t xml:space="preserve"> </w:t>
      </w:r>
      <w:r>
        <w:t>with</w:t>
      </w:r>
      <w:r>
        <w:rPr>
          <w:spacing w:val="-13"/>
        </w:rPr>
        <w:t xml:space="preserve"> </w:t>
      </w:r>
      <w:r>
        <w:t>those of</w:t>
      </w:r>
      <w:r>
        <w:rPr>
          <w:spacing w:val="40"/>
        </w:rPr>
        <w:t xml:space="preserve"> </w:t>
      </w:r>
      <w:r>
        <w:t>other</w:t>
      </w:r>
      <w:r>
        <w:rPr>
          <w:spacing w:val="40"/>
        </w:rPr>
        <w:t xml:space="preserve"> </w:t>
      </w:r>
      <w:r>
        <w:t>Irish</w:t>
      </w:r>
      <w:r>
        <w:rPr>
          <w:spacing w:val="40"/>
        </w:rPr>
        <w:t xml:space="preserve"> </w:t>
      </w:r>
      <w:r>
        <w:t>higher</w:t>
      </w:r>
      <w:r>
        <w:rPr>
          <w:spacing w:val="40"/>
        </w:rPr>
        <w:t xml:space="preserve"> </w:t>
      </w:r>
      <w:r>
        <w:t>education</w:t>
      </w:r>
      <w:r>
        <w:rPr>
          <w:spacing w:val="40"/>
        </w:rPr>
        <w:t xml:space="preserve"> </w:t>
      </w:r>
      <w:r>
        <w:t>institutions,</w:t>
      </w:r>
      <w:r>
        <w:rPr>
          <w:spacing w:val="40"/>
        </w:rPr>
        <w:t xml:space="preserve"> </w:t>
      </w:r>
      <w:r>
        <w:t>and</w:t>
      </w:r>
      <w:r>
        <w:rPr>
          <w:spacing w:val="40"/>
        </w:rPr>
        <w:t xml:space="preserve"> </w:t>
      </w:r>
      <w:r>
        <w:t>that</w:t>
      </w:r>
      <w:r>
        <w:rPr>
          <w:spacing w:val="40"/>
        </w:rPr>
        <w:t xml:space="preserve"> </w:t>
      </w:r>
      <w:r>
        <w:t>the</w:t>
      </w:r>
      <w:r>
        <w:rPr>
          <w:spacing w:val="40"/>
        </w:rPr>
        <w:t xml:space="preserve"> </w:t>
      </w:r>
      <w:r>
        <w:t>assessment</w:t>
      </w:r>
      <w:r>
        <w:rPr>
          <w:spacing w:val="40"/>
        </w:rPr>
        <w:t xml:space="preserve"> </w:t>
      </w:r>
      <w:r>
        <w:t>process</w:t>
      </w:r>
      <w:r>
        <w:rPr>
          <w:spacing w:val="40"/>
        </w:rPr>
        <w:t xml:space="preserve"> </w:t>
      </w:r>
      <w:r>
        <w:t>measures</w:t>
      </w:r>
      <w:r>
        <w:rPr>
          <w:spacing w:val="40"/>
        </w:rPr>
        <w:t xml:space="preserve"> </w:t>
      </w:r>
      <w:r>
        <w:t>learner</w:t>
      </w:r>
    </w:p>
    <w:p w14:paraId="1D5E8344" w14:textId="77777777" w:rsidR="00746533" w:rsidRDefault="00746533">
      <w:pPr>
        <w:pStyle w:val="BodyText"/>
        <w:spacing w:line="259" w:lineRule="auto"/>
        <w:jc w:val="both"/>
        <w:sectPr w:rsidR="00746533">
          <w:pgSz w:w="11910" w:h="16840"/>
          <w:pgMar w:top="1380" w:right="1133" w:bottom="1200" w:left="1417" w:header="0" w:footer="1000" w:gutter="0"/>
          <w:cols w:space="720"/>
        </w:sectPr>
      </w:pPr>
    </w:p>
    <w:p w14:paraId="4DDE9747" w14:textId="77777777" w:rsidR="00746533" w:rsidRDefault="002E5E9F">
      <w:pPr>
        <w:pStyle w:val="BodyText"/>
        <w:spacing w:before="41" w:line="259" w:lineRule="auto"/>
        <w:ind w:left="23" w:right="303"/>
        <w:jc w:val="both"/>
      </w:pPr>
      <w:r>
        <w:lastRenderedPageBreak/>
        <w:t>achievement rigorously and fairly. Examination Boards were consistently described as fair, thorough and</w:t>
      </w:r>
      <w:r>
        <w:rPr>
          <w:spacing w:val="-3"/>
        </w:rPr>
        <w:t xml:space="preserve"> </w:t>
      </w:r>
      <w:r>
        <w:t>well-conducted,</w:t>
      </w:r>
      <w:r>
        <w:rPr>
          <w:spacing w:val="-4"/>
        </w:rPr>
        <w:t xml:space="preserve"> </w:t>
      </w:r>
      <w:r>
        <w:t>with</w:t>
      </w:r>
      <w:r>
        <w:rPr>
          <w:spacing w:val="-2"/>
        </w:rPr>
        <w:t xml:space="preserve"> </w:t>
      </w:r>
      <w:r>
        <w:t>the</w:t>
      </w:r>
      <w:r>
        <w:rPr>
          <w:spacing w:val="-2"/>
        </w:rPr>
        <w:t xml:space="preserve"> </w:t>
      </w:r>
      <w:r>
        <w:t>programme</w:t>
      </w:r>
      <w:r>
        <w:rPr>
          <w:spacing w:val="-2"/>
        </w:rPr>
        <w:t xml:space="preserve"> </w:t>
      </w:r>
      <w:r>
        <w:t>team</w:t>
      </w:r>
      <w:r>
        <w:rPr>
          <w:spacing w:val="-1"/>
        </w:rPr>
        <w:t xml:space="preserve"> </w:t>
      </w:r>
      <w:r>
        <w:t>and</w:t>
      </w:r>
      <w:r>
        <w:rPr>
          <w:spacing w:val="-4"/>
        </w:rPr>
        <w:t xml:space="preserve"> </w:t>
      </w:r>
      <w:r>
        <w:t>administrative</w:t>
      </w:r>
      <w:r>
        <w:rPr>
          <w:spacing w:val="-4"/>
        </w:rPr>
        <w:t xml:space="preserve"> </w:t>
      </w:r>
      <w:r>
        <w:t>staff</w:t>
      </w:r>
      <w:r>
        <w:rPr>
          <w:spacing w:val="-4"/>
        </w:rPr>
        <w:t xml:space="preserve"> </w:t>
      </w:r>
      <w:r>
        <w:t>commended</w:t>
      </w:r>
      <w:r>
        <w:rPr>
          <w:spacing w:val="-2"/>
        </w:rPr>
        <w:t xml:space="preserve"> </w:t>
      </w:r>
      <w:r>
        <w:t>for</w:t>
      </w:r>
      <w:r>
        <w:rPr>
          <w:spacing w:val="-2"/>
        </w:rPr>
        <w:t xml:space="preserve"> </w:t>
      </w:r>
      <w:r>
        <w:t>being</w:t>
      </w:r>
      <w:r>
        <w:rPr>
          <w:spacing w:val="-3"/>
        </w:rPr>
        <w:t xml:space="preserve"> </w:t>
      </w:r>
      <w:r>
        <w:t>highly supportive and responsive.</w:t>
      </w:r>
    </w:p>
    <w:p w14:paraId="6F5E54E2" w14:textId="77777777" w:rsidR="00746533" w:rsidRDefault="00746533">
      <w:pPr>
        <w:pStyle w:val="BodyText"/>
        <w:spacing w:before="140"/>
      </w:pPr>
    </w:p>
    <w:p w14:paraId="10EB56FE" w14:textId="77777777" w:rsidR="00746533" w:rsidRDefault="002E5E9F">
      <w:pPr>
        <w:pStyle w:val="BodyText"/>
        <w:spacing w:before="1" w:line="259" w:lineRule="auto"/>
        <w:ind w:left="23" w:right="301"/>
        <w:jc w:val="both"/>
      </w:pPr>
      <w:r>
        <w:t>Year-specific commendations in the PRR include: the alignment of assessments with professional practice requirements and recommended reading (2019/20); augmentation of written with verbal feedback</w:t>
      </w:r>
      <w:r>
        <w:rPr>
          <w:spacing w:val="-13"/>
        </w:rPr>
        <w:t xml:space="preserve"> </w:t>
      </w:r>
      <w:r>
        <w:t>(2020/21);</w:t>
      </w:r>
      <w:r>
        <w:rPr>
          <w:spacing w:val="-12"/>
        </w:rPr>
        <w:t xml:space="preserve"> </w:t>
      </w:r>
      <w:r>
        <w:t>the</w:t>
      </w:r>
      <w:r>
        <w:rPr>
          <w:spacing w:val="-13"/>
        </w:rPr>
        <w:t xml:space="preserve"> </w:t>
      </w:r>
      <w:r>
        <w:t>variety</w:t>
      </w:r>
      <w:r>
        <w:rPr>
          <w:spacing w:val="-12"/>
        </w:rPr>
        <w:t xml:space="preserve"> </w:t>
      </w:r>
      <w:r>
        <w:t>of</w:t>
      </w:r>
      <w:r>
        <w:rPr>
          <w:spacing w:val="-13"/>
        </w:rPr>
        <w:t xml:space="preserve"> </w:t>
      </w:r>
      <w:r>
        <w:t>well-balanced</w:t>
      </w:r>
      <w:r>
        <w:rPr>
          <w:spacing w:val="-12"/>
        </w:rPr>
        <w:t xml:space="preserve"> </w:t>
      </w:r>
      <w:r>
        <w:t>assessment</w:t>
      </w:r>
      <w:r>
        <w:rPr>
          <w:spacing w:val="-13"/>
        </w:rPr>
        <w:t xml:space="preserve"> </w:t>
      </w:r>
      <w:r>
        <w:t>methods</w:t>
      </w:r>
      <w:r>
        <w:rPr>
          <w:spacing w:val="-12"/>
        </w:rPr>
        <w:t xml:space="preserve"> </w:t>
      </w:r>
      <w:r>
        <w:t>(2021/22);</w:t>
      </w:r>
      <w:r>
        <w:rPr>
          <w:spacing w:val="-12"/>
        </w:rPr>
        <w:t xml:space="preserve"> </w:t>
      </w:r>
      <w:r>
        <w:t>effective</w:t>
      </w:r>
      <w:r>
        <w:rPr>
          <w:spacing w:val="-13"/>
        </w:rPr>
        <w:t xml:space="preserve"> </w:t>
      </w:r>
      <w:r>
        <w:t>integration of didactic teaching, group work and experiential learning across modules (2022/23); and high responsiveness,</w:t>
      </w:r>
      <w:r>
        <w:rPr>
          <w:spacing w:val="-6"/>
        </w:rPr>
        <w:t xml:space="preserve"> </w:t>
      </w:r>
      <w:r>
        <w:t>clear</w:t>
      </w:r>
      <w:r>
        <w:rPr>
          <w:spacing w:val="-6"/>
        </w:rPr>
        <w:t xml:space="preserve"> </w:t>
      </w:r>
      <w:r>
        <w:t>supportive</w:t>
      </w:r>
      <w:r>
        <w:rPr>
          <w:spacing w:val="-6"/>
        </w:rPr>
        <w:t xml:space="preserve"> </w:t>
      </w:r>
      <w:r>
        <w:t>feedback,</w:t>
      </w:r>
      <w:r>
        <w:rPr>
          <w:spacing w:val="-6"/>
        </w:rPr>
        <w:t xml:space="preserve"> </w:t>
      </w:r>
      <w:r>
        <w:t>well-structured</w:t>
      </w:r>
      <w:r>
        <w:rPr>
          <w:spacing w:val="-7"/>
        </w:rPr>
        <w:t xml:space="preserve"> </w:t>
      </w:r>
      <w:r>
        <w:t>programmes</w:t>
      </w:r>
      <w:r>
        <w:rPr>
          <w:spacing w:val="-8"/>
        </w:rPr>
        <w:t xml:space="preserve"> </w:t>
      </w:r>
      <w:r>
        <w:t>and</w:t>
      </w:r>
      <w:r>
        <w:rPr>
          <w:spacing w:val="-7"/>
        </w:rPr>
        <w:t xml:space="preserve"> </w:t>
      </w:r>
      <w:r>
        <w:t>a</w:t>
      </w:r>
      <w:r>
        <w:rPr>
          <w:spacing w:val="-6"/>
        </w:rPr>
        <w:t xml:space="preserve"> </w:t>
      </w:r>
      <w:r>
        <w:t>strong</w:t>
      </w:r>
      <w:r>
        <w:rPr>
          <w:spacing w:val="-7"/>
        </w:rPr>
        <w:t xml:space="preserve"> </w:t>
      </w:r>
      <w:r>
        <w:t>commitment</w:t>
      </w:r>
      <w:r>
        <w:rPr>
          <w:spacing w:val="-6"/>
        </w:rPr>
        <w:t xml:space="preserve"> </w:t>
      </w:r>
      <w:r>
        <w:t>to quality at QQI Level 9 (2023/24 and 2024/25).</w:t>
      </w:r>
    </w:p>
    <w:p w14:paraId="2F750F8A" w14:textId="77777777" w:rsidR="00746533" w:rsidRDefault="00746533">
      <w:pPr>
        <w:pStyle w:val="BodyText"/>
        <w:spacing w:before="139"/>
      </w:pPr>
    </w:p>
    <w:p w14:paraId="38E1DCA0" w14:textId="77777777" w:rsidR="00746533" w:rsidRDefault="002E5E9F">
      <w:pPr>
        <w:pStyle w:val="BodyText"/>
        <w:spacing w:line="259" w:lineRule="auto"/>
        <w:ind w:left="23" w:right="301"/>
        <w:jc w:val="both"/>
      </w:pPr>
      <w:r>
        <w:t>Recurring recommendations across the review period focused on: early intervention support for learners with English language challenges; introduction and strengthening of formative assessment; providing more detailed developmental written feedback; updating reading lists with contemporary references; incorporating oral assessments, group presentations and reflective practices to diversify assessment formats and develop communities of practice; and, most recently (2024/25), addressing the impact of generative AI on assessment, including the ethical implications of its unauthorised use for psychotherapy learners.</w:t>
      </w:r>
    </w:p>
    <w:p w14:paraId="4BD9C881" w14:textId="77777777" w:rsidR="00746533" w:rsidRDefault="00746533">
      <w:pPr>
        <w:pStyle w:val="BodyText"/>
        <w:spacing w:before="140"/>
      </w:pPr>
    </w:p>
    <w:p w14:paraId="7CEDE9A8" w14:textId="77777777" w:rsidR="00746533" w:rsidRDefault="002E5E9F">
      <w:pPr>
        <w:pStyle w:val="BodyText"/>
        <w:spacing w:line="259" w:lineRule="auto"/>
        <w:ind w:left="23" w:right="301"/>
        <w:jc w:val="both"/>
      </w:pPr>
      <w:r>
        <w:t>The</w:t>
      </w:r>
      <w:r>
        <w:rPr>
          <w:spacing w:val="-6"/>
        </w:rPr>
        <w:t xml:space="preserve"> </w:t>
      </w:r>
      <w:r>
        <w:t>PRR</w:t>
      </w:r>
      <w:r>
        <w:rPr>
          <w:spacing w:val="-7"/>
        </w:rPr>
        <w:t xml:space="preserve"> </w:t>
      </w:r>
      <w:r>
        <w:t>documents</w:t>
      </w:r>
      <w:r>
        <w:rPr>
          <w:spacing w:val="-6"/>
        </w:rPr>
        <w:t xml:space="preserve"> </w:t>
      </w:r>
      <w:r>
        <w:t>systematic</w:t>
      </w:r>
      <w:r>
        <w:rPr>
          <w:spacing w:val="-6"/>
        </w:rPr>
        <w:t xml:space="preserve"> </w:t>
      </w:r>
      <w:r>
        <w:t>responses</w:t>
      </w:r>
      <w:r>
        <w:rPr>
          <w:spacing w:val="-6"/>
        </w:rPr>
        <w:t xml:space="preserve"> </w:t>
      </w:r>
      <w:r>
        <w:t>to</w:t>
      </w:r>
      <w:r>
        <w:rPr>
          <w:spacing w:val="-8"/>
        </w:rPr>
        <w:t xml:space="preserve"> </w:t>
      </w:r>
      <w:r>
        <w:t>each</w:t>
      </w:r>
      <w:r>
        <w:rPr>
          <w:spacing w:val="-7"/>
        </w:rPr>
        <w:t xml:space="preserve"> </w:t>
      </w:r>
      <w:r>
        <w:t>of</w:t>
      </w:r>
      <w:r>
        <w:rPr>
          <w:spacing w:val="-9"/>
        </w:rPr>
        <w:t xml:space="preserve"> </w:t>
      </w:r>
      <w:r>
        <w:t>these</w:t>
      </w:r>
      <w:r>
        <w:rPr>
          <w:spacing w:val="-6"/>
        </w:rPr>
        <w:t xml:space="preserve"> </w:t>
      </w:r>
      <w:r>
        <w:t>themes:</w:t>
      </w:r>
      <w:r>
        <w:rPr>
          <w:spacing w:val="-5"/>
        </w:rPr>
        <w:t xml:space="preserve"> </w:t>
      </w:r>
      <w:r>
        <w:t>learners</w:t>
      </w:r>
      <w:r>
        <w:rPr>
          <w:spacing w:val="-9"/>
        </w:rPr>
        <w:t xml:space="preserve"> </w:t>
      </w:r>
      <w:r>
        <w:t>with</w:t>
      </w:r>
      <w:r>
        <w:rPr>
          <w:spacing w:val="-7"/>
        </w:rPr>
        <w:t xml:space="preserve"> </w:t>
      </w:r>
      <w:r>
        <w:t>language</w:t>
      </w:r>
      <w:r>
        <w:rPr>
          <w:spacing w:val="-6"/>
        </w:rPr>
        <w:t xml:space="preserve"> </w:t>
      </w:r>
      <w:r>
        <w:t>challenges were linked with support services; formative assessment was prioritised from 2021/22 onwards; faculty</w:t>
      </w:r>
      <w:r>
        <w:rPr>
          <w:spacing w:val="-4"/>
        </w:rPr>
        <w:t xml:space="preserve"> </w:t>
      </w:r>
      <w:r>
        <w:t>were</w:t>
      </w:r>
      <w:r>
        <w:rPr>
          <w:spacing w:val="-4"/>
        </w:rPr>
        <w:t xml:space="preserve"> </w:t>
      </w:r>
      <w:r>
        <w:t>supported</w:t>
      </w:r>
      <w:r>
        <w:rPr>
          <w:spacing w:val="-2"/>
        </w:rPr>
        <w:t xml:space="preserve"> </w:t>
      </w:r>
      <w:r>
        <w:t>in</w:t>
      </w:r>
      <w:r>
        <w:rPr>
          <w:spacing w:val="-8"/>
        </w:rPr>
        <w:t xml:space="preserve"> </w:t>
      </w:r>
      <w:r>
        <w:t>providing</w:t>
      </w:r>
      <w:r>
        <w:rPr>
          <w:spacing w:val="-5"/>
        </w:rPr>
        <w:t xml:space="preserve"> </w:t>
      </w:r>
      <w:r>
        <w:t>more</w:t>
      </w:r>
      <w:r>
        <w:rPr>
          <w:spacing w:val="-4"/>
        </w:rPr>
        <w:t xml:space="preserve"> </w:t>
      </w:r>
      <w:r>
        <w:t>developmental</w:t>
      </w:r>
      <w:r>
        <w:rPr>
          <w:spacing w:val="-2"/>
        </w:rPr>
        <w:t xml:space="preserve"> </w:t>
      </w:r>
      <w:r>
        <w:t>feedback; reading</w:t>
      </w:r>
      <w:r>
        <w:rPr>
          <w:spacing w:val="-3"/>
        </w:rPr>
        <w:t xml:space="preserve"> </w:t>
      </w:r>
      <w:r>
        <w:t>lists</w:t>
      </w:r>
      <w:r>
        <w:rPr>
          <w:spacing w:val="-7"/>
        </w:rPr>
        <w:t xml:space="preserve"> </w:t>
      </w:r>
      <w:r>
        <w:t>were</w:t>
      </w:r>
      <w:r>
        <w:rPr>
          <w:spacing w:val="-4"/>
        </w:rPr>
        <w:t xml:space="preserve"> </w:t>
      </w:r>
      <w:r>
        <w:t>refreshed;</w:t>
      </w:r>
      <w:r>
        <w:rPr>
          <w:spacing w:val="-6"/>
        </w:rPr>
        <w:t xml:space="preserve"> </w:t>
      </w:r>
      <w:r>
        <w:t>oral and</w:t>
      </w:r>
      <w:r>
        <w:rPr>
          <w:spacing w:val="-3"/>
        </w:rPr>
        <w:t xml:space="preserve"> </w:t>
      </w:r>
      <w:r>
        <w:t>group-based</w:t>
      </w:r>
      <w:r>
        <w:rPr>
          <w:spacing w:val="-2"/>
        </w:rPr>
        <w:t xml:space="preserve"> </w:t>
      </w:r>
      <w:r>
        <w:t>assessments</w:t>
      </w:r>
      <w:r>
        <w:rPr>
          <w:spacing w:val="-1"/>
        </w:rPr>
        <w:t xml:space="preserve"> </w:t>
      </w:r>
      <w:r>
        <w:t>were</w:t>
      </w:r>
      <w:r>
        <w:rPr>
          <w:spacing w:val="-4"/>
        </w:rPr>
        <w:t xml:space="preserve"> </w:t>
      </w:r>
      <w:r>
        <w:t>expanded;</w:t>
      </w:r>
      <w:r>
        <w:rPr>
          <w:spacing w:val="-1"/>
        </w:rPr>
        <w:t xml:space="preserve"> </w:t>
      </w:r>
      <w:r>
        <w:t>and</w:t>
      </w:r>
      <w:r>
        <w:rPr>
          <w:spacing w:val="-3"/>
        </w:rPr>
        <w:t xml:space="preserve"> </w:t>
      </w:r>
      <w:r>
        <w:t>the</w:t>
      </w:r>
      <w:r>
        <w:rPr>
          <w:spacing w:val="-2"/>
        </w:rPr>
        <w:t xml:space="preserve"> </w:t>
      </w:r>
      <w:r>
        <w:t>assessment</w:t>
      </w:r>
      <w:r>
        <w:rPr>
          <w:spacing w:val="-2"/>
        </w:rPr>
        <w:t xml:space="preserve"> </w:t>
      </w:r>
      <w:r>
        <w:t>redesign</w:t>
      </w:r>
      <w:r>
        <w:rPr>
          <w:spacing w:val="-3"/>
        </w:rPr>
        <w:t xml:space="preserve"> </w:t>
      </w:r>
      <w:r>
        <w:t>in</w:t>
      </w:r>
      <w:r>
        <w:rPr>
          <w:spacing w:val="-2"/>
        </w:rPr>
        <w:t xml:space="preserve"> </w:t>
      </w:r>
      <w:r>
        <w:t>this</w:t>
      </w:r>
      <w:r>
        <w:rPr>
          <w:spacing w:val="-2"/>
        </w:rPr>
        <w:t xml:space="preserve"> </w:t>
      </w:r>
      <w:r>
        <w:t>revalidation</w:t>
      </w:r>
      <w:r>
        <w:rPr>
          <w:spacing w:val="-3"/>
        </w:rPr>
        <w:t xml:space="preserve"> </w:t>
      </w:r>
      <w:r>
        <w:t>cycle directly responds to the GenAI recommendations through the introduction of interactive orals, increased</w:t>
      </w:r>
      <w:r>
        <w:rPr>
          <w:spacing w:val="-13"/>
        </w:rPr>
        <w:t xml:space="preserve"> </w:t>
      </w:r>
      <w:r>
        <w:t>case-based</w:t>
      </w:r>
      <w:r>
        <w:rPr>
          <w:spacing w:val="-11"/>
        </w:rPr>
        <w:t xml:space="preserve"> </w:t>
      </w:r>
      <w:r>
        <w:t>written</w:t>
      </w:r>
      <w:r>
        <w:rPr>
          <w:spacing w:val="-11"/>
        </w:rPr>
        <w:t xml:space="preserve"> </w:t>
      </w:r>
      <w:r>
        <w:t>tasks,</w:t>
      </w:r>
      <w:r>
        <w:rPr>
          <w:spacing w:val="-13"/>
        </w:rPr>
        <w:t xml:space="preserve"> </w:t>
      </w:r>
      <w:r>
        <w:t>explicit</w:t>
      </w:r>
      <w:r>
        <w:rPr>
          <w:spacing w:val="-12"/>
        </w:rPr>
        <w:t xml:space="preserve"> </w:t>
      </w:r>
      <w:r>
        <w:t>ethical</w:t>
      </w:r>
      <w:r>
        <w:rPr>
          <w:spacing w:val="-12"/>
        </w:rPr>
        <w:t xml:space="preserve"> </w:t>
      </w:r>
      <w:r>
        <w:t>guidance</w:t>
      </w:r>
      <w:r>
        <w:rPr>
          <w:spacing w:val="-11"/>
        </w:rPr>
        <w:t xml:space="preserve"> </w:t>
      </w:r>
      <w:r>
        <w:t>in</w:t>
      </w:r>
      <w:r>
        <w:rPr>
          <w:spacing w:val="-13"/>
        </w:rPr>
        <w:t xml:space="preserve"> </w:t>
      </w:r>
      <w:r>
        <w:t>induction</w:t>
      </w:r>
      <w:r>
        <w:rPr>
          <w:spacing w:val="-11"/>
        </w:rPr>
        <w:t xml:space="preserve"> </w:t>
      </w:r>
      <w:r>
        <w:t>and</w:t>
      </w:r>
      <w:r>
        <w:rPr>
          <w:spacing w:val="-12"/>
        </w:rPr>
        <w:t xml:space="preserve"> </w:t>
      </w:r>
      <w:r>
        <w:t>handbook</w:t>
      </w:r>
      <w:r>
        <w:rPr>
          <w:spacing w:val="-13"/>
        </w:rPr>
        <w:t xml:space="preserve"> </w:t>
      </w:r>
      <w:r>
        <w:t>materials,</w:t>
      </w:r>
      <w:r>
        <w:rPr>
          <w:spacing w:val="-10"/>
        </w:rPr>
        <w:t xml:space="preserve"> </w:t>
      </w:r>
      <w:r>
        <w:t xml:space="preserve">and a requirement for learners to declare how GenAI has been used in their work. The PRR presents this as evidence that external examiner feedback is not only affirming standards but is also driving continuous, thematically coherent enhancement of teaching, learning and assessment on the </w:t>
      </w:r>
      <w:r>
        <w:rPr>
          <w:spacing w:val="-2"/>
        </w:rPr>
        <w:t>programme.</w:t>
      </w:r>
    </w:p>
    <w:p w14:paraId="4E29C858" w14:textId="77777777" w:rsidR="00746533" w:rsidRDefault="00746533">
      <w:pPr>
        <w:pStyle w:val="BodyText"/>
        <w:spacing w:before="239"/>
      </w:pPr>
    </w:p>
    <w:p w14:paraId="33F7AA9E" w14:textId="77777777" w:rsidR="00746533" w:rsidRDefault="002E5E9F">
      <w:pPr>
        <w:pStyle w:val="Heading5"/>
      </w:pPr>
      <w:r>
        <w:rPr>
          <w:spacing w:val="-2"/>
        </w:rPr>
        <w:t>Recommendations:</w:t>
      </w:r>
    </w:p>
    <w:p w14:paraId="3F593049" w14:textId="77777777" w:rsidR="00746533" w:rsidRDefault="002E5E9F">
      <w:pPr>
        <w:pStyle w:val="BodyText"/>
        <w:spacing w:before="184"/>
        <w:ind w:left="23"/>
      </w:pPr>
      <w:r>
        <w:rPr>
          <w:spacing w:val="-2"/>
        </w:rPr>
        <w:t>None.</w:t>
      </w:r>
    </w:p>
    <w:p w14:paraId="5B9E45E5" w14:textId="77777777" w:rsidR="00746533" w:rsidRDefault="00746533">
      <w:pPr>
        <w:pStyle w:val="BodyText"/>
      </w:pPr>
    </w:p>
    <w:p w14:paraId="61EC592D" w14:textId="77777777" w:rsidR="00746533" w:rsidRDefault="00746533">
      <w:pPr>
        <w:pStyle w:val="BodyText"/>
      </w:pPr>
    </w:p>
    <w:p w14:paraId="4325FE45" w14:textId="77777777" w:rsidR="00746533" w:rsidRDefault="00746533">
      <w:pPr>
        <w:pStyle w:val="BodyText"/>
      </w:pPr>
    </w:p>
    <w:p w14:paraId="23987EA0" w14:textId="77777777" w:rsidR="00746533" w:rsidRDefault="00746533">
      <w:pPr>
        <w:pStyle w:val="BodyText"/>
      </w:pPr>
    </w:p>
    <w:p w14:paraId="2C3E86A2" w14:textId="77777777" w:rsidR="00746533" w:rsidRDefault="00746533">
      <w:pPr>
        <w:pStyle w:val="BodyText"/>
        <w:spacing w:before="188"/>
      </w:pPr>
    </w:p>
    <w:p w14:paraId="75BFCBC4" w14:textId="77777777" w:rsidR="00746533" w:rsidRDefault="002E5E9F">
      <w:pPr>
        <w:pStyle w:val="Heading3"/>
        <w:tabs>
          <w:tab w:val="left" w:pos="1463"/>
        </w:tabs>
        <w:spacing w:before="1"/>
      </w:pPr>
      <w:r>
        <w:rPr>
          <w:color w:val="2D74B5"/>
        </w:rPr>
        <w:t>Section</w:t>
      </w:r>
      <w:r>
        <w:rPr>
          <w:color w:val="2D74B5"/>
          <w:spacing w:val="-6"/>
        </w:rPr>
        <w:t xml:space="preserve"> </w:t>
      </w:r>
      <w:r>
        <w:rPr>
          <w:color w:val="2D74B5"/>
          <w:spacing w:val="-5"/>
        </w:rPr>
        <w:t>E.</w:t>
      </w:r>
      <w:r>
        <w:rPr>
          <w:color w:val="2D74B5"/>
        </w:rPr>
        <w:tab/>
        <w:t>Programme</w:t>
      </w:r>
      <w:r>
        <w:rPr>
          <w:color w:val="2D74B5"/>
          <w:spacing w:val="-8"/>
        </w:rPr>
        <w:t xml:space="preserve"> </w:t>
      </w:r>
      <w:r>
        <w:rPr>
          <w:color w:val="2D74B5"/>
        </w:rPr>
        <w:t>Quality</w:t>
      </w:r>
      <w:r>
        <w:rPr>
          <w:color w:val="2D74B5"/>
          <w:spacing w:val="-8"/>
        </w:rPr>
        <w:t xml:space="preserve"> </w:t>
      </w:r>
      <w:r>
        <w:rPr>
          <w:color w:val="2D74B5"/>
          <w:spacing w:val="-2"/>
        </w:rPr>
        <w:t>Assurance</w:t>
      </w:r>
    </w:p>
    <w:p w14:paraId="59F91304" w14:textId="77777777" w:rsidR="00746533" w:rsidRDefault="002E5E9F">
      <w:pPr>
        <w:pStyle w:val="Heading4"/>
        <w:spacing w:before="143"/>
      </w:pPr>
      <w:r>
        <w:rPr>
          <w:color w:val="1F4D78"/>
        </w:rPr>
        <w:t>Complaints,</w:t>
      </w:r>
      <w:r>
        <w:rPr>
          <w:color w:val="1F4D78"/>
          <w:spacing w:val="-1"/>
        </w:rPr>
        <w:t xml:space="preserve"> </w:t>
      </w:r>
      <w:r>
        <w:rPr>
          <w:color w:val="1F4D78"/>
        </w:rPr>
        <w:t>appeals</w:t>
      </w:r>
      <w:r>
        <w:rPr>
          <w:color w:val="1F4D78"/>
          <w:spacing w:val="-1"/>
        </w:rPr>
        <w:t xml:space="preserve"> </w:t>
      </w:r>
      <w:r>
        <w:rPr>
          <w:color w:val="1F4D78"/>
        </w:rPr>
        <w:t>and</w:t>
      </w:r>
      <w:r>
        <w:rPr>
          <w:color w:val="1F4D78"/>
          <w:spacing w:val="-3"/>
        </w:rPr>
        <w:t xml:space="preserve"> </w:t>
      </w:r>
      <w:r>
        <w:rPr>
          <w:color w:val="1F4D78"/>
          <w:spacing w:val="-2"/>
        </w:rPr>
        <w:t>commendations</w:t>
      </w:r>
    </w:p>
    <w:p w14:paraId="435B6130" w14:textId="77777777" w:rsidR="00746533" w:rsidRDefault="00746533">
      <w:pPr>
        <w:pStyle w:val="BodyText"/>
        <w:spacing w:before="180"/>
        <w:rPr>
          <w:rFonts w:ascii="Calibri Light"/>
          <w:sz w:val="24"/>
        </w:rPr>
      </w:pPr>
    </w:p>
    <w:p w14:paraId="23AC3506" w14:textId="77777777" w:rsidR="00746533" w:rsidRDefault="002E5E9F">
      <w:pPr>
        <w:pStyle w:val="Heading5"/>
      </w:pPr>
      <w:r>
        <w:rPr>
          <w:spacing w:val="-2"/>
        </w:rPr>
        <w:t>Commentary:</w:t>
      </w:r>
    </w:p>
    <w:p w14:paraId="207ADEB4" w14:textId="77777777" w:rsidR="00746533" w:rsidRDefault="002E5E9F">
      <w:pPr>
        <w:pStyle w:val="BodyText"/>
        <w:spacing w:before="182" w:line="259" w:lineRule="auto"/>
        <w:ind w:left="23" w:right="306"/>
        <w:jc w:val="both"/>
      </w:pPr>
      <w:r>
        <w:t>The panel noted that there have been no formal complaints or formal appeals logged on the MA in Psychotherapy</w:t>
      </w:r>
      <w:r>
        <w:rPr>
          <w:spacing w:val="-4"/>
        </w:rPr>
        <w:t xml:space="preserve"> </w:t>
      </w:r>
      <w:r>
        <w:t>since</w:t>
      </w:r>
      <w:r>
        <w:rPr>
          <w:spacing w:val="-6"/>
        </w:rPr>
        <w:t xml:space="preserve"> </w:t>
      </w:r>
      <w:r>
        <w:t>2019.</w:t>
      </w:r>
      <w:r>
        <w:rPr>
          <w:spacing w:val="-7"/>
        </w:rPr>
        <w:t xml:space="preserve"> </w:t>
      </w:r>
      <w:r>
        <w:t>The</w:t>
      </w:r>
      <w:r>
        <w:rPr>
          <w:spacing w:val="-4"/>
        </w:rPr>
        <w:t xml:space="preserve"> </w:t>
      </w:r>
      <w:r>
        <w:t>PRR</w:t>
      </w:r>
      <w:r>
        <w:rPr>
          <w:spacing w:val="-4"/>
        </w:rPr>
        <w:t xml:space="preserve"> </w:t>
      </w:r>
      <w:r>
        <w:t>provides</w:t>
      </w:r>
      <w:r>
        <w:rPr>
          <w:spacing w:val="-4"/>
        </w:rPr>
        <w:t xml:space="preserve"> </w:t>
      </w:r>
      <w:r>
        <w:t>a</w:t>
      </w:r>
      <w:r>
        <w:rPr>
          <w:spacing w:val="-4"/>
        </w:rPr>
        <w:t xml:space="preserve"> </w:t>
      </w:r>
      <w:r>
        <w:t>clear</w:t>
      </w:r>
      <w:r>
        <w:rPr>
          <w:spacing w:val="-4"/>
        </w:rPr>
        <w:t xml:space="preserve"> </w:t>
      </w:r>
      <w:r>
        <w:t>account</w:t>
      </w:r>
      <w:r>
        <w:rPr>
          <w:spacing w:val="-4"/>
        </w:rPr>
        <w:t xml:space="preserve"> </w:t>
      </w:r>
      <w:r>
        <w:t>of</w:t>
      </w:r>
      <w:r>
        <w:rPr>
          <w:spacing w:val="-7"/>
        </w:rPr>
        <w:t xml:space="preserve"> </w:t>
      </w:r>
      <w:r>
        <w:t>the</w:t>
      </w:r>
      <w:r>
        <w:rPr>
          <w:spacing w:val="-4"/>
        </w:rPr>
        <w:t xml:space="preserve"> </w:t>
      </w:r>
      <w:r>
        <w:t>complaints</w:t>
      </w:r>
      <w:r>
        <w:rPr>
          <w:spacing w:val="-4"/>
        </w:rPr>
        <w:t xml:space="preserve"> </w:t>
      </w:r>
      <w:r>
        <w:t>and</w:t>
      </w:r>
      <w:r>
        <w:rPr>
          <w:spacing w:val="-5"/>
        </w:rPr>
        <w:t xml:space="preserve"> </w:t>
      </w:r>
      <w:r>
        <w:t>appeals</w:t>
      </w:r>
      <w:r>
        <w:rPr>
          <w:spacing w:val="-4"/>
        </w:rPr>
        <w:t xml:space="preserve"> </w:t>
      </w:r>
      <w:r>
        <w:t>processes</w:t>
      </w:r>
    </w:p>
    <w:p w14:paraId="24BE69B9" w14:textId="77777777" w:rsidR="00746533" w:rsidRDefault="00746533">
      <w:pPr>
        <w:pStyle w:val="BodyText"/>
        <w:spacing w:line="259" w:lineRule="auto"/>
        <w:jc w:val="both"/>
        <w:sectPr w:rsidR="00746533">
          <w:pgSz w:w="11910" w:h="16840"/>
          <w:pgMar w:top="1380" w:right="1133" w:bottom="1200" w:left="1417" w:header="0" w:footer="1000" w:gutter="0"/>
          <w:cols w:space="720"/>
        </w:sectPr>
      </w:pPr>
    </w:p>
    <w:p w14:paraId="37EA98E0" w14:textId="77777777" w:rsidR="00746533" w:rsidRDefault="002E5E9F">
      <w:pPr>
        <w:pStyle w:val="BodyText"/>
        <w:spacing w:before="41" w:line="259" w:lineRule="auto"/>
        <w:ind w:left="23" w:right="301"/>
        <w:jc w:val="both"/>
      </w:pPr>
      <w:r>
        <w:lastRenderedPageBreak/>
        <w:t>in</w:t>
      </w:r>
      <w:r>
        <w:rPr>
          <w:spacing w:val="-7"/>
        </w:rPr>
        <w:t xml:space="preserve"> </w:t>
      </w:r>
      <w:r>
        <w:t>place,</w:t>
      </w:r>
      <w:r>
        <w:rPr>
          <w:spacing w:val="-5"/>
        </w:rPr>
        <w:t xml:space="preserve"> </w:t>
      </w:r>
      <w:r>
        <w:t>which</w:t>
      </w:r>
      <w:r>
        <w:rPr>
          <w:spacing w:val="-9"/>
        </w:rPr>
        <w:t xml:space="preserve"> </w:t>
      </w:r>
      <w:r>
        <w:t>are</w:t>
      </w:r>
      <w:r>
        <w:rPr>
          <w:spacing w:val="-5"/>
        </w:rPr>
        <w:t xml:space="preserve"> </w:t>
      </w:r>
      <w:r>
        <w:t>institutional</w:t>
      </w:r>
      <w:r>
        <w:rPr>
          <w:spacing w:val="-6"/>
        </w:rPr>
        <w:t xml:space="preserve"> </w:t>
      </w:r>
      <w:r>
        <w:t>in</w:t>
      </w:r>
      <w:r>
        <w:rPr>
          <w:spacing w:val="-7"/>
        </w:rPr>
        <w:t xml:space="preserve"> </w:t>
      </w:r>
      <w:r>
        <w:t>scope</w:t>
      </w:r>
      <w:r>
        <w:rPr>
          <w:spacing w:val="-7"/>
        </w:rPr>
        <w:t xml:space="preserve"> </w:t>
      </w:r>
      <w:r>
        <w:t>and</w:t>
      </w:r>
      <w:r>
        <w:rPr>
          <w:spacing w:val="-6"/>
        </w:rPr>
        <w:t xml:space="preserve"> </w:t>
      </w:r>
      <w:r>
        <w:t>are</w:t>
      </w:r>
      <w:r>
        <w:rPr>
          <w:spacing w:val="-8"/>
        </w:rPr>
        <w:t xml:space="preserve"> </w:t>
      </w:r>
      <w:r>
        <w:t>managed</w:t>
      </w:r>
      <w:r>
        <w:rPr>
          <w:spacing w:val="-6"/>
        </w:rPr>
        <w:t xml:space="preserve"> </w:t>
      </w:r>
      <w:r>
        <w:t>through</w:t>
      </w:r>
      <w:r>
        <w:rPr>
          <w:spacing w:val="-6"/>
        </w:rPr>
        <w:t xml:space="preserve"> </w:t>
      </w:r>
      <w:r>
        <w:t>the</w:t>
      </w:r>
      <w:r>
        <w:rPr>
          <w:spacing w:val="-8"/>
        </w:rPr>
        <w:t xml:space="preserve"> </w:t>
      </w:r>
      <w:r>
        <w:t>Academic</w:t>
      </w:r>
      <w:r>
        <w:rPr>
          <w:spacing w:val="-11"/>
        </w:rPr>
        <w:t xml:space="preserve"> </w:t>
      </w:r>
      <w:r>
        <w:t>and</w:t>
      </w:r>
      <w:r>
        <w:rPr>
          <w:spacing w:val="-6"/>
        </w:rPr>
        <w:t xml:space="preserve"> </w:t>
      </w:r>
      <w:r>
        <w:t>Training</w:t>
      </w:r>
      <w:r>
        <w:rPr>
          <w:spacing w:val="-6"/>
        </w:rPr>
        <w:t xml:space="preserve"> </w:t>
      </w:r>
      <w:r>
        <w:t>Officer, the</w:t>
      </w:r>
      <w:r>
        <w:rPr>
          <w:spacing w:val="-2"/>
        </w:rPr>
        <w:t xml:space="preserve"> </w:t>
      </w:r>
      <w:r>
        <w:t>School</w:t>
      </w:r>
      <w:r>
        <w:rPr>
          <w:spacing w:val="-5"/>
        </w:rPr>
        <w:t xml:space="preserve"> </w:t>
      </w:r>
      <w:r>
        <w:t>Administrative</w:t>
      </w:r>
      <w:r>
        <w:rPr>
          <w:spacing w:val="-4"/>
        </w:rPr>
        <w:t xml:space="preserve"> </w:t>
      </w:r>
      <w:r>
        <w:t>Officer,</w:t>
      </w:r>
      <w:r>
        <w:rPr>
          <w:spacing w:val="-5"/>
        </w:rPr>
        <w:t xml:space="preserve"> </w:t>
      </w:r>
      <w:r>
        <w:t>and</w:t>
      </w:r>
      <w:r>
        <w:rPr>
          <w:spacing w:val="-4"/>
        </w:rPr>
        <w:t xml:space="preserve"> </w:t>
      </w:r>
      <w:r>
        <w:t>the</w:t>
      </w:r>
      <w:r>
        <w:rPr>
          <w:spacing w:val="-4"/>
        </w:rPr>
        <w:t xml:space="preserve"> </w:t>
      </w:r>
      <w:r>
        <w:t>Quality</w:t>
      </w:r>
      <w:r>
        <w:rPr>
          <w:spacing w:val="-2"/>
        </w:rPr>
        <w:t xml:space="preserve"> </w:t>
      </w:r>
      <w:r>
        <w:t>Assurance</w:t>
      </w:r>
      <w:r>
        <w:rPr>
          <w:spacing w:val="-1"/>
        </w:rPr>
        <w:t xml:space="preserve"> </w:t>
      </w:r>
      <w:r>
        <w:t>Officer</w:t>
      </w:r>
      <w:r>
        <w:rPr>
          <w:spacing w:val="-2"/>
        </w:rPr>
        <w:t xml:space="preserve"> </w:t>
      </w:r>
      <w:r>
        <w:t>as</w:t>
      </w:r>
      <w:r>
        <w:rPr>
          <w:spacing w:val="-2"/>
        </w:rPr>
        <w:t xml:space="preserve"> </w:t>
      </w:r>
      <w:r>
        <w:t>appropriate.</w:t>
      </w:r>
      <w:r>
        <w:rPr>
          <w:spacing w:val="40"/>
        </w:rPr>
        <w:t xml:space="preserve"> </w:t>
      </w:r>
      <w:r>
        <w:t>The</w:t>
      </w:r>
      <w:r>
        <w:rPr>
          <w:spacing w:val="-2"/>
        </w:rPr>
        <w:t xml:space="preserve"> </w:t>
      </w:r>
      <w:r>
        <w:t>panel</w:t>
      </w:r>
      <w:r>
        <w:rPr>
          <w:spacing w:val="-2"/>
        </w:rPr>
        <w:t xml:space="preserve"> </w:t>
      </w:r>
      <w:r>
        <w:t>noted the DBS Learner Charter, which sets out learners' entitlements in relation to a supportive and professional learning environment, timely feedback, and access to information.</w:t>
      </w:r>
    </w:p>
    <w:p w14:paraId="3DF7ABD5" w14:textId="77777777" w:rsidR="00746533" w:rsidRDefault="00746533">
      <w:pPr>
        <w:pStyle w:val="BodyText"/>
        <w:spacing w:before="141"/>
      </w:pPr>
    </w:p>
    <w:p w14:paraId="6187D7C7" w14:textId="77777777" w:rsidR="00746533" w:rsidRDefault="002E5E9F">
      <w:pPr>
        <w:pStyle w:val="BodyText"/>
        <w:spacing w:line="259" w:lineRule="auto"/>
        <w:ind w:left="23" w:right="302"/>
        <w:jc w:val="both"/>
      </w:pPr>
      <w:r>
        <w:t>The</w:t>
      </w:r>
      <w:r>
        <w:rPr>
          <w:spacing w:val="-9"/>
        </w:rPr>
        <w:t xml:space="preserve"> </w:t>
      </w:r>
      <w:r>
        <w:t>panel</w:t>
      </w:r>
      <w:r>
        <w:rPr>
          <w:spacing w:val="-9"/>
        </w:rPr>
        <w:t xml:space="preserve"> </w:t>
      </w:r>
      <w:r>
        <w:t>commends</w:t>
      </w:r>
      <w:r>
        <w:rPr>
          <w:spacing w:val="-9"/>
        </w:rPr>
        <w:t xml:space="preserve"> </w:t>
      </w:r>
      <w:r>
        <w:t>DBS</w:t>
      </w:r>
      <w:r>
        <w:rPr>
          <w:spacing w:val="-10"/>
        </w:rPr>
        <w:t xml:space="preserve"> </w:t>
      </w:r>
      <w:r>
        <w:t>for</w:t>
      </w:r>
      <w:r>
        <w:rPr>
          <w:spacing w:val="-9"/>
        </w:rPr>
        <w:t xml:space="preserve"> </w:t>
      </w:r>
      <w:r>
        <w:t>the</w:t>
      </w:r>
      <w:r>
        <w:rPr>
          <w:spacing w:val="-9"/>
        </w:rPr>
        <w:t xml:space="preserve"> </w:t>
      </w:r>
      <w:r>
        <w:t>absence</w:t>
      </w:r>
      <w:r>
        <w:rPr>
          <w:spacing w:val="-8"/>
        </w:rPr>
        <w:t xml:space="preserve"> </w:t>
      </w:r>
      <w:r>
        <w:t>of</w:t>
      </w:r>
      <w:r>
        <w:rPr>
          <w:spacing w:val="-9"/>
        </w:rPr>
        <w:t xml:space="preserve"> </w:t>
      </w:r>
      <w:r>
        <w:t>formal</w:t>
      </w:r>
      <w:r>
        <w:rPr>
          <w:spacing w:val="-9"/>
        </w:rPr>
        <w:t xml:space="preserve"> </w:t>
      </w:r>
      <w:r>
        <w:t>complaints,</w:t>
      </w:r>
      <w:r>
        <w:rPr>
          <w:spacing w:val="-8"/>
        </w:rPr>
        <w:t xml:space="preserve"> </w:t>
      </w:r>
      <w:r>
        <w:t>noting</w:t>
      </w:r>
      <w:r>
        <w:rPr>
          <w:spacing w:val="-10"/>
        </w:rPr>
        <w:t xml:space="preserve"> </w:t>
      </w:r>
      <w:r>
        <w:t>that</w:t>
      </w:r>
      <w:r>
        <w:rPr>
          <w:spacing w:val="-9"/>
        </w:rPr>
        <w:t xml:space="preserve"> </w:t>
      </w:r>
      <w:r>
        <w:t>this</w:t>
      </w:r>
      <w:r>
        <w:rPr>
          <w:spacing w:val="-9"/>
        </w:rPr>
        <w:t xml:space="preserve"> </w:t>
      </w:r>
      <w:r>
        <w:t>reflects</w:t>
      </w:r>
      <w:r>
        <w:rPr>
          <w:spacing w:val="-9"/>
        </w:rPr>
        <w:t xml:space="preserve"> </w:t>
      </w:r>
      <w:r>
        <w:t>a</w:t>
      </w:r>
      <w:r>
        <w:rPr>
          <w:spacing w:val="-9"/>
        </w:rPr>
        <w:t xml:space="preserve"> </w:t>
      </w:r>
      <w:r>
        <w:t>programme culture in which issues are addressed effectively at a local level. However, the panel notes feedback from the learner session indicating instances where feedback loops were not fully closed, and recommends that DBS ensure a more consistent and documented approach to closing the loop on learner concerns raised through informal or class representative mechanisms.</w:t>
      </w:r>
    </w:p>
    <w:p w14:paraId="336DDF7C" w14:textId="77777777" w:rsidR="00746533" w:rsidRDefault="00746533">
      <w:pPr>
        <w:pStyle w:val="BodyText"/>
        <w:spacing w:before="240"/>
      </w:pPr>
    </w:p>
    <w:p w14:paraId="19236AFF" w14:textId="77777777" w:rsidR="00746533" w:rsidRDefault="002E5E9F">
      <w:pPr>
        <w:pStyle w:val="Heading5"/>
      </w:pPr>
      <w:r>
        <w:rPr>
          <w:spacing w:val="-2"/>
        </w:rPr>
        <w:t>Recommendations:</w:t>
      </w:r>
    </w:p>
    <w:p w14:paraId="7ECC6F08" w14:textId="77777777" w:rsidR="00746533" w:rsidRDefault="002E5E9F">
      <w:pPr>
        <w:pStyle w:val="BodyText"/>
        <w:spacing w:before="180"/>
        <w:ind w:left="23"/>
      </w:pPr>
      <w:r>
        <w:rPr>
          <w:spacing w:val="-2"/>
        </w:rPr>
        <w:t>None.</w:t>
      </w:r>
    </w:p>
    <w:p w14:paraId="03CC812B" w14:textId="77777777" w:rsidR="00746533" w:rsidRDefault="00746533">
      <w:pPr>
        <w:pStyle w:val="BodyText"/>
      </w:pPr>
    </w:p>
    <w:p w14:paraId="5783FA74" w14:textId="77777777" w:rsidR="00746533" w:rsidRDefault="00746533">
      <w:pPr>
        <w:pStyle w:val="BodyText"/>
      </w:pPr>
    </w:p>
    <w:p w14:paraId="7D2C17F1" w14:textId="77777777" w:rsidR="00746533" w:rsidRDefault="00746533">
      <w:pPr>
        <w:pStyle w:val="BodyText"/>
        <w:spacing w:before="177"/>
      </w:pPr>
    </w:p>
    <w:p w14:paraId="1F9F76A8" w14:textId="77777777" w:rsidR="00746533" w:rsidRDefault="002E5E9F">
      <w:pPr>
        <w:pStyle w:val="Heading4"/>
      </w:pPr>
      <w:r>
        <w:rPr>
          <w:color w:val="1F4D78"/>
        </w:rPr>
        <w:t>Quality</w:t>
      </w:r>
      <w:r>
        <w:rPr>
          <w:color w:val="1F4D78"/>
          <w:spacing w:val="-1"/>
        </w:rPr>
        <w:t xml:space="preserve"> </w:t>
      </w:r>
      <w:r>
        <w:rPr>
          <w:color w:val="1F4D78"/>
        </w:rPr>
        <w:t>Assurance</w:t>
      </w:r>
      <w:r>
        <w:rPr>
          <w:color w:val="1F4D78"/>
          <w:spacing w:val="-2"/>
        </w:rPr>
        <w:t xml:space="preserve"> </w:t>
      </w:r>
      <w:r>
        <w:rPr>
          <w:color w:val="1F4D78"/>
        </w:rPr>
        <w:t xml:space="preserve">Systems and </w:t>
      </w:r>
      <w:r>
        <w:rPr>
          <w:color w:val="1F4D78"/>
          <w:spacing w:val="-2"/>
        </w:rPr>
        <w:t>Processes</w:t>
      </w:r>
    </w:p>
    <w:p w14:paraId="4397D97B" w14:textId="77777777" w:rsidR="00746533" w:rsidRDefault="00746533">
      <w:pPr>
        <w:pStyle w:val="BodyText"/>
        <w:rPr>
          <w:rFonts w:ascii="Calibri Light"/>
          <w:sz w:val="24"/>
        </w:rPr>
      </w:pPr>
    </w:p>
    <w:p w14:paraId="337F2458" w14:textId="77777777" w:rsidR="00746533" w:rsidRDefault="00746533">
      <w:pPr>
        <w:pStyle w:val="BodyText"/>
        <w:spacing w:before="47"/>
        <w:rPr>
          <w:rFonts w:ascii="Calibri Light"/>
          <w:sz w:val="24"/>
        </w:rPr>
      </w:pPr>
    </w:p>
    <w:p w14:paraId="2FA20396" w14:textId="77777777" w:rsidR="00746533" w:rsidRDefault="002E5E9F">
      <w:pPr>
        <w:pStyle w:val="Heading5"/>
      </w:pPr>
      <w:r>
        <w:rPr>
          <w:spacing w:val="-2"/>
        </w:rPr>
        <w:t>Commentary:</w:t>
      </w:r>
    </w:p>
    <w:p w14:paraId="75704D22" w14:textId="77777777" w:rsidR="00746533" w:rsidRDefault="002E5E9F">
      <w:pPr>
        <w:pStyle w:val="BodyText"/>
        <w:spacing w:before="181" w:line="259" w:lineRule="auto"/>
        <w:ind w:left="23" w:right="301"/>
        <w:jc w:val="both"/>
      </w:pPr>
      <w:r>
        <w:t>The panel reviewed the quality assurance systems and processes described in the PRR and the DBS Quality Assurance Handbook. DBS operates a comprehensive QA framework covering governance, programme development, monitoring, assessment, learner support, and staff development. The programme-specific QA structures include monthly programme team meetings, semesterised programme boards, class representative meetings, and the involvement of external examiners.</w:t>
      </w:r>
    </w:p>
    <w:p w14:paraId="704C01AB" w14:textId="77777777" w:rsidR="00746533" w:rsidRDefault="00746533">
      <w:pPr>
        <w:pStyle w:val="BodyText"/>
        <w:spacing w:before="141"/>
      </w:pPr>
    </w:p>
    <w:p w14:paraId="2EE8E1C0" w14:textId="77777777" w:rsidR="00746533" w:rsidRDefault="002E5E9F">
      <w:pPr>
        <w:pStyle w:val="BodyText"/>
        <w:spacing w:line="259" w:lineRule="auto"/>
        <w:ind w:left="23" w:right="302"/>
        <w:jc w:val="both"/>
      </w:pPr>
      <w:r>
        <w:t>The panel noted that the transition from the Agresso student management system to TSM has presented</w:t>
      </w:r>
      <w:r>
        <w:rPr>
          <w:spacing w:val="-13"/>
        </w:rPr>
        <w:t xml:space="preserve"> </w:t>
      </w:r>
      <w:r>
        <w:t>some</w:t>
      </w:r>
      <w:r>
        <w:rPr>
          <w:spacing w:val="-12"/>
        </w:rPr>
        <w:t xml:space="preserve"> </w:t>
      </w:r>
      <w:r>
        <w:t>data</w:t>
      </w:r>
      <w:r>
        <w:rPr>
          <w:spacing w:val="-13"/>
        </w:rPr>
        <w:t xml:space="preserve"> </w:t>
      </w:r>
      <w:r>
        <w:t>capture</w:t>
      </w:r>
      <w:r>
        <w:rPr>
          <w:spacing w:val="-12"/>
        </w:rPr>
        <w:t xml:space="preserve"> </w:t>
      </w:r>
      <w:r>
        <w:t>challenges;</w:t>
      </w:r>
      <w:r>
        <w:rPr>
          <w:spacing w:val="-13"/>
        </w:rPr>
        <w:t xml:space="preserve"> </w:t>
      </w:r>
      <w:r>
        <w:t>DBS</w:t>
      </w:r>
      <w:r>
        <w:rPr>
          <w:spacing w:val="-12"/>
        </w:rPr>
        <w:t xml:space="preserve"> </w:t>
      </w:r>
      <w:r>
        <w:t>confirmed</w:t>
      </w:r>
      <w:r>
        <w:rPr>
          <w:spacing w:val="-13"/>
        </w:rPr>
        <w:t xml:space="preserve"> </w:t>
      </w:r>
      <w:r>
        <w:t>that</w:t>
      </w:r>
      <w:r>
        <w:rPr>
          <w:spacing w:val="-12"/>
        </w:rPr>
        <w:t xml:space="preserve"> </w:t>
      </w:r>
      <w:r>
        <w:t>corrective</w:t>
      </w:r>
      <w:r>
        <w:rPr>
          <w:spacing w:val="-12"/>
        </w:rPr>
        <w:t xml:space="preserve"> </w:t>
      </w:r>
      <w:r>
        <w:t>measures</w:t>
      </w:r>
      <w:r>
        <w:rPr>
          <w:spacing w:val="-13"/>
        </w:rPr>
        <w:t xml:space="preserve"> </w:t>
      </w:r>
      <w:r>
        <w:t>are</w:t>
      </w:r>
      <w:r>
        <w:rPr>
          <w:spacing w:val="-12"/>
        </w:rPr>
        <w:t xml:space="preserve"> </w:t>
      </w:r>
      <w:r>
        <w:t>in</w:t>
      </w:r>
      <w:r>
        <w:rPr>
          <w:spacing w:val="-12"/>
        </w:rPr>
        <w:t xml:space="preserve"> </w:t>
      </w:r>
      <w:r>
        <w:t>progress.</w:t>
      </w:r>
      <w:r>
        <w:rPr>
          <w:spacing w:val="-12"/>
        </w:rPr>
        <w:t xml:space="preserve"> </w:t>
      </w:r>
      <w:r>
        <w:t>The panel also noted the PRR's acknowledgement that the learner complaints system had not always clearly distinguished between formal and informal processes, and that mentoring of new staff, while specified in the QAH, had been inconsistently applied. DBS described steps taken to address both issues, including the production of a teacher's manual and the introduction of peer observation. The panel was satisfied that DBS is aware of and actively addressing these gaps.</w:t>
      </w:r>
    </w:p>
    <w:p w14:paraId="37295A7E" w14:textId="77777777" w:rsidR="00746533" w:rsidRDefault="00746533">
      <w:pPr>
        <w:pStyle w:val="BodyText"/>
        <w:spacing w:before="140"/>
      </w:pPr>
    </w:p>
    <w:p w14:paraId="48816226" w14:textId="77777777" w:rsidR="00746533" w:rsidRDefault="002E5E9F">
      <w:pPr>
        <w:pStyle w:val="BodyText"/>
        <w:spacing w:line="259" w:lineRule="auto"/>
        <w:ind w:left="23" w:right="300"/>
        <w:jc w:val="both"/>
      </w:pPr>
      <w:r>
        <w:t>In</w:t>
      </w:r>
      <w:r>
        <w:rPr>
          <w:spacing w:val="-10"/>
        </w:rPr>
        <w:t xml:space="preserve"> </w:t>
      </w:r>
      <w:r>
        <w:t>the</w:t>
      </w:r>
      <w:r>
        <w:rPr>
          <w:spacing w:val="-11"/>
        </w:rPr>
        <w:t xml:space="preserve"> </w:t>
      </w:r>
      <w:r>
        <w:t>context</w:t>
      </w:r>
      <w:r>
        <w:rPr>
          <w:spacing w:val="-11"/>
        </w:rPr>
        <w:t xml:space="preserve"> </w:t>
      </w:r>
      <w:r>
        <w:t>of</w:t>
      </w:r>
      <w:r>
        <w:rPr>
          <w:spacing w:val="-12"/>
        </w:rPr>
        <w:t xml:space="preserve"> </w:t>
      </w:r>
      <w:r>
        <w:t>the</w:t>
      </w:r>
      <w:r>
        <w:rPr>
          <w:spacing w:val="-11"/>
        </w:rPr>
        <w:t xml:space="preserve"> </w:t>
      </w:r>
      <w:r>
        <w:t>teach-out,</w:t>
      </w:r>
      <w:r>
        <w:rPr>
          <w:spacing w:val="-11"/>
        </w:rPr>
        <w:t xml:space="preserve"> </w:t>
      </w:r>
      <w:r>
        <w:t>the</w:t>
      </w:r>
      <w:r>
        <w:rPr>
          <w:spacing w:val="-11"/>
        </w:rPr>
        <w:t xml:space="preserve"> </w:t>
      </w:r>
      <w:r>
        <w:t>panel</w:t>
      </w:r>
      <w:r>
        <w:rPr>
          <w:spacing w:val="-11"/>
        </w:rPr>
        <w:t xml:space="preserve"> </w:t>
      </w:r>
      <w:r>
        <w:t>considered</w:t>
      </w:r>
      <w:r>
        <w:rPr>
          <w:spacing w:val="-12"/>
        </w:rPr>
        <w:t xml:space="preserve"> </w:t>
      </w:r>
      <w:r>
        <w:t>whether</w:t>
      </w:r>
      <w:r>
        <w:rPr>
          <w:spacing w:val="-11"/>
        </w:rPr>
        <w:t xml:space="preserve"> </w:t>
      </w:r>
      <w:r>
        <w:t>the</w:t>
      </w:r>
      <w:r>
        <w:rPr>
          <w:spacing w:val="-11"/>
        </w:rPr>
        <w:t xml:space="preserve"> </w:t>
      </w:r>
      <w:r>
        <w:t>existing</w:t>
      </w:r>
      <w:r>
        <w:rPr>
          <w:spacing w:val="-13"/>
        </w:rPr>
        <w:t xml:space="preserve"> </w:t>
      </w:r>
      <w:r>
        <w:t>QA</w:t>
      </w:r>
      <w:r>
        <w:rPr>
          <w:spacing w:val="-8"/>
        </w:rPr>
        <w:t xml:space="preserve"> </w:t>
      </w:r>
      <w:r>
        <w:t>structures</w:t>
      </w:r>
      <w:r>
        <w:rPr>
          <w:spacing w:val="-9"/>
        </w:rPr>
        <w:t xml:space="preserve"> </w:t>
      </w:r>
      <w:r>
        <w:t>are</w:t>
      </w:r>
      <w:r>
        <w:rPr>
          <w:spacing w:val="-11"/>
        </w:rPr>
        <w:t xml:space="preserve"> </w:t>
      </w:r>
      <w:r>
        <w:t>adequate to maintain quality through to the final graduation. DBS confirmed that all key roles — including Academic and Clinical Director, Practicum Coordinator, Academic and Training Officer, and Clinical Placement Officer — will be retained for the duration of the teach-out, and that external examiners, programme review processes, and moderation of assessment will continue to operate normally. The panel was satisfied with these arrangements while noting the importance of DBS maintaining close oversight of staffing continuity throughout the teach-out period.</w:t>
      </w:r>
    </w:p>
    <w:p w14:paraId="269F257F" w14:textId="77777777" w:rsidR="00746533" w:rsidRDefault="00746533">
      <w:pPr>
        <w:pStyle w:val="BodyText"/>
        <w:spacing w:before="241"/>
      </w:pPr>
    </w:p>
    <w:p w14:paraId="426E3CDF" w14:textId="77777777" w:rsidR="00746533" w:rsidRDefault="002E5E9F">
      <w:pPr>
        <w:pStyle w:val="Heading5"/>
      </w:pPr>
      <w:r>
        <w:rPr>
          <w:spacing w:val="-2"/>
        </w:rPr>
        <w:t>Recommendations:</w:t>
      </w:r>
    </w:p>
    <w:p w14:paraId="1A2218A5" w14:textId="77777777" w:rsidR="00746533" w:rsidRDefault="00746533">
      <w:pPr>
        <w:pStyle w:val="Heading5"/>
        <w:sectPr w:rsidR="00746533">
          <w:pgSz w:w="11910" w:h="16840"/>
          <w:pgMar w:top="1380" w:right="1133" w:bottom="1200" w:left="1417" w:header="0" w:footer="1000" w:gutter="0"/>
          <w:cols w:space="720"/>
        </w:sectPr>
      </w:pPr>
    </w:p>
    <w:p w14:paraId="29183F6B" w14:textId="77777777" w:rsidR="00746533" w:rsidRDefault="002E5E9F">
      <w:pPr>
        <w:pStyle w:val="BodyText"/>
        <w:spacing w:before="41"/>
        <w:ind w:left="23"/>
      </w:pPr>
      <w:r>
        <w:rPr>
          <w:spacing w:val="-2"/>
        </w:rPr>
        <w:lastRenderedPageBreak/>
        <w:t>None.</w:t>
      </w:r>
    </w:p>
    <w:p w14:paraId="2245BEAB" w14:textId="77777777" w:rsidR="00746533" w:rsidRDefault="00746533">
      <w:pPr>
        <w:pStyle w:val="BodyText"/>
      </w:pPr>
    </w:p>
    <w:p w14:paraId="68B074F2" w14:textId="77777777" w:rsidR="00746533" w:rsidRDefault="00746533">
      <w:pPr>
        <w:pStyle w:val="BodyText"/>
      </w:pPr>
    </w:p>
    <w:p w14:paraId="5483450D" w14:textId="77777777" w:rsidR="00746533" w:rsidRDefault="00746533">
      <w:pPr>
        <w:pStyle w:val="BodyText"/>
      </w:pPr>
    </w:p>
    <w:p w14:paraId="4AFCD518" w14:textId="77777777" w:rsidR="00746533" w:rsidRDefault="00746533">
      <w:pPr>
        <w:pStyle w:val="BodyText"/>
        <w:spacing w:before="32"/>
      </w:pPr>
    </w:p>
    <w:p w14:paraId="6087DD99" w14:textId="77777777" w:rsidR="00746533" w:rsidRDefault="002E5E9F">
      <w:pPr>
        <w:pStyle w:val="Heading4"/>
        <w:spacing w:before="1" w:line="259" w:lineRule="auto"/>
        <w:ind w:right="432"/>
      </w:pPr>
      <w:r>
        <w:rPr>
          <w:color w:val="1F4D78"/>
        </w:rPr>
        <w:t>Additional</w:t>
      </w:r>
      <w:r>
        <w:rPr>
          <w:color w:val="1F4D78"/>
          <w:spacing w:val="-3"/>
        </w:rPr>
        <w:t xml:space="preserve"> </w:t>
      </w:r>
      <w:r>
        <w:rPr>
          <w:color w:val="1F4D78"/>
        </w:rPr>
        <w:t>Quality</w:t>
      </w:r>
      <w:r>
        <w:rPr>
          <w:color w:val="1F4D78"/>
          <w:spacing w:val="-3"/>
        </w:rPr>
        <w:t xml:space="preserve"> </w:t>
      </w:r>
      <w:r>
        <w:rPr>
          <w:color w:val="1F4D78"/>
        </w:rPr>
        <w:t>Assurance</w:t>
      </w:r>
      <w:r>
        <w:rPr>
          <w:color w:val="1F4D78"/>
          <w:spacing w:val="-4"/>
        </w:rPr>
        <w:t xml:space="preserve"> </w:t>
      </w:r>
      <w:r>
        <w:rPr>
          <w:color w:val="1F4D78"/>
        </w:rPr>
        <w:t>Systems</w:t>
      </w:r>
      <w:r>
        <w:rPr>
          <w:color w:val="1F4D78"/>
          <w:spacing w:val="-3"/>
        </w:rPr>
        <w:t xml:space="preserve"> </w:t>
      </w:r>
      <w:r>
        <w:rPr>
          <w:color w:val="1F4D78"/>
        </w:rPr>
        <w:t>and</w:t>
      </w:r>
      <w:r>
        <w:rPr>
          <w:color w:val="1F4D78"/>
          <w:spacing w:val="-3"/>
        </w:rPr>
        <w:t xml:space="preserve"> </w:t>
      </w:r>
      <w:r>
        <w:rPr>
          <w:color w:val="1F4D78"/>
        </w:rPr>
        <w:t>Processes</w:t>
      </w:r>
      <w:r>
        <w:rPr>
          <w:color w:val="1F4D78"/>
          <w:spacing w:val="-3"/>
        </w:rPr>
        <w:t xml:space="preserve"> </w:t>
      </w:r>
      <w:r>
        <w:rPr>
          <w:color w:val="1F4D78"/>
        </w:rPr>
        <w:t>required</w:t>
      </w:r>
      <w:r>
        <w:rPr>
          <w:color w:val="1F4D78"/>
          <w:spacing w:val="-3"/>
        </w:rPr>
        <w:t xml:space="preserve"> </w:t>
      </w:r>
      <w:r>
        <w:rPr>
          <w:color w:val="1F4D78"/>
        </w:rPr>
        <w:t>(e.g.</w:t>
      </w:r>
      <w:r>
        <w:rPr>
          <w:color w:val="1F4D78"/>
          <w:spacing w:val="-2"/>
        </w:rPr>
        <w:t xml:space="preserve"> </w:t>
      </w:r>
      <w:r>
        <w:rPr>
          <w:color w:val="1F4D78"/>
        </w:rPr>
        <w:t>online</w:t>
      </w:r>
      <w:r>
        <w:rPr>
          <w:color w:val="1F4D78"/>
          <w:spacing w:val="-5"/>
        </w:rPr>
        <w:t xml:space="preserve"> </w:t>
      </w:r>
      <w:r>
        <w:rPr>
          <w:color w:val="1F4D78"/>
        </w:rPr>
        <w:t>delivery</w:t>
      </w:r>
      <w:r>
        <w:rPr>
          <w:color w:val="1F4D78"/>
          <w:spacing w:val="-3"/>
        </w:rPr>
        <w:t xml:space="preserve"> </w:t>
      </w:r>
      <w:r>
        <w:rPr>
          <w:color w:val="1F4D78"/>
        </w:rPr>
        <w:t xml:space="preserve">/ </w:t>
      </w:r>
      <w:r>
        <w:rPr>
          <w:color w:val="1F4D78"/>
          <w:spacing w:val="-2"/>
        </w:rPr>
        <w:t>assessment)</w:t>
      </w:r>
    </w:p>
    <w:p w14:paraId="574D154A" w14:textId="77777777" w:rsidR="00746533" w:rsidRDefault="002E5E9F">
      <w:pPr>
        <w:pStyle w:val="Heading5"/>
        <w:spacing w:before="159"/>
      </w:pPr>
      <w:r>
        <w:rPr>
          <w:spacing w:val="-2"/>
        </w:rPr>
        <w:t>Commentary:</w:t>
      </w:r>
    </w:p>
    <w:p w14:paraId="4336A880" w14:textId="77777777" w:rsidR="00746533" w:rsidRDefault="002E5E9F">
      <w:pPr>
        <w:pStyle w:val="BodyText"/>
        <w:spacing w:before="182"/>
        <w:ind w:left="23"/>
      </w:pPr>
      <w:r>
        <w:t>Nothing</w:t>
      </w:r>
      <w:r>
        <w:rPr>
          <w:spacing w:val="-5"/>
        </w:rPr>
        <w:t xml:space="preserve"> </w:t>
      </w:r>
      <w:r>
        <w:t>addition</w:t>
      </w:r>
      <w:r>
        <w:rPr>
          <w:spacing w:val="-5"/>
        </w:rPr>
        <w:t xml:space="preserve"> </w:t>
      </w:r>
      <w:r>
        <w:t>to</w:t>
      </w:r>
      <w:r>
        <w:rPr>
          <w:spacing w:val="-4"/>
        </w:rPr>
        <w:t xml:space="preserve"> </w:t>
      </w:r>
      <w:r>
        <w:t>the</w:t>
      </w:r>
      <w:r>
        <w:rPr>
          <w:spacing w:val="-3"/>
        </w:rPr>
        <w:t xml:space="preserve"> </w:t>
      </w:r>
      <w:r>
        <w:t>section</w:t>
      </w:r>
      <w:r>
        <w:rPr>
          <w:spacing w:val="-4"/>
        </w:rPr>
        <w:t xml:space="preserve"> </w:t>
      </w:r>
      <w:r>
        <w:rPr>
          <w:spacing w:val="-2"/>
        </w:rPr>
        <w:t>above.</w:t>
      </w:r>
    </w:p>
    <w:p w14:paraId="22EB1091" w14:textId="77777777" w:rsidR="00746533" w:rsidRDefault="00746533">
      <w:pPr>
        <w:pStyle w:val="BodyText"/>
      </w:pPr>
    </w:p>
    <w:p w14:paraId="2EE74AE4" w14:textId="77777777" w:rsidR="00746533" w:rsidRDefault="00746533">
      <w:pPr>
        <w:pStyle w:val="BodyText"/>
        <w:spacing w:before="95"/>
      </w:pPr>
    </w:p>
    <w:p w14:paraId="7A30D9DA" w14:textId="77777777" w:rsidR="00746533" w:rsidRDefault="002E5E9F">
      <w:pPr>
        <w:pStyle w:val="Heading5"/>
      </w:pPr>
      <w:r>
        <w:rPr>
          <w:spacing w:val="-2"/>
        </w:rPr>
        <w:t>Recommendations:</w:t>
      </w:r>
    </w:p>
    <w:p w14:paraId="3F2275E8" w14:textId="77777777" w:rsidR="00746533" w:rsidRDefault="002E5E9F">
      <w:pPr>
        <w:pStyle w:val="BodyText"/>
        <w:spacing w:before="180"/>
        <w:ind w:left="23"/>
      </w:pPr>
      <w:r>
        <w:rPr>
          <w:spacing w:val="-2"/>
        </w:rPr>
        <w:t>None.</w:t>
      </w:r>
    </w:p>
    <w:p w14:paraId="28122CE9" w14:textId="77777777" w:rsidR="00746533" w:rsidRDefault="00746533">
      <w:pPr>
        <w:pStyle w:val="BodyText"/>
        <w:sectPr w:rsidR="00746533">
          <w:pgSz w:w="11910" w:h="16840"/>
          <w:pgMar w:top="1380" w:right="1133" w:bottom="1200" w:left="1417" w:header="0" w:footer="1000" w:gutter="0"/>
          <w:cols w:space="720"/>
        </w:sectPr>
      </w:pPr>
    </w:p>
    <w:p w14:paraId="5C51A223" w14:textId="77777777" w:rsidR="00746533" w:rsidRDefault="002E5E9F">
      <w:pPr>
        <w:pStyle w:val="Heading3"/>
        <w:tabs>
          <w:tab w:val="left" w:pos="1463"/>
        </w:tabs>
        <w:spacing w:before="24"/>
      </w:pPr>
      <w:r>
        <w:rPr>
          <w:color w:val="2D74B5"/>
        </w:rPr>
        <w:lastRenderedPageBreak/>
        <w:t>Section</w:t>
      </w:r>
      <w:r>
        <w:rPr>
          <w:color w:val="2D74B5"/>
          <w:spacing w:val="-6"/>
        </w:rPr>
        <w:t xml:space="preserve"> </w:t>
      </w:r>
      <w:r>
        <w:rPr>
          <w:color w:val="2D74B5"/>
          <w:spacing w:val="-5"/>
        </w:rPr>
        <w:t>F.</w:t>
      </w:r>
      <w:r>
        <w:rPr>
          <w:color w:val="2D74B5"/>
        </w:rPr>
        <w:tab/>
        <w:t>Summary</w:t>
      </w:r>
      <w:r>
        <w:rPr>
          <w:color w:val="2D74B5"/>
          <w:spacing w:val="-6"/>
        </w:rPr>
        <w:t xml:space="preserve"> </w:t>
      </w:r>
      <w:r>
        <w:rPr>
          <w:color w:val="2D74B5"/>
        </w:rPr>
        <w:t>Analysis</w:t>
      </w:r>
      <w:r>
        <w:rPr>
          <w:color w:val="2D74B5"/>
          <w:spacing w:val="-5"/>
        </w:rPr>
        <w:t xml:space="preserve"> </w:t>
      </w:r>
      <w:r>
        <w:rPr>
          <w:color w:val="2D74B5"/>
        </w:rPr>
        <w:t>of</w:t>
      </w:r>
      <w:r>
        <w:rPr>
          <w:color w:val="2D74B5"/>
          <w:spacing w:val="-6"/>
        </w:rPr>
        <w:t xml:space="preserve"> </w:t>
      </w:r>
      <w:r>
        <w:rPr>
          <w:color w:val="2D74B5"/>
        </w:rPr>
        <w:t>the</w:t>
      </w:r>
      <w:r>
        <w:rPr>
          <w:color w:val="2D74B5"/>
          <w:spacing w:val="-7"/>
        </w:rPr>
        <w:t xml:space="preserve"> </w:t>
      </w:r>
      <w:r>
        <w:rPr>
          <w:color w:val="2D74B5"/>
          <w:spacing w:val="-2"/>
        </w:rPr>
        <w:t>programme</w:t>
      </w:r>
    </w:p>
    <w:p w14:paraId="42C5FB19" w14:textId="77777777" w:rsidR="00746533" w:rsidRDefault="00746533">
      <w:pPr>
        <w:pStyle w:val="BodyText"/>
        <w:spacing w:before="274"/>
        <w:rPr>
          <w:rFonts w:ascii="Calibri Light"/>
          <w:sz w:val="26"/>
        </w:rPr>
      </w:pPr>
    </w:p>
    <w:p w14:paraId="403EB484" w14:textId="77777777" w:rsidR="00746533" w:rsidRDefault="002E5E9F">
      <w:pPr>
        <w:pStyle w:val="Heading5"/>
      </w:pPr>
      <w:r>
        <w:rPr>
          <w:spacing w:val="-2"/>
        </w:rPr>
        <w:t>Commentary:</w:t>
      </w:r>
    </w:p>
    <w:p w14:paraId="409FFBE7" w14:textId="77777777" w:rsidR="00746533" w:rsidRDefault="002E5E9F">
      <w:pPr>
        <w:pStyle w:val="BodyText"/>
        <w:spacing w:before="183" w:line="259" w:lineRule="auto"/>
        <w:ind w:left="23" w:right="301"/>
        <w:jc w:val="both"/>
      </w:pPr>
      <w:r>
        <w:t>The panel's overall assessment is that the Master of Arts in Psychotherapy is a strong, coherent, and professionally credible programme that has been performing well across the review period. The programme's principal strengths include: its clear humanistic-integrative-psychodynamic identity, which</w:t>
      </w:r>
      <w:r>
        <w:rPr>
          <w:spacing w:val="-4"/>
        </w:rPr>
        <w:t xml:space="preserve"> </w:t>
      </w:r>
      <w:r>
        <w:t>is</w:t>
      </w:r>
      <w:r>
        <w:rPr>
          <w:spacing w:val="-2"/>
        </w:rPr>
        <w:t xml:space="preserve"> </w:t>
      </w:r>
      <w:r>
        <w:t>well</w:t>
      </w:r>
      <w:r>
        <w:rPr>
          <w:spacing w:val="-5"/>
        </w:rPr>
        <w:t xml:space="preserve"> </w:t>
      </w:r>
      <w:r>
        <w:t>embedded</w:t>
      </w:r>
      <w:r>
        <w:rPr>
          <w:spacing w:val="-2"/>
        </w:rPr>
        <w:t xml:space="preserve"> </w:t>
      </w:r>
      <w:r>
        <w:t>throughout</w:t>
      </w:r>
      <w:r>
        <w:rPr>
          <w:spacing w:val="-2"/>
        </w:rPr>
        <w:t xml:space="preserve"> </w:t>
      </w:r>
      <w:r>
        <w:t>the</w:t>
      </w:r>
      <w:r>
        <w:rPr>
          <w:spacing w:val="-2"/>
        </w:rPr>
        <w:t xml:space="preserve"> </w:t>
      </w:r>
      <w:r>
        <w:t>curriculum</w:t>
      </w:r>
      <w:r>
        <w:rPr>
          <w:spacing w:val="-3"/>
        </w:rPr>
        <w:t xml:space="preserve"> </w:t>
      </w:r>
      <w:r>
        <w:t>and</w:t>
      </w:r>
      <w:r>
        <w:rPr>
          <w:spacing w:val="-3"/>
        </w:rPr>
        <w:t xml:space="preserve"> </w:t>
      </w:r>
      <w:r>
        <w:t>assessment</w:t>
      </w:r>
      <w:r>
        <w:rPr>
          <w:spacing w:val="-2"/>
        </w:rPr>
        <w:t xml:space="preserve"> </w:t>
      </w:r>
      <w:r>
        <w:t>strategy;</w:t>
      </w:r>
      <w:r>
        <w:rPr>
          <w:spacing w:val="-2"/>
        </w:rPr>
        <w:t xml:space="preserve"> </w:t>
      </w:r>
      <w:r>
        <w:t>its</w:t>
      </w:r>
      <w:r>
        <w:rPr>
          <w:spacing w:val="-4"/>
        </w:rPr>
        <w:t xml:space="preserve"> </w:t>
      </w:r>
      <w:r>
        <w:t>effective</w:t>
      </w:r>
      <w:r>
        <w:rPr>
          <w:spacing w:val="-2"/>
        </w:rPr>
        <w:t xml:space="preserve"> </w:t>
      </w:r>
      <w:r>
        <w:t>integration of personal, theoretical and experiential learning; the quality of its clinical placement network and supervision</w:t>
      </w:r>
      <w:r>
        <w:rPr>
          <w:spacing w:val="-7"/>
        </w:rPr>
        <w:t xml:space="preserve"> </w:t>
      </w:r>
      <w:r>
        <w:t>structures;</w:t>
      </w:r>
      <w:r>
        <w:rPr>
          <w:spacing w:val="-8"/>
        </w:rPr>
        <w:t xml:space="preserve"> </w:t>
      </w:r>
      <w:r>
        <w:t>and</w:t>
      </w:r>
      <w:r>
        <w:rPr>
          <w:spacing w:val="-10"/>
        </w:rPr>
        <w:t xml:space="preserve"> </w:t>
      </w:r>
      <w:r>
        <w:t>its</w:t>
      </w:r>
      <w:r>
        <w:rPr>
          <w:spacing w:val="-7"/>
        </w:rPr>
        <w:t xml:space="preserve"> </w:t>
      </w:r>
      <w:r>
        <w:t>strong</w:t>
      </w:r>
      <w:r>
        <w:rPr>
          <w:spacing w:val="-10"/>
        </w:rPr>
        <w:t xml:space="preserve"> </w:t>
      </w:r>
      <w:r>
        <w:t>professional</w:t>
      </w:r>
      <w:r>
        <w:rPr>
          <w:spacing w:val="-9"/>
        </w:rPr>
        <w:t xml:space="preserve"> </w:t>
      </w:r>
      <w:r>
        <w:t>credibility</w:t>
      </w:r>
      <w:r>
        <w:rPr>
          <w:spacing w:val="-6"/>
        </w:rPr>
        <w:t xml:space="preserve"> </w:t>
      </w:r>
      <w:r>
        <w:t>as</w:t>
      </w:r>
      <w:r>
        <w:rPr>
          <w:spacing w:val="-9"/>
        </w:rPr>
        <w:t xml:space="preserve"> </w:t>
      </w:r>
      <w:r>
        <w:t>a</w:t>
      </w:r>
      <w:r>
        <w:rPr>
          <w:spacing w:val="-9"/>
        </w:rPr>
        <w:t xml:space="preserve"> </w:t>
      </w:r>
      <w:r>
        <w:t>programme</w:t>
      </w:r>
      <w:r>
        <w:rPr>
          <w:spacing w:val="-8"/>
        </w:rPr>
        <w:t xml:space="preserve"> </w:t>
      </w:r>
      <w:r>
        <w:t>recognised</w:t>
      </w:r>
      <w:r>
        <w:rPr>
          <w:spacing w:val="-7"/>
        </w:rPr>
        <w:t xml:space="preserve"> </w:t>
      </w:r>
      <w:r>
        <w:t>by</w:t>
      </w:r>
      <w:r>
        <w:rPr>
          <w:spacing w:val="-8"/>
        </w:rPr>
        <w:t xml:space="preserve"> </w:t>
      </w:r>
      <w:r>
        <w:t>IAHIP</w:t>
      </w:r>
      <w:r>
        <w:rPr>
          <w:spacing w:val="-8"/>
        </w:rPr>
        <w:t xml:space="preserve"> </w:t>
      </w:r>
      <w:r>
        <w:t>and meeting the practitioner criteria of ICP and the ECP.</w:t>
      </w:r>
    </w:p>
    <w:p w14:paraId="548F9F7D" w14:textId="77777777" w:rsidR="00746533" w:rsidRDefault="00746533">
      <w:pPr>
        <w:pStyle w:val="BodyText"/>
        <w:spacing w:before="140"/>
      </w:pPr>
    </w:p>
    <w:p w14:paraId="24E65EB2" w14:textId="77777777" w:rsidR="00746533" w:rsidRDefault="002E5E9F">
      <w:pPr>
        <w:pStyle w:val="BodyText"/>
        <w:spacing w:line="259" w:lineRule="auto"/>
        <w:ind w:left="23" w:right="300"/>
        <w:jc w:val="both"/>
      </w:pPr>
      <w:r>
        <w:t>Application and</w:t>
      </w:r>
      <w:r>
        <w:rPr>
          <w:spacing w:val="-3"/>
        </w:rPr>
        <w:t xml:space="preserve"> </w:t>
      </w:r>
      <w:r>
        <w:t>enrolment</w:t>
      </w:r>
      <w:r>
        <w:rPr>
          <w:spacing w:val="-2"/>
        </w:rPr>
        <w:t xml:space="preserve"> </w:t>
      </w:r>
      <w:r>
        <w:t>data show</w:t>
      </w:r>
      <w:r>
        <w:rPr>
          <w:spacing w:val="-1"/>
        </w:rPr>
        <w:t xml:space="preserve"> </w:t>
      </w:r>
      <w:r>
        <w:t>consistent</w:t>
      </w:r>
      <w:r>
        <w:rPr>
          <w:spacing w:val="-2"/>
        </w:rPr>
        <w:t xml:space="preserve"> </w:t>
      </w:r>
      <w:r>
        <w:t>demand, healthy</w:t>
      </w:r>
      <w:r>
        <w:rPr>
          <w:spacing w:val="-2"/>
        </w:rPr>
        <w:t xml:space="preserve"> </w:t>
      </w:r>
      <w:r>
        <w:t>progression and completion</w:t>
      </w:r>
      <w:r>
        <w:rPr>
          <w:spacing w:val="-3"/>
        </w:rPr>
        <w:t xml:space="preserve"> </w:t>
      </w:r>
      <w:r>
        <w:t>rates, and graduate destinations that reflect the dual vocational and professional nature of the training. External</w:t>
      </w:r>
      <w:r>
        <w:rPr>
          <w:spacing w:val="-7"/>
        </w:rPr>
        <w:t xml:space="preserve"> </w:t>
      </w:r>
      <w:r>
        <w:t>examiner</w:t>
      </w:r>
      <w:r>
        <w:rPr>
          <w:spacing w:val="-6"/>
        </w:rPr>
        <w:t xml:space="preserve"> </w:t>
      </w:r>
      <w:r>
        <w:t>and</w:t>
      </w:r>
      <w:r>
        <w:rPr>
          <w:spacing w:val="-5"/>
        </w:rPr>
        <w:t xml:space="preserve"> </w:t>
      </w:r>
      <w:r>
        <w:t>professional</w:t>
      </w:r>
      <w:r>
        <w:rPr>
          <w:spacing w:val="-5"/>
        </w:rPr>
        <w:t xml:space="preserve"> </w:t>
      </w:r>
      <w:r>
        <w:t>body</w:t>
      </w:r>
      <w:r>
        <w:rPr>
          <w:spacing w:val="-6"/>
        </w:rPr>
        <w:t xml:space="preserve"> </w:t>
      </w:r>
      <w:r>
        <w:t>feedback</w:t>
      </w:r>
      <w:r>
        <w:rPr>
          <w:spacing w:val="-4"/>
        </w:rPr>
        <w:t xml:space="preserve"> </w:t>
      </w:r>
      <w:r>
        <w:t>affirm</w:t>
      </w:r>
      <w:r>
        <w:rPr>
          <w:spacing w:val="-4"/>
        </w:rPr>
        <w:t xml:space="preserve"> </w:t>
      </w:r>
      <w:r>
        <w:t>that</w:t>
      </w:r>
      <w:r>
        <w:rPr>
          <w:spacing w:val="-4"/>
        </w:rPr>
        <w:t xml:space="preserve"> </w:t>
      </w:r>
      <w:r>
        <w:t>standards</w:t>
      </w:r>
      <w:r>
        <w:rPr>
          <w:spacing w:val="-7"/>
        </w:rPr>
        <w:t xml:space="preserve"> </w:t>
      </w:r>
      <w:r>
        <w:t>are</w:t>
      </w:r>
      <w:r>
        <w:rPr>
          <w:spacing w:val="-4"/>
        </w:rPr>
        <w:t xml:space="preserve"> </w:t>
      </w:r>
      <w:r>
        <w:t>appropriate</w:t>
      </w:r>
      <w:r>
        <w:rPr>
          <w:spacing w:val="-6"/>
        </w:rPr>
        <w:t xml:space="preserve"> </w:t>
      </w:r>
      <w:r>
        <w:t>to</w:t>
      </w:r>
      <w:r>
        <w:rPr>
          <w:spacing w:val="-3"/>
        </w:rPr>
        <w:t xml:space="preserve"> </w:t>
      </w:r>
      <w:r>
        <w:t>QQI</w:t>
      </w:r>
      <w:r>
        <w:rPr>
          <w:spacing w:val="-7"/>
        </w:rPr>
        <w:t xml:space="preserve"> </w:t>
      </w:r>
      <w:r>
        <w:t>Level 9 and are being achieved.</w:t>
      </w:r>
    </w:p>
    <w:p w14:paraId="34CB95CD" w14:textId="77777777" w:rsidR="00746533" w:rsidRDefault="00746533">
      <w:pPr>
        <w:pStyle w:val="BodyText"/>
        <w:spacing w:before="138"/>
      </w:pPr>
    </w:p>
    <w:p w14:paraId="013EA9BA" w14:textId="77777777" w:rsidR="00746533" w:rsidRDefault="002E5E9F">
      <w:pPr>
        <w:pStyle w:val="BodyText"/>
        <w:spacing w:before="1" w:line="259" w:lineRule="auto"/>
        <w:ind w:left="23" w:right="301"/>
        <w:jc w:val="both"/>
      </w:pPr>
      <w:r>
        <w:t>The areas identified for enhancement - streamlining assessment, improving consistency through rubrics and module guides, strengthening fitness-to-practise documentation, addressing the practicalities of post-graduation practice, and managing the information provision to students about additional programme costs - are developmental in character rather than fundamental.</w:t>
      </w:r>
    </w:p>
    <w:p w14:paraId="5C01E649" w14:textId="77777777" w:rsidR="00746533" w:rsidRDefault="00746533">
      <w:pPr>
        <w:pStyle w:val="BodyText"/>
        <w:spacing w:before="141"/>
      </w:pPr>
    </w:p>
    <w:p w14:paraId="4FEC74AF" w14:textId="77777777" w:rsidR="00746533" w:rsidRDefault="002E5E9F">
      <w:pPr>
        <w:pStyle w:val="BodyText"/>
        <w:spacing w:line="259" w:lineRule="auto"/>
        <w:ind w:left="23" w:right="301"/>
        <w:jc w:val="both"/>
      </w:pPr>
      <w:r>
        <w:t>The panel was satisfied that the PRR presents an honest and thorough self-evaluation and that the proposed programme changes are appropriate, proportionate and well-reasoned. The panel considered the teach-out arrangements carefully and was satisfied that DBS has made credible commitments to maintaining quality, supporting learner progression and protecting professional accreditation routes through to final graduation.</w:t>
      </w:r>
    </w:p>
    <w:p w14:paraId="3D452DAC" w14:textId="77777777" w:rsidR="00746533" w:rsidRDefault="00746533">
      <w:pPr>
        <w:pStyle w:val="BodyText"/>
      </w:pPr>
    </w:p>
    <w:p w14:paraId="21F5FFFF" w14:textId="77777777" w:rsidR="00746533" w:rsidRDefault="00746533">
      <w:pPr>
        <w:pStyle w:val="BodyText"/>
      </w:pPr>
    </w:p>
    <w:p w14:paraId="756A8B50" w14:textId="77777777" w:rsidR="00746533" w:rsidRDefault="00746533">
      <w:pPr>
        <w:pStyle w:val="BodyText"/>
        <w:spacing w:before="153"/>
      </w:pPr>
    </w:p>
    <w:p w14:paraId="136F6650" w14:textId="77777777" w:rsidR="00746533" w:rsidRDefault="002E5E9F">
      <w:pPr>
        <w:pStyle w:val="Heading5"/>
        <w:spacing w:before="1"/>
      </w:pPr>
      <w:r>
        <w:rPr>
          <w:spacing w:val="-2"/>
        </w:rPr>
        <w:t>Recommendations:</w:t>
      </w:r>
    </w:p>
    <w:p w14:paraId="33B4D46B" w14:textId="77777777" w:rsidR="00746533" w:rsidRDefault="002E5E9F">
      <w:pPr>
        <w:pStyle w:val="BodyText"/>
        <w:spacing w:before="180"/>
        <w:ind w:left="23"/>
      </w:pPr>
      <w:r>
        <w:rPr>
          <w:spacing w:val="-2"/>
        </w:rPr>
        <w:t>None.</w:t>
      </w:r>
    </w:p>
    <w:p w14:paraId="3B45E00B" w14:textId="77777777" w:rsidR="00746533" w:rsidRDefault="00746533">
      <w:pPr>
        <w:pStyle w:val="BodyText"/>
      </w:pPr>
    </w:p>
    <w:p w14:paraId="02B0D14E" w14:textId="77777777" w:rsidR="00746533" w:rsidRDefault="00746533">
      <w:pPr>
        <w:pStyle w:val="BodyText"/>
      </w:pPr>
    </w:p>
    <w:p w14:paraId="545A3F81" w14:textId="77777777" w:rsidR="00746533" w:rsidRDefault="00746533">
      <w:pPr>
        <w:pStyle w:val="BodyText"/>
      </w:pPr>
    </w:p>
    <w:p w14:paraId="25430B1D" w14:textId="77777777" w:rsidR="00746533" w:rsidRDefault="00746533">
      <w:pPr>
        <w:pStyle w:val="BodyText"/>
        <w:spacing w:before="9"/>
      </w:pPr>
    </w:p>
    <w:p w14:paraId="180E1A73" w14:textId="77777777" w:rsidR="00746533" w:rsidRDefault="002E5E9F">
      <w:pPr>
        <w:ind w:left="23"/>
        <w:jc w:val="both"/>
        <w:rPr>
          <w:rFonts w:ascii="Calibri Light"/>
          <w:sz w:val="26"/>
        </w:rPr>
      </w:pPr>
      <w:r>
        <w:rPr>
          <w:rFonts w:ascii="Calibri Light"/>
          <w:color w:val="2D74B5"/>
          <w:sz w:val="24"/>
        </w:rPr>
        <w:t>Section</w:t>
      </w:r>
      <w:r>
        <w:rPr>
          <w:rFonts w:ascii="Calibri Light"/>
          <w:color w:val="2D74B5"/>
          <w:spacing w:val="-2"/>
          <w:sz w:val="24"/>
        </w:rPr>
        <w:t xml:space="preserve"> </w:t>
      </w:r>
      <w:r>
        <w:rPr>
          <w:rFonts w:ascii="Calibri Light"/>
          <w:color w:val="2D74B5"/>
          <w:sz w:val="24"/>
        </w:rPr>
        <w:t>G.</w:t>
      </w:r>
      <w:r>
        <w:rPr>
          <w:rFonts w:ascii="Calibri Light"/>
          <w:color w:val="2D74B5"/>
          <w:spacing w:val="69"/>
          <w:w w:val="150"/>
          <w:sz w:val="24"/>
        </w:rPr>
        <w:t xml:space="preserve">   </w:t>
      </w:r>
      <w:r>
        <w:rPr>
          <w:rFonts w:ascii="Calibri Light"/>
          <w:color w:val="2D74B5"/>
          <w:sz w:val="26"/>
        </w:rPr>
        <w:t>Revision of</w:t>
      </w:r>
      <w:r>
        <w:rPr>
          <w:rFonts w:ascii="Calibri Light"/>
          <w:color w:val="2D74B5"/>
          <w:spacing w:val="-2"/>
          <w:sz w:val="26"/>
        </w:rPr>
        <w:t xml:space="preserve"> </w:t>
      </w:r>
      <w:r>
        <w:rPr>
          <w:rFonts w:ascii="Calibri Light"/>
          <w:color w:val="2D74B5"/>
          <w:sz w:val="26"/>
        </w:rPr>
        <w:t>the</w:t>
      </w:r>
      <w:r>
        <w:rPr>
          <w:rFonts w:ascii="Calibri Light"/>
          <w:color w:val="2D74B5"/>
          <w:spacing w:val="-3"/>
          <w:sz w:val="26"/>
        </w:rPr>
        <w:t xml:space="preserve"> </w:t>
      </w:r>
      <w:r>
        <w:rPr>
          <w:rFonts w:ascii="Calibri Light"/>
          <w:color w:val="2D74B5"/>
          <w:spacing w:val="-2"/>
          <w:sz w:val="26"/>
        </w:rPr>
        <w:t>programme</w:t>
      </w:r>
    </w:p>
    <w:p w14:paraId="7019691E" w14:textId="77777777" w:rsidR="00746533" w:rsidRDefault="002E5E9F">
      <w:pPr>
        <w:spacing w:before="146" w:line="259" w:lineRule="auto"/>
        <w:ind w:left="23" w:right="432"/>
        <w:rPr>
          <w:i/>
          <w:sz w:val="20"/>
        </w:rPr>
      </w:pPr>
      <w:r>
        <w:rPr>
          <w:i/>
          <w:spacing w:val="-8"/>
          <w:sz w:val="20"/>
        </w:rPr>
        <w:t>In</w:t>
      </w:r>
      <w:r>
        <w:rPr>
          <w:i/>
          <w:spacing w:val="-18"/>
          <w:sz w:val="20"/>
        </w:rPr>
        <w:t xml:space="preserve"> </w:t>
      </w:r>
      <w:r>
        <w:rPr>
          <w:i/>
          <w:spacing w:val="-8"/>
          <w:sz w:val="20"/>
        </w:rPr>
        <w:t>this</w:t>
      </w:r>
      <w:r>
        <w:rPr>
          <w:i/>
          <w:spacing w:val="-20"/>
          <w:sz w:val="20"/>
        </w:rPr>
        <w:t xml:space="preserve"> </w:t>
      </w:r>
      <w:r>
        <w:rPr>
          <w:i/>
          <w:spacing w:val="-8"/>
          <w:sz w:val="20"/>
        </w:rPr>
        <w:t>section</w:t>
      </w:r>
      <w:r>
        <w:rPr>
          <w:i/>
          <w:spacing w:val="-21"/>
          <w:sz w:val="20"/>
        </w:rPr>
        <w:t xml:space="preserve"> </w:t>
      </w:r>
      <w:r>
        <w:rPr>
          <w:i/>
          <w:spacing w:val="-8"/>
          <w:sz w:val="20"/>
        </w:rPr>
        <w:t>the</w:t>
      </w:r>
      <w:r>
        <w:rPr>
          <w:i/>
          <w:spacing w:val="-21"/>
          <w:sz w:val="20"/>
        </w:rPr>
        <w:t xml:space="preserve"> </w:t>
      </w:r>
      <w:r>
        <w:rPr>
          <w:i/>
          <w:spacing w:val="-8"/>
          <w:sz w:val="20"/>
        </w:rPr>
        <w:t>panel</w:t>
      </w:r>
      <w:r>
        <w:rPr>
          <w:i/>
          <w:spacing w:val="-19"/>
          <w:sz w:val="20"/>
        </w:rPr>
        <w:t xml:space="preserve"> </w:t>
      </w:r>
      <w:r>
        <w:rPr>
          <w:i/>
          <w:spacing w:val="-8"/>
          <w:sz w:val="20"/>
        </w:rPr>
        <w:t>will</w:t>
      </w:r>
      <w:r>
        <w:rPr>
          <w:i/>
          <w:spacing w:val="-19"/>
          <w:sz w:val="20"/>
        </w:rPr>
        <w:t xml:space="preserve"> </w:t>
      </w:r>
      <w:r>
        <w:rPr>
          <w:i/>
          <w:spacing w:val="-8"/>
          <w:sz w:val="20"/>
        </w:rPr>
        <w:t>respond</w:t>
      </w:r>
      <w:r>
        <w:rPr>
          <w:i/>
          <w:spacing w:val="-18"/>
          <w:sz w:val="20"/>
        </w:rPr>
        <w:t xml:space="preserve"> </w:t>
      </w:r>
      <w:r>
        <w:rPr>
          <w:i/>
          <w:spacing w:val="-8"/>
          <w:sz w:val="20"/>
        </w:rPr>
        <w:t>to</w:t>
      </w:r>
      <w:r>
        <w:rPr>
          <w:i/>
          <w:spacing w:val="-18"/>
          <w:sz w:val="20"/>
        </w:rPr>
        <w:t xml:space="preserve"> </w:t>
      </w:r>
      <w:r>
        <w:rPr>
          <w:i/>
          <w:spacing w:val="-8"/>
          <w:sz w:val="20"/>
        </w:rPr>
        <w:t>any</w:t>
      </w:r>
      <w:r>
        <w:rPr>
          <w:i/>
          <w:spacing w:val="-19"/>
          <w:sz w:val="20"/>
        </w:rPr>
        <w:t xml:space="preserve"> </w:t>
      </w:r>
      <w:r>
        <w:rPr>
          <w:i/>
          <w:spacing w:val="-8"/>
          <w:sz w:val="20"/>
        </w:rPr>
        <w:t>proposalsmade</w:t>
      </w:r>
      <w:r>
        <w:rPr>
          <w:i/>
          <w:spacing w:val="-21"/>
          <w:sz w:val="20"/>
        </w:rPr>
        <w:t xml:space="preserve"> </w:t>
      </w:r>
      <w:r>
        <w:rPr>
          <w:i/>
          <w:spacing w:val="-8"/>
          <w:sz w:val="20"/>
        </w:rPr>
        <w:t>by</w:t>
      </w:r>
      <w:r>
        <w:rPr>
          <w:i/>
          <w:spacing w:val="-19"/>
          <w:sz w:val="20"/>
        </w:rPr>
        <w:t xml:space="preserve"> </w:t>
      </w:r>
      <w:r>
        <w:rPr>
          <w:i/>
          <w:spacing w:val="-8"/>
          <w:sz w:val="20"/>
        </w:rPr>
        <w:t>the</w:t>
      </w:r>
      <w:r>
        <w:rPr>
          <w:i/>
          <w:spacing w:val="-21"/>
          <w:sz w:val="20"/>
        </w:rPr>
        <w:t xml:space="preserve"> </w:t>
      </w:r>
      <w:r>
        <w:rPr>
          <w:i/>
          <w:spacing w:val="-8"/>
          <w:sz w:val="20"/>
        </w:rPr>
        <w:t>provider</w:t>
      </w:r>
      <w:r>
        <w:rPr>
          <w:i/>
          <w:spacing w:val="-20"/>
          <w:sz w:val="20"/>
        </w:rPr>
        <w:t xml:space="preserve"> </w:t>
      </w:r>
      <w:r>
        <w:rPr>
          <w:i/>
          <w:spacing w:val="-8"/>
          <w:sz w:val="20"/>
        </w:rPr>
        <w:t>in</w:t>
      </w:r>
      <w:r>
        <w:rPr>
          <w:i/>
          <w:spacing w:val="-21"/>
          <w:sz w:val="20"/>
        </w:rPr>
        <w:t xml:space="preserve"> </w:t>
      </w:r>
      <w:r>
        <w:rPr>
          <w:i/>
          <w:spacing w:val="-8"/>
          <w:sz w:val="20"/>
        </w:rPr>
        <w:t>respect</w:t>
      </w:r>
      <w:r>
        <w:rPr>
          <w:i/>
          <w:spacing w:val="-21"/>
          <w:sz w:val="20"/>
        </w:rPr>
        <w:t xml:space="preserve"> </w:t>
      </w:r>
      <w:r>
        <w:rPr>
          <w:i/>
          <w:spacing w:val="-8"/>
          <w:sz w:val="20"/>
        </w:rPr>
        <w:t>of</w:t>
      </w:r>
      <w:r>
        <w:rPr>
          <w:i/>
          <w:spacing w:val="-20"/>
          <w:sz w:val="20"/>
        </w:rPr>
        <w:t xml:space="preserve"> </w:t>
      </w:r>
      <w:r>
        <w:rPr>
          <w:i/>
          <w:spacing w:val="-8"/>
          <w:sz w:val="20"/>
        </w:rPr>
        <w:t>changes</w:t>
      </w:r>
      <w:r>
        <w:rPr>
          <w:i/>
          <w:spacing w:val="-20"/>
          <w:sz w:val="20"/>
        </w:rPr>
        <w:t xml:space="preserve"> </w:t>
      </w:r>
      <w:r>
        <w:rPr>
          <w:i/>
          <w:spacing w:val="-8"/>
          <w:sz w:val="20"/>
        </w:rPr>
        <w:t>to</w:t>
      </w:r>
      <w:r>
        <w:rPr>
          <w:i/>
          <w:spacing w:val="-21"/>
          <w:sz w:val="20"/>
        </w:rPr>
        <w:t xml:space="preserve"> </w:t>
      </w:r>
      <w:r>
        <w:rPr>
          <w:i/>
          <w:spacing w:val="-8"/>
          <w:sz w:val="20"/>
        </w:rPr>
        <w:t>the</w:t>
      </w:r>
      <w:r>
        <w:rPr>
          <w:i/>
          <w:spacing w:val="-18"/>
          <w:sz w:val="20"/>
        </w:rPr>
        <w:t xml:space="preserve"> </w:t>
      </w:r>
      <w:r>
        <w:rPr>
          <w:i/>
          <w:spacing w:val="-8"/>
          <w:sz w:val="20"/>
        </w:rPr>
        <w:t>programme</w:t>
      </w:r>
      <w:r>
        <w:rPr>
          <w:i/>
          <w:spacing w:val="-21"/>
          <w:sz w:val="20"/>
        </w:rPr>
        <w:t xml:space="preserve"> </w:t>
      </w:r>
      <w:r>
        <w:rPr>
          <w:i/>
          <w:spacing w:val="-8"/>
          <w:sz w:val="20"/>
        </w:rPr>
        <w:t>arising</w:t>
      </w:r>
      <w:r>
        <w:rPr>
          <w:i/>
          <w:sz w:val="20"/>
        </w:rPr>
        <w:t xml:space="preserve"> </w:t>
      </w:r>
      <w:r>
        <w:rPr>
          <w:i/>
          <w:spacing w:val="-8"/>
          <w:sz w:val="20"/>
        </w:rPr>
        <w:t>from</w:t>
      </w:r>
      <w:r>
        <w:rPr>
          <w:i/>
          <w:spacing w:val="-13"/>
          <w:sz w:val="20"/>
        </w:rPr>
        <w:t xml:space="preserve"> </w:t>
      </w:r>
      <w:r>
        <w:rPr>
          <w:i/>
          <w:spacing w:val="-8"/>
          <w:sz w:val="20"/>
        </w:rPr>
        <w:t>the</w:t>
      </w:r>
      <w:r>
        <w:rPr>
          <w:i/>
          <w:spacing w:val="-16"/>
          <w:sz w:val="20"/>
        </w:rPr>
        <w:t xml:space="preserve"> </w:t>
      </w:r>
      <w:r>
        <w:rPr>
          <w:i/>
          <w:spacing w:val="-8"/>
          <w:sz w:val="20"/>
        </w:rPr>
        <w:t>review.</w:t>
      </w:r>
      <w:r>
        <w:rPr>
          <w:i/>
          <w:spacing w:val="30"/>
          <w:sz w:val="20"/>
        </w:rPr>
        <w:t xml:space="preserve"> </w:t>
      </w:r>
      <w:r>
        <w:rPr>
          <w:i/>
          <w:spacing w:val="-8"/>
          <w:sz w:val="20"/>
        </w:rPr>
        <w:t>The</w:t>
      </w:r>
      <w:r>
        <w:rPr>
          <w:i/>
          <w:spacing w:val="-13"/>
          <w:sz w:val="20"/>
        </w:rPr>
        <w:t xml:space="preserve"> </w:t>
      </w:r>
      <w:r>
        <w:rPr>
          <w:i/>
          <w:spacing w:val="-8"/>
          <w:sz w:val="20"/>
        </w:rPr>
        <w:t>revised</w:t>
      </w:r>
      <w:r>
        <w:rPr>
          <w:i/>
          <w:spacing w:val="-16"/>
          <w:sz w:val="20"/>
        </w:rPr>
        <w:t xml:space="preserve"> </w:t>
      </w:r>
      <w:r>
        <w:rPr>
          <w:i/>
          <w:spacing w:val="-8"/>
          <w:sz w:val="20"/>
        </w:rPr>
        <w:t>programme’s</w:t>
      </w:r>
      <w:r>
        <w:rPr>
          <w:i/>
          <w:spacing w:val="-15"/>
          <w:sz w:val="20"/>
        </w:rPr>
        <w:t xml:space="preserve"> </w:t>
      </w:r>
      <w:r>
        <w:rPr>
          <w:i/>
          <w:spacing w:val="-8"/>
          <w:sz w:val="20"/>
        </w:rPr>
        <w:t>readiness</w:t>
      </w:r>
      <w:r>
        <w:rPr>
          <w:i/>
          <w:spacing w:val="-15"/>
          <w:sz w:val="20"/>
        </w:rPr>
        <w:t xml:space="preserve"> </w:t>
      </w:r>
      <w:r>
        <w:rPr>
          <w:i/>
          <w:spacing w:val="-8"/>
          <w:sz w:val="20"/>
        </w:rPr>
        <w:t>for</w:t>
      </w:r>
      <w:r>
        <w:rPr>
          <w:i/>
          <w:spacing w:val="-15"/>
          <w:sz w:val="20"/>
        </w:rPr>
        <w:t xml:space="preserve"> </w:t>
      </w:r>
      <w:r>
        <w:rPr>
          <w:i/>
          <w:spacing w:val="-8"/>
          <w:sz w:val="20"/>
        </w:rPr>
        <w:t>validation</w:t>
      </w:r>
      <w:r>
        <w:rPr>
          <w:i/>
          <w:spacing w:val="-19"/>
          <w:sz w:val="20"/>
        </w:rPr>
        <w:t xml:space="preserve"> </w:t>
      </w:r>
      <w:r>
        <w:rPr>
          <w:i/>
          <w:spacing w:val="-8"/>
          <w:sz w:val="20"/>
        </w:rPr>
        <w:t>will</w:t>
      </w:r>
      <w:r>
        <w:rPr>
          <w:i/>
          <w:spacing w:val="-14"/>
          <w:sz w:val="20"/>
        </w:rPr>
        <w:t xml:space="preserve"> </w:t>
      </w:r>
      <w:r>
        <w:rPr>
          <w:i/>
          <w:spacing w:val="-8"/>
          <w:sz w:val="20"/>
        </w:rPr>
        <w:t>be</w:t>
      </w:r>
      <w:r>
        <w:rPr>
          <w:i/>
          <w:spacing w:val="-13"/>
          <w:sz w:val="20"/>
        </w:rPr>
        <w:t xml:space="preserve"> </w:t>
      </w:r>
      <w:r>
        <w:rPr>
          <w:i/>
          <w:spacing w:val="-8"/>
          <w:sz w:val="20"/>
        </w:rPr>
        <w:t>reported</w:t>
      </w:r>
      <w:r>
        <w:rPr>
          <w:i/>
          <w:spacing w:val="-16"/>
          <w:sz w:val="20"/>
        </w:rPr>
        <w:t xml:space="preserve"> </w:t>
      </w:r>
      <w:r>
        <w:rPr>
          <w:i/>
          <w:spacing w:val="-8"/>
          <w:sz w:val="20"/>
        </w:rPr>
        <w:t>on</w:t>
      </w:r>
      <w:r>
        <w:rPr>
          <w:i/>
          <w:spacing w:val="-16"/>
          <w:sz w:val="20"/>
        </w:rPr>
        <w:t xml:space="preserve"> </w:t>
      </w:r>
      <w:r>
        <w:rPr>
          <w:i/>
          <w:spacing w:val="-8"/>
          <w:sz w:val="20"/>
        </w:rPr>
        <w:t>in</w:t>
      </w:r>
      <w:r>
        <w:rPr>
          <w:i/>
          <w:spacing w:val="-16"/>
          <w:sz w:val="20"/>
        </w:rPr>
        <w:t xml:space="preserve"> </w:t>
      </w:r>
      <w:r>
        <w:rPr>
          <w:i/>
          <w:spacing w:val="-8"/>
          <w:sz w:val="20"/>
        </w:rPr>
        <w:t>more</w:t>
      </w:r>
      <w:r>
        <w:rPr>
          <w:i/>
          <w:spacing w:val="-16"/>
          <w:sz w:val="20"/>
        </w:rPr>
        <w:t xml:space="preserve"> </w:t>
      </w:r>
      <w:r>
        <w:rPr>
          <w:i/>
          <w:spacing w:val="-8"/>
          <w:sz w:val="20"/>
        </w:rPr>
        <w:t>detail</w:t>
      </w:r>
      <w:r>
        <w:rPr>
          <w:i/>
          <w:spacing w:val="-14"/>
          <w:sz w:val="20"/>
        </w:rPr>
        <w:t xml:space="preserve"> </w:t>
      </w:r>
      <w:r>
        <w:rPr>
          <w:i/>
          <w:spacing w:val="-8"/>
          <w:sz w:val="20"/>
        </w:rPr>
        <w:t>in</w:t>
      </w:r>
      <w:r>
        <w:rPr>
          <w:i/>
          <w:spacing w:val="-13"/>
          <w:sz w:val="20"/>
        </w:rPr>
        <w:t xml:space="preserve"> </w:t>
      </w:r>
      <w:r>
        <w:rPr>
          <w:i/>
          <w:spacing w:val="-8"/>
          <w:sz w:val="20"/>
        </w:rPr>
        <w:t>the</w:t>
      </w:r>
      <w:r>
        <w:rPr>
          <w:i/>
          <w:spacing w:val="-14"/>
          <w:sz w:val="20"/>
        </w:rPr>
        <w:t xml:space="preserve"> </w:t>
      </w:r>
      <w:r>
        <w:rPr>
          <w:i/>
          <w:spacing w:val="-8"/>
          <w:sz w:val="20"/>
        </w:rPr>
        <w:t>Independent</w:t>
      </w:r>
      <w:r>
        <w:rPr>
          <w:i/>
          <w:spacing w:val="-4"/>
          <w:sz w:val="20"/>
        </w:rPr>
        <w:t xml:space="preserve"> Evaluation</w:t>
      </w:r>
      <w:r>
        <w:rPr>
          <w:i/>
          <w:spacing w:val="-18"/>
          <w:sz w:val="20"/>
        </w:rPr>
        <w:t xml:space="preserve"> </w:t>
      </w:r>
      <w:r>
        <w:rPr>
          <w:i/>
          <w:spacing w:val="-4"/>
          <w:sz w:val="20"/>
        </w:rPr>
        <w:t>Report</w:t>
      </w:r>
      <w:r>
        <w:rPr>
          <w:i/>
          <w:spacing w:val="-16"/>
          <w:sz w:val="20"/>
        </w:rPr>
        <w:t xml:space="preserve"> </w:t>
      </w:r>
      <w:r>
        <w:rPr>
          <w:i/>
          <w:spacing w:val="-4"/>
          <w:sz w:val="20"/>
        </w:rPr>
        <w:t>for</w:t>
      </w:r>
      <w:r>
        <w:rPr>
          <w:i/>
          <w:spacing w:val="-17"/>
          <w:sz w:val="20"/>
        </w:rPr>
        <w:t xml:space="preserve"> </w:t>
      </w:r>
      <w:r>
        <w:rPr>
          <w:i/>
          <w:spacing w:val="-4"/>
          <w:sz w:val="20"/>
        </w:rPr>
        <w:t>Validation.</w:t>
      </w:r>
    </w:p>
    <w:p w14:paraId="19E29EB5" w14:textId="77777777" w:rsidR="00746533" w:rsidRDefault="002E5E9F">
      <w:pPr>
        <w:pStyle w:val="Heading5"/>
        <w:spacing w:before="157"/>
      </w:pPr>
      <w:r>
        <w:rPr>
          <w:spacing w:val="-2"/>
        </w:rPr>
        <w:t>Commentary:</w:t>
      </w:r>
    </w:p>
    <w:p w14:paraId="25EF5481" w14:textId="77777777" w:rsidR="00746533" w:rsidRDefault="00746533">
      <w:pPr>
        <w:pStyle w:val="Heading5"/>
        <w:sectPr w:rsidR="00746533">
          <w:pgSz w:w="11910" w:h="16840"/>
          <w:pgMar w:top="1400" w:right="1133" w:bottom="1200" w:left="1417" w:header="0" w:footer="1000" w:gutter="0"/>
          <w:cols w:space="720"/>
        </w:sectPr>
      </w:pPr>
    </w:p>
    <w:p w14:paraId="6989AF07" w14:textId="77777777" w:rsidR="00746533" w:rsidRDefault="002E5E9F">
      <w:pPr>
        <w:pStyle w:val="BodyText"/>
        <w:spacing w:before="41" w:line="259" w:lineRule="auto"/>
        <w:ind w:left="23" w:right="300"/>
        <w:jc w:val="both"/>
      </w:pPr>
      <w:r>
        <w:lastRenderedPageBreak/>
        <w:t>The proposed changes to the programme are focused on enhancement of clarity, coherence and assessment while preserving the core philosophy and structure of the MA in Psychotherapy. The principal changes include:</w:t>
      </w:r>
      <w:r>
        <w:rPr>
          <w:spacing w:val="40"/>
        </w:rPr>
        <w:t xml:space="preserve"> </w:t>
      </w:r>
      <w:r>
        <w:t>(i) Revision of all MIPLOs to strengthen alignment with QQI Level 9 standards, CORU proficiencies, and IAHIP requirements, using Level 9-appropriate language and explicitly linking outcomes to theoretical, clinical and reflective dimensions of practice;</w:t>
      </w:r>
      <w:r>
        <w:rPr>
          <w:spacing w:val="40"/>
        </w:rPr>
        <w:t xml:space="preserve"> </w:t>
      </w:r>
      <w:r>
        <w:t>(ii) Redesign of assessment to reduce written load, introduce interactive oral formats, and create GenAI-resilient tasks, including a move to single continuous assessments for certain 5-credit modules (Body in Psychotherapy, Psychotherapy and the Public Sphere, Self, Subject and Person, and Contemporary and</w:t>
      </w:r>
      <w:r>
        <w:rPr>
          <w:spacing w:val="-4"/>
        </w:rPr>
        <w:t xml:space="preserve"> </w:t>
      </w:r>
      <w:r>
        <w:t>Ethical</w:t>
      </w:r>
      <w:r>
        <w:rPr>
          <w:spacing w:val="-4"/>
        </w:rPr>
        <w:t xml:space="preserve"> </w:t>
      </w:r>
      <w:r>
        <w:t>Issues);</w:t>
      </w:r>
      <w:r>
        <w:rPr>
          <w:spacing w:val="40"/>
        </w:rPr>
        <w:t xml:space="preserve"> </w:t>
      </w:r>
      <w:r>
        <w:t>(iii)</w:t>
      </w:r>
      <w:r>
        <w:rPr>
          <w:spacing w:val="-3"/>
        </w:rPr>
        <w:t xml:space="preserve"> </w:t>
      </w:r>
      <w:r>
        <w:t>Minor</w:t>
      </w:r>
      <w:r>
        <w:rPr>
          <w:spacing w:val="-3"/>
        </w:rPr>
        <w:t xml:space="preserve"> </w:t>
      </w:r>
      <w:r>
        <w:t>module</w:t>
      </w:r>
      <w:r>
        <w:rPr>
          <w:spacing w:val="-3"/>
        </w:rPr>
        <w:t xml:space="preserve"> </w:t>
      </w:r>
      <w:r>
        <w:t>title</w:t>
      </w:r>
      <w:r>
        <w:rPr>
          <w:spacing w:val="-3"/>
        </w:rPr>
        <w:t xml:space="preserve"> </w:t>
      </w:r>
      <w:r>
        <w:t>changes</w:t>
      </w:r>
      <w:r>
        <w:rPr>
          <w:spacing w:val="-3"/>
        </w:rPr>
        <w:t xml:space="preserve"> </w:t>
      </w:r>
      <w:r>
        <w:t>(Theory</w:t>
      </w:r>
      <w:r>
        <w:rPr>
          <w:spacing w:val="-3"/>
        </w:rPr>
        <w:t xml:space="preserve"> </w:t>
      </w:r>
      <w:r>
        <w:t>and</w:t>
      </w:r>
      <w:r>
        <w:rPr>
          <w:spacing w:val="-6"/>
        </w:rPr>
        <w:t xml:space="preserve"> </w:t>
      </w:r>
      <w:r>
        <w:t>Practice</w:t>
      </w:r>
      <w:r>
        <w:rPr>
          <w:spacing w:val="-3"/>
        </w:rPr>
        <w:t xml:space="preserve"> </w:t>
      </w:r>
      <w:r>
        <w:t>2</w:t>
      </w:r>
      <w:r>
        <w:rPr>
          <w:spacing w:val="-3"/>
        </w:rPr>
        <w:t xml:space="preserve"> </w:t>
      </w:r>
      <w:r>
        <w:t>and</w:t>
      </w:r>
      <w:r>
        <w:rPr>
          <w:spacing w:val="-4"/>
        </w:rPr>
        <w:t xml:space="preserve"> </w:t>
      </w:r>
      <w:r>
        <w:t>4;</w:t>
      </w:r>
      <w:r>
        <w:rPr>
          <w:spacing w:val="-5"/>
        </w:rPr>
        <w:t xml:space="preserve"> </w:t>
      </w:r>
      <w:r>
        <w:t>Supervised</w:t>
      </w:r>
      <w:r>
        <w:rPr>
          <w:spacing w:val="-4"/>
        </w:rPr>
        <w:t xml:space="preserve"> </w:t>
      </w:r>
      <w:r>
        <w:t>Practice renamed Supervised Clinical Practice) to better reflect content and professional identity;</w:t>
      </w:r>
      <w:r>
        <w:rPr>
          <w:spacing w:val="40"/>
        </w:rPr>
        <w:t xml:space="preserve"> </w:t>
      </w:r>
      <w:r>
        <w:t>(iv) Refinement of indicative course content across modules to reduce unnecessary overlap and ensure that revisited concepts deepen rather than duplicate learning;</w:t>
      </w:r>
      <w:r>
        <w:rPr>
          <w:spacing w:val="40"/>
        </w:rPr>
        <w:t xml:space="preserve"> </w:t>
      </w:r>
      <w:r>
        <w:t>(v) Introduction of a Career Day to provide practical guidance on working as a therapist in Ireland, covering business skills, private practice, career pathways, and accreditation routes;</w:t>
      </w:r>
      <w:r>
        <w:rPr>
          <w:spacing w:val="40"/>
        </w:rPr>
        <w:t xml:space="preserve"> </w:t>
      </w:r>
      <w:r>
        <w:t>(vi) Introduction of a specialist workshop on online psychotherapy for all second-year clinical trainees;</w:t>
      </w:r>
      <w:r>
        <w:rPr>
          <w:spacing w:val="40"/>
        </w:rPr>
        <w:t xml:space="preserve"> </w:t>
      </w:r>
      <w:r>
        <w:t>(vii) A structured online delivery element for certain academic modules where this does not compromise quality and supports learners in managing workload.</w:t>
      </w:r>
    </w:p>
    <w:p w14:paraId="620C9B66" w14:textId="77777777" w:rsidR="00746533" w:rsidRDefault="00746533">
      <w:pPr>
        <w:pStyle w:val="BodyText"/>
        <w:spacing w:before="139"/>
      </w:pPr>
    </w:p>
    <w:p w14:paraId="18B27B90" w14:textId="77777777" w:rsidR="00746533" w:rsidRDefault="002E5E9F">
      <w:pPr>
        <w:pStyle w:val="BodyText"/>
        <w:spacing w:line="259" w:lineRule="auto"/>
        <w:ind w:left="23" w:right="302"/>
        <w:jc w:val="both"/>
      </w:pPr>
      <w:r>
        <w:t>The panel reviewed these changes and is satisfied that they are appropriate, well-evidenced by the review</w:t>
      </w:r>
      <w:r>
        <w:rPr>
          <w:spacing w:val="-13"/>
        </w:rPr>
        <w:t xml:space="preserve"> </w:t>
      </w:r>
      <w:r>
        <w:t>findings,</w:t>
      </w:r>
      <w:r>
        <w:rPr>
          <w:spacing w:val="-12"/>
        </w:rPr>
        <w:t xml:space="preserve"> </w:t>
      </w:r>
      <w:r>
        <w:t>and</w:t>
      </w:r>
      <w:r>
        <w:rPr>
          <w:spacing w:val="-13"/>
        </w:rPr>
        <w:t xml:space="preserve"> </w:t>
      </w:r>
      <w:r>
        <w:t>consistent</w:t>
      </w:r>
      <w:r>
        <w:rPr>
          <w:spacing w:val="-12"/>
        </w:rPr>
        <w:t xml:space="preserve"> </w:t>
      </w:r>
      <w:r>
        <w:t>with</w:t>
      </w:r>
      <w:r>
        <w:rPr>
          <w:spacing w:val="-13"/>
        </w:rPr>
        <w:t xml:space="preserve"> </w:t>
      </w:r>
      <w:r>
        <w:t>the</w:t>
      </w:r>
      <w:r>
        <w:rPr>
          <w:spacing w:val="-12"/>
        </w:rPr>
        <w:t xml:space="preserve"> </w:t>
      </w:r>
      <w:r>
        <w:t>stated</w:t>
      </w:r>
      <w:r>
        <w:rPr>
          <w:spacing w:val="-13"/>
        </w:rPr>
        <w:t xml:space="preserve"> </w:t>
      </w:r>
      <w:r>
        <w:t>objective</w:t>
      </w:r>
      <w:r>
        <w:rPr>
          <w:spacing w:val="-12"/>
        </w:rPr>
        <w:t xml:space="preserve"> </w:t>
      </w:r>
      <w:r>
        <w:t>of</w:t>
      </w:r>
      <w:r>
        <w:rPr>
          <w:spacing w:val="-12"/>
        </w:rPr>
        <w:t xml:space="preserve"> </w:t>
      </w:r>
      <w:r>
        <w:t>maintaining</w:t>
      </w:r>
      <w:r>
        <w:rPr>
          <w:spacing w:val="-13"/>
        </w:rPr>
        <w:t xml:space="preserve"> </w:t>
      </w:r>
      <w:r>
        <w:t>and</w:t>
      </w:r>
      <w:r>
        <w:rPr>
          <w:spacing w:val="-12"/>
        </w:rPr>
        <w:t xml:space="preserve"> </w:t>
      </w:r>
      <w:r>
        <w:t>enhancing</w:t>
      </w:r>
      <w:r>
        <w:rPr>
          <w:spacing w:val="-13"/>
        </w:rPr>
        <w:t xml:space="preserve"> </w:t>
      </w:r>
      <w:r>
        <w:t>quality</w:t>
      </w:r>
      <w:r>
        <w:rPr>
          <w:spacing w:val="-12"/>
        </w:rPr>
        <w:t xml:space="preserve"> </w:t>
      </w:r>
      <w:r>
        <w:t>through the teach-out period. The panel particularly welcomes the introduction of the Career Day and the online therapy workshop, both of which directly address concerns raised by learners, graduates and placement providers. The assessment redesign is also welcomed as a response to both external examiner feedback and the emerging challenge of generative AI</w:t>
      </w:r>
      <w:r>
        <w:rPr>
          <w:spacing w:val="-1"/>
        </w:rPr>
        <w:t xml:space="preserve"> </w:t>
      </w:r>
      <w:r>
        <w:t>in assessment. The panel is satisfied that the core structure, philosophy and professional recognition of the programme are preserved in the revised version.</w:t>
      </w:r>
    </w:p>
    <w:p w14:paraId="123AFF2F" w14:textId="77777777" w:rsidR="00746533" w:rsidRDefault="00746533">
      <w:pPr>
        <w:pStyle w:val="BodyText"/>
        <w:spacing w:before="239"/>
      </w:pPr>
    </w:p>
    <w:p w14:paraId="7C5C6691" w14:textId="77777777" w:rsidR="00746533" w:rsidRDefault="002E5E9F">
      <w:pPr>
        <w:pStyle w:val="Heading5"/>
      </w:pPr>
      <w:r>
        <w:rPr>
          <w:spacing w:val="-2"/>
        </w:rPr>
        <w:t>Recommendations:</w:t>
      </w:r>
    </w:p>
    <w:p w14:paraId="7FD7C73A" w14:textId="77777777" w:rsidR="00746533" w:rsidRDefault="00746533">
      <w:pPr>
        <w:pStyle w:val="BodyText"/>
        <w:rPr>
          <w:b/>
        </w:rPr>
      </w:pPr>
    </w:p>
    <w:p w14:paraId="1402F455" w14:textId="77777777" w:rsidR="00746533" w:rsidRDefault="00746533">
      <w:pPr>
        <w:pStyle w:val="BodyText"/>
        <w:spacing w:before="94"/>
        <w:rPr>
          <w:b/>
        </w:rPr>
      </w:pPr>
    </w:p>
    <w:p w14:paraId="506428E2" w14:textId="77777777" w:rsidR="00746533" w:rsidRDefault="002E5E9F">
      <w:pPr>
        <w:pStyle w:val="BodyText"/>
        <w:ind w:left="23"/>
      </w:pPr>
      <w:r>
        <w:rPr>
          <w:spacing w:val="-2"/>
        </w:rPr>
        <w:t>None.</w:t>
      </w:r>
    </w:p>
    <w:p w14:paraId="2D81554C" w14:textId="77777777" w:rsidR="00746533" w:rsidRDefault="00746533">
      <w:pPr>
        <w:pStyle w:val="BodyText"/>
        <w:sectPr w:rsidR="00746533">
          <w:pgSz w:w="11910" w:h="16840"/>
          <w:pgMar w:top="1380" w:right="1133" w:bottom="1200" w:left="1417" w:header="0" w:footer="1000" w:gutter="0"/>
          <w:cols w:space="720"/>
        </w:sectPr>
      </w:pPr>
    </w:p>
    <w:p w14:paraId="55B20D5D" w14:textId="77777777" w:rsidR="00746533" w:rsidRDefault="002E5E9F">
      <w:pPr>
        <w:pStyle w:val="Heading2"/>
        <w:jc w:val="both"/>
      </w:pPr>
      <w:r>
        <w:rPr>
          <w:color w:val="2D74B5"/>
        </w:rPr>
        <w:lastRenderedPageBreak/>
        <w:t>Part</w:t>
      </w:r>
      <w:r>
        <w:rPr>
          <w:color w:val="2D74B5"/>
          <w:spacing w:val="-3"/>
        </w:rPr>
        <w:t xml:space="preserve"> </w:t>
      </w:r>
      <w:r>
        <w:rPr>
          <w:color w:val="2D74B5"/>
        </w:rPr>
        <w:t>4.</w:t>
      </w:r>
      <w:r>
        <w:rPr>
          <w:color w:val="2D74B5"/>
          <w:spacing w:val="74"/>
        </w:rPr>
        <w:t xml:space="preserve">    </w:t>
      </w:r>
      <w:r>
        <w:rPr>
          <w:color w:val="2D74B5"/>
        </w:rPr>
        <w:t>Overall</w:t>
      </w:r>
      <w:r>
        <w:rPr>
          <w:color w:val="2D74B5"/>
          <w:spacing w:val="-2"/>
        </w:rPr>
        <w:t xml:space="preserve"> Findings</w:t>
      </w:r>
    </w:p>
    <w:p w14:paraId="2AB790F0" w14:textId="77777777" w:rsidR="00746533" w:rsidRDefault="002E5E9F">
      <w:pPr>
        <w:pStyle w:val="BodyText"/>
        <w:spacing w:before="31" w:line="259" w:lineRule="auto"/>
        <w:ind w:left="23" w:right="514"/>
        <w:jc w:val="both"/>
      </w:pPr>
      <w:r>
        <w:t>In</w:t>
      </w:r>
      <w:r>
        <w:rPr>
          <w:spacing w:val="-4"/>
        </w:rPr>
        <w:t xml:space="preserve"> </w:t>
      </w:r>
      <w:r>
        <w:t>this</w:t>
      </w:r>
      <w:r>
        <w:rPr>
          <w:spacing w:val="-2"/>
        </w:rPr>
        <w:t xml:space="preserve"> </w:t>
      </w:r>
      <w:r>
        <w:t>section</w:t>
      </w:r>
      <w:r>
        <w:rPr>
          <w:spacing w:val="-5"/>
        </w:rPr>
        <w:t xml:space="preserve"> </w:t>
      </w:r>
      <w:r>
        <w:t>the</w:t>
      </w:r>
      <w:r>
        <w:rPr>
          <w:spacing w:val="-2"/>
        </w:rPr>
        <w:t xml:space="preserve"> </w:t>
      </w:r>
      <w:r>
        <w:t>panel</w:t>
      </w:r>
      <w:r>
        <w:rPr>
          <w:spacing w:val="-4"/>
        </w:rPr>
        <w:t xml:space="preserve"> </w:t>
      </w:r>
      <w:r>
        <w:t>will</w:t>
      </w:r>
      <w:r>
        <w:rPr>
          <w:spacing w:val="-2"/>
        </w:rPr>
        <w:t xml:space="preserve"> </w:t>
      </w:r>
      <w:r>
        <w:t>give</w:t>
      </w:r>
      <w:r>
        <w:rPr>
          <w:spacing w:val="-1"/>
        </w:rPr>
        <w:t xml:space="preserve"> </w:t>
      </w:r>
      <w:r>
        <w:t>its</w:t>
      </w:r>
      <w:r>
        <w:rPr>
          <w:spacing w:val="-4"/>
        </w:rPr>
        <w:t xml:space="preserve"> </w:t>
      </w:r>
      <w:r>
        <w:t>overall</w:t>
      </w:r>
      <w:r>
        <w:rPr>
          <w:spacing w:val="-3"/>
        </w:rPr>
        <w:t xml:space="preserve"> </w:t>
      </w:r>
      <w:r>
        <w:t>feedback</w:t>
      </w:r>
      <w:r>
        <w:rPr>
          <w:spacing w:val="-4"/>
        </w:rPr>
        <w:t xml:space="preserve"> </w:t>
      </w:r>
      <w:r>
        <w:t>on</w:t>
      </w:r>
      <w:r>
        <w:rPr>
          <w:spacing w:val="-3"/>
        </w:rPr>
        <w:t xml:space="preserve"> </w:t>
      </w:r>
      <w:r>
        <w:t>the</w:t>
      </w:r>
      <w:r>
        <w:rPr>
          <w:spacing w:val="-2"/>
        </w:rPr>
        <w:t xml:space="preserve"> </w:t>
      </w:r>
      <w:r>
        <w:t>conduct</w:t>
      </w:r>
      <w:r>
        <w:rPr>
          <w:spacing w:val="-4"/>
        </w:rPr>
        <w:t xml:space="preserve"> </w:t>
      </w:r>
      <w:r>
        <w:t>of</w:t>
      </w:r>
      <w:r>
        <w:rPr>
          <w:spacing w:val="-2"/>
        </w:rPr>
        <w:t xml:space="preserve"> </w:t>
      </w:r>
      <w:r>
        <w:t>the</w:t>
      </w:r>
      <w:r>
        <w:rPr>
          <w:spacing w:val="-2"/>
        </w:rPr>
        <w:t xml:space="preserve"> </w:t>
      </w:r>
      <w:r>
        <w:t>review</w:t>
      </w:r>
      <w:r>
        <w:rPr>
          <w:spacing w:val="-1"/>
        </w:rPr>
        <w:t xml:space="preserve"> </w:t>
      </w:r>
      <w:r>
        <w:t>and</w:t>
      </w:r>
      <w:r>
        <w:rPr>
          <w:spacing w:val="-3"/>
        </w:rPr>
        <w:t xml:space="preserve"> </w:t>
      </w:r>
      <w:r>
        <w:t>the findings therein.</w:t>
      </w:r>
      <w:r>
        <w:rPr>
          <w:spacing w:val="40"/>
        </w:rPr>
        <w:t xml:space="preserve"> </w:t>
      </w:r>
      <w:r>
        <w:t>This</w:t>
      </w:r>
      <w:r>
        <w:rPr>
          <w:spacing w:val="-2"/>
        </w:rPr>
        <w:t xml:space="preserve"> </w:t>
      </w:r>
      <w:r>
        <w:t>feedback</w:t>
      </w:r>
      <w:r>
        <w:rPr>
          <w:spacing w:val="-1"/>
        </w:rPr>
        <w:t xml:space="preserve"> </w:t>
      </w:r>
      <w:r>
        <w:t>will</w:t>
      </w:r>
      <w:r>
        <w:rPr>
          <w:spacing w:val="-2"/>
        </w:rPr>
        <w:t xml:space="preserve"> </w:t>
      </w:r>
      <w:r>
        <w:t>inform future provider review processes and</w:t>
      </w:r>
      <w:r>
        <w:rPr>
          <w:spacing w:val="-2"/>
        </w:rPr>
        <w:t xml:space="preserve"> </w:t>
      </w:r>
      <w:r>
        <w:t>will also contribute</w:t>
      </w:r>
      <w:r>
        <w:rPr>
          <w:spacing w:val="-1"/>
        </w:rPr>
        <w:t xml:space="preserve"> </w:t>
      </w:r>
      <w:r>
        <w:t>to the refinement of any programmes being proposed for revalidation following this review process.</w:t>
      </w:r>
    </w:p>
    <w:p w14:paraId="5F400D18" w14:textId="77777777" w:rsidR="00746533" w:rsidRDefault="002E5E9F">
      <w:pPr>
        <w:pStyle w:val="Heading3"/>
        <w:tabs>
          <w:tab w:val="left" w:pos="1463"/>
        </w:tabs>
        <w:spacing w:before="162"/>
      </w:pPr>
      <w:r>
        <w:rPr>
          <w:color w:val="2D74B5"/>
        </w:rPr>
        <w:t>Section</w:t>
      </w:r>
      <w:r>
        <w:rPr>
          <w:color w:val="2D74B5"/>
          <w:spacing w:val="-6"/>
        </w:rPr>
        <w:t xml:space="preserve"> </w:t>
      </w:r>
      <w:r>
        <w:rPr>
          <w:color w:val="2D74B5"/>
          <w:spacing w:val="-5"/>
        </w:rPr>
        <w:t>A.</w:t>
      </w:r>
      <w:r>
        <w:rPr>
          <w:color w:val="2D74B5"/>
        </w:rPr>
        <w:tab/>
        <w:t>Commentary</w:t>
      </w:r>
      <w:r>
        <w:rPr>
          <w:color w:val="2D74B5"/>
          <w:spacing w:val="-7"/>
        </w:rPr>
        <w:t xml:space="preserve"> </w:t>
      </w:r>
      <w:r>
        <w:rPr>
          <w:color w:val="2D74B5"/>
        </w:rPr>
        <w:t>on</w:t>
      </w:r>
      <w:r>
        <w:rPr>
          <w:color w:val="2D74B5"/>
          <w:spacing w:val="-8"/>
        </w:rPr>
        <w:t xml:space="preserve"> </w:t>
      </w:r>
      <w:r>
        <w:rPr>
          <w:color w:val="2D74B5"/>
        </w:rPr>
        <w:t>review</w:t>
      </w:r>
      <w:r>
        <w:rPr>
          <w:color w:val="2D74B5"/>
          <w:spacing w:val="-6"/>
        </w:rPr>
        <w:t xml:space="preserve"> </w:t>
      </w:r>
      <w:r>
        <w:rPr>
          <w:color w:val="2D74B5"/>
          <w:spacing w:val="-2"/>
        </w:rPr>
        <w:t>process:</w:t>
      </w:r>
    </w:p>
    <w:p w14:paraId="37433D9E" w14:textId="77777777" w:rsidR="00746533" w:rsidRDefault="00746533">
      <w:pPr>
        <w:pStyle w:val="BodyText"/>
        <w:spacing w:before="274"/>
        <w:rPr>
          <w:rFonts w:ascii="Calibri Light"/>
          <w:sz w:val="26"/>
        </w:rPr>
      </w:pPr>
    </w:p>
    <w:p w14:paraId="299F9F75" w14:textId="77777777" w:rsidR="00746533" w:rsidRDefault="002E5E9F">
      <w:pPr>
        <w:pStyle w:val="BodyText"/>
        <w:spacing w:before="1" w:line="259" w:lineRule="auto"/>
        <w:ind w:left="23" w:right="299"/>
        <w:jc w:val="both"/>
      </w:pPr>
      <w:r>
        <w:t>The</w:t>
      </w:r>
      <w:r>
        <w:rPr>
          <w:spacing w:val="-6"/>
        </w:rPr>
        <w:t xml:space="preserve"> </w:t>
      </w:r>
      <w:r>
        <w:t>panel</w:t>
      </w:r>
      <w:r>
        <w:rPr>
          <w:spacing w:val="-8"/>
        </w:rPr>
        <w:t xml:space="preserve"> </w:t>
      </w:r>
      <w:r>
        <w:t>is</w:t>
      </w:r>
      <w:r>
        <w:rPr>
          <w:spacing w:val="-7"/>
        </w:rPr>
        <w:t xml:space="preserve"> </w:t>
      </w:r>
      <w:r>
        <w:t>satisfied</w:t>
      </w:r>
      <w:r>
        <w:rPr>
          <w:spacing w:val="-9"/>
        </w:rPr>
        <w:t xml:space="preserve"> </w:t>
      </w:r>
      <w:r>
        <w:t>that</w:t>
      </w:r>
      <w:r>
        <w:rPr>
          <w:spacing w:val="-8"/>
        </w:rPr>
        <w:t xml:space="preserve"> </w:t>
      </w:r>
      <w:r>
        <w:t>the</w:t>
      </w:r>
      <w:r>
        <w:rPr>
          <w:spacing w:val="-6"/>
        </w:rPr>
        <w:t xml:space="preserve"> </w:t>
      </w:r>
      <w:r>
        <w:t>programme</w:t>
      </w:r>
      <w:r>
        <w:rPr>
          <w:spacing w:val="-8"/>
        </w:rPr>
        <w:t xml:space="preserve"> </w:t>
      </w:r>
      <w:r>
        <w:t>review</w:t>
      </w:r>
      <w:r>
        <w:rPr>
          <w:spacing w:val="-8"/>
        </w:rPr>
        <w:t xml:space="preserve"> </w:t>
      </w:r>
      <w:r>
        <w:t>was</w:t>
      </w:r>
      <w:r>
        <w:rPr>
          <w:spacing w:val="-8"/>
        </w:rPr>
        <w:t xml:space="preserve"> </w:t>
      </w:r>
      <w:r>
        <w:t>conducted</w:t>
      </w:r>
      <w:r>
        <w:rPr>
          <w:spacing w:val="-9"/>
        </w:rPr>
        <w:t xml:space="preserve"> </w:t>
      </w:r>
      <w:r>
        <w:t>to</w:t>
      </w:r>
      <w:r>
        <w:rPr>
          <w:spacing w:val="-5"/>
        </w:rPr>
        <w:t xml:space="preserve"> </w:t>
      </w:r>
      <w:r>
        <w:t>a</w:t>
      </w:r>
      <w:r>
        <w:rPr>
          <w:spacing w:val="-8"/>
        </w:rPr>
        <w:t xml:space="preserve"> </w:t>
      </w:r>
      <w:r>
        <w:t>high</w:t>
      </w:r>
      <w:r>
        <w:rPr>
          <w:spacing w:val="-7"/>
        </w:rPr>
        <w:t xml:space="preserve"> </w:t>
      </w:r>
      <w:r>
        <w:t>standard.</w:t>
      </w:r>
      <w:r>
        <w:rPr>
          <w:spacing w:val="-7"/>
        </w:rPr>
        <w:t xml:space="preserve"> </w:t>
      </w:r>
      <w:r>
        <w:t>The</w:t>
      </w:r>
      <w:r>
        <w:rPr>
          <w:spacing w:val="-8"/>
        </w:rPr>
        <w:t xml:space="preserve"> </w:t>
      </w:r>
      <w:r>
        <w:t>PRR</w:t>
      </w:r>
      <w:r>
        <w:rPr>
          <w:spacing w:val="-8"/>
        </w:rPr>
        <w:t xml:space="preserve"> </w:t>
      </w:r>
      <w:r>
        <w:t>provides a comprehensive, evidence-based, and candid self-evaluation across all required dimensions. The analysis of quantitative and qualitative data is thorough, and the programme team demonstrates a genuine</w:t>
      </w:r>
      <w:r>
        <w:rPr>
          <w:spacing w:val="-13"/>
        </w:rPr>
        <w:t xml:space="preserve"> </w:t>
      </w:r>
      <w:r>
        <w:t>culture</w:t>
      </w:r>
      <w:r>
        <w:rPr>
          <w:spacing w:val="-12"/>
        </w:rPr>
        <w:t xml:space="preserve"> </w:t>
      </w:r>
      <w:r>
        <w:t>of</w:t>
      </w:r>
      <w:r>
        <w:rPr>
          <w:spacing w:val="-13"/>
        </w:rPr>
        <w:t xml:space="preserve"> </w:t>
      </w:r>
      <w:r>
        <w:t>reflection</w:t>
      </w:r>
      <w:r>
        <w:rPr>
          <w:spacing w:val="-12"/>
        </w:rPr>
        <w:t xml:space="preserve"> </w:t>
      </w:r>
      <w:r>
        <w:t>and</w:t>
      </w:r>
      <w:r>
        <w:rPr>
          <w:spacing w:val="-13"/>
        </w:rPr>
        <w:t xml:space="preserve"> </w:t>
      </w:r>
      <w:r>
        <w:t>continuous</w:t>
      </w:r>
      <w:r>
        <w:rPr>
          <w:spacing w:val="-12"/>
        </w:rPr>
        <w:t xml:space="preserve"> </w:t>
      </w:r>
      <w:r>
        <w:t>improvement.</w:t>
      </w:r>
      <w:r>
        <w:rPr>
          <w:spacing w:val="-13"/>
        </w:rPr>
        <w:t xml:space="preserve"> </w:t>
      </w:r>
      <w:r>
        <w:t>The</w:t>
      </w:r>
      <w:r>
        <w:rPr>
          <w:spacing w:val="-12"/>
        </w:rPr>
        <w:t xml:space="preserve"> </w:t>
      </w:r>
      <w:r>
        <w:t>review</w:t>
      </w:r>
      <w:r>
        <w:rPr>
          <w:spacing w:val="-12"/>
        </w:rPr>
        <w:t xml:space="preserve"> </w:t>
      </w:r>
      <w:r>
        <w:t>process</w:t>
      </w:r>
      <w:r>
        <w:rPr>
          <w:spacing w:val="-13"/>
        </w:rPr>
        <w:t xml:space="preserve"> </w:t>
      </w:r>
      <w:r>
        <w:t>engaged</w:t>
      </w:r>
      <w:r>
        <w:rPr>
          <w:spacing w:val="-12"/>
        </w:rPr>
        <w:t xml:space="preserve"> </w:t>
      </w:r>
      <w:r>
        <w:t>appropriately with</w:t>
      </w:r>
      <w:r>
        <w:rPr>
          <w:spacing w:val="-2"/>
        </w:rPr>
        <w:t xml:space="preserve"> </w:t>
      </w:r>
      <w:r>
        <w:t>all</w:t>
      </w:r>
      <w:r>
        <w:rPr>
          <w:spacing w:val="-2"/>
        </w:rPr>
        <w:t xml:space="preserve"> </w:t>
      </w:r>
      <w:r>
        <w:t>key</w:t>
      </w:r>
      <w:r>
        <w:rPr>
          <w:spacing w:val="-3"/>
        </w:rPr>
        <w:t xml:space="preserve"> </w:t>
      </w:r>
      <w:r>
        <w:t>stakeholder</w:t>
      </w:r>
      <w:r>
        <w:rPr>
          <w:spacing w:val="-4"/>
        </w:rPr>
        <w:t xml:space="preserve"> </w:t>
      </w:r>
      <w:r>
        <w:t>groups —</w:t>
      </w:r>
      <w:r>
        <w:rPr>
          <w:spacing w:val="-3"/>
        </w:rPr>
        <w:t xml:space="preserve"> </w:t>
      </w:r>
      <w:r>
        <w:t>learners,</w:t>
      </w:r>
      <w:r>
        <w:rPr>
          <w:spacing w:val="-2"/>
        </w:rPr>
        <w:t xml:space="preserve"> </w:t>
      </w:r>
      <w:r>
        <w:t>graduates,</w:t>
      </w:r>
      <w:r>
        <w:rPr>
          <w:spacing w:val="-2"/>
        </w:rPr>
        <w:t xml:space="preserve"> </w:t>
      </w:r>
      <w:r>
        <w:t>staff,</w:t>
      </w:r>
      <w:r>
        <w:rPr>
          <w:spacing w:val="-5"/>
        </w:rPr>
        <w:t xml:space="preserve"> </w:t>
      </w:r>
      <w:r>
        <w:t>external</w:t>
      </w:r>
      <w:r>
        <w:rPr>
          <w:spacing w:val="-2"/>
        </w:rPr>
        <w:t xml:space="preserve"> </w:t>
      </w:r>
      <w:r>
        <w:t>examiners,</w:t>
      </w:r>
      <w:r>
        <w:rPr>
          <w:spacing w:val="-2"/>
        </w:rPr>
        <w:t xml:space="preserve"> </w:t>
      </w:r>
      <w:r>
        <w:t>professional</w:t>
      </w:r>
      <w:r>
        <w:rPr>
          <w:spacing w:val="-2"/>
        </w:rPr>
        <w:t xml:space="preserve"> </w:t>
      </w:r>
      <w:r>
        <w:t>bodies, and clinical placement providers — and the findings are clearly grounded in this multi-perspectival evidence base. The panel commends the openness with which DBS presented the rationale and management of the teach-out decision.</w:t>
      </w:r>
    </w:p>
    <w:p w14:paraId="6BB502CC" w14:textId="77777777" w:rsidR="00746533" w:rsidRDefault="00746533">
      <w:pPr>
        <w:pStyle w:val="BodyText"/>
      </w:pPr>
    </w:p>
    <w:p w14:paraId="1A394E43" w14:textId="77777777" w:rsidR="00746533" w:rsidRDefault="00746533">
      <w:pPr>
        <w:pStyle w:val="BodyText"/>
      </w:pPr>
    </w:p>
    <w:p w14:paraId="237C2773" w14:textId="77777777" w:rsidR="00746533" w:rsidRDefault="00746533">
      <w:pPr>
        <w:pStyle w:val="BodyText"/>
        <w:spacing w:before="155"/>
      </w:pPr>
    </w:p>
    <w:p w14:paraId="6D0228B6" w14:textId="77777777" w:rsidR="00746533" w:rsidRDefault="002E5E9F">
      <w:pPr>
        <w:pStyle w:val="Heading3"/>
        <w:tabs>
          <w:tab w:val="left" w:pos="1463"/>
        </w:tabs>
      </w:pPr>
      <w:r>
        <w:rPr>
          <w:color w:val="2D74B5"/>
        </w:rPr>
        <w:t>Section</w:t>
      </w:r>
      <w:r>
        <w:rPr>
          <w:color w:val="2D74B5"/>
          <w:spacing w:val="-6"/>
        </w:rPr>
        <w:t xml:space="preserve"> </w:t>
      </w:r>
      <w:r>
        <w:rPr>
          <w:color w:val="2D74B5"/>
          <w:spacing w:val="-5"/>
        </w:rPr>
        <w:t>B.</w:t>
      </w:r>
      <w:r>
        <w:rPr>
          <w:color w:val="2D74B5"/>
        </w:rPr>
        <w:tab/>
        <w:t>Recommendations</w:t>
      </w:r>
      <w:r>
        <w:rPr>
          <w:color w:val="2D74B5"/>
          <w:spacing w:val="-10"/>
        </w:rPr>
        <w:t xml:space="preserve"> </w:t>
      </w:r>
      <w:r>
        <w:rPr>
          <w:color w:val="2D74B5"/>
        </w:rPr>
        <w:t>on</w:t>
      </w:r>
      <w:r>
        <w:rPr>
          <w:color w:val="2D74B5"/>
          <w:spacing w:val="-10"/>
        </w:rPr>
        <w:t xml:space="preserve"> </w:t>
      </w:r>
      <w:r>
        <w:rPr>
          <w:color w:val="2D74B5"/>
        </w:rPr>
        <w:t>review</w:t>
      </w:r>
      <w:r>
        <w:rPr>
          <w:color w:val="2D74B5"/>
          <w:spacing w:val="-11"/>
        </w:rPr>
        <w:t xml:space="preserve"> </w:t>
      </w:r>
      <w:r>
        <w:rPr>
          <w:color w:val="2D74B5"/>
          <w:spacing w:val="-2"/>
        </w:rPr>
        <w:t>process:</w:t>
      </w:r>
    </w:p>
    <w:p w14:paraId="06E0C854" w14:textId="77777777" w:rsidR="00746533" w:rsidRDefault="00746533">
      <w:pPr>
        <w:pStyle w:val="BodyText"/>
        <w:rPr>
          <w:rFonts w:ascii="Calibri Light"/>
          <w:sz w:val="26"/>
        </w:rPr>
      </w:pPr>
    </w:p>
    <w:p w14:paraId="7871FBE1" w14:textId="77777777" w:rsidR="00746533" w:rsidRDefault="00746533">
      <w:pPr>
        <w:pStyle w:val="BodyText"/>
        <w:spacing w:before="37"/>
        <w:rPr>
          <w:rFonts w:ascii="Calibri Light"/>
          <w:sz w:val="26"/>
        </w:rPr>
      </w:pPr>
    </w:p>
    <w:p w14:paraId="47D8DDE0" w14:textId="77777777" w:rsidR="00746533" w:rsidRDefault="002E5E9F">
      <w:pPr>
        <w:pStyle w:val="BodyText"/>
        <w:ind w:left="23"/>
      </w:pPr>
      <w:r>
        <w:t>None</w:t>
      </w:r>
      <w:r>
        <w:rPr>
          <w:spacing w:val="-6"/>
        </w:rPr>
        <w:t xml:space="preserve"> </w:t>
      </w:r>
      <w:r>
        <w:t>arising.</w:t>
      </w:r>
      <w:r>
        <w:rPr>
          <w:spacing w:val="-4"/>
        </w:rPr>
        <w:t xml:space="preserve"> </w:t>
      </w:r>
      <w:r>
        <w:t>The</w:t>
      </w:r>
      <w:r>
        <w:rPr>
          <w:spacing w:val="-4"/>
        </w:rPr>
        <w:t xml:space="preserve"> </w:t>
      </w:r>
      <w:r>
        <w:t>panel</w:t>
      </w:r>
      <w:r>
        <w:rPr>
          <w:spacing w:val="-4"/>
        </w:rPr>
        <w:t xml:space="preserve"> </w:t>
      </w:r>
      <w:r>
        <w:t>recommends</w:t>
      </w:r>
      <w:r>
        <w:rPr>
          <w:spacing w:val="-3"/>
        </w:rPr>
        <w:t xml:space="preserve"> </w:t>
      </w:r>
      <w:r>
        <w:t>no</w:t>
      </w:r>
      <w:r>
        <w:rPr>
          <w:spacing w:val="-6"/>
        </w:rPr>
        <w:t xml:space="preserve"> </w:t>
      </w:r>
      <w:r>
        <w:t>changes</w:t>
      </w:r>
      <w:r>
        <w:rPr>
          <w:spacing w:val="-3"/>
        </w:rPr>
        <w:t xml:space="preserve"> </w:t>
      </w:r>
      <w:r>
        <w:t>to</w:t>
      </w:r>
      <w:r>
        <w:rPr>
          <w:spacing w:val="-4"/>
        </w:rPr>
        <w:t xml:space="preserve"> </w:t>
      </w:r>
      <w:r>
        <w:t>the</w:t>
      </w:r>
      <w:r>
        <w:rPr>
          <w:spacing w:val="-4"/>
        </w:rPr>
        <w:t xml:space="preserve"> </w:t>
      </w:r>
      <w:r>
        <w:t>review</w:t>
      </w:r>
      <w:r>
        <w:rPr>
          <w:spacing w:val="-6"/>
        </w:rPr>
        <w:t xml:space="preserve"> </w:t>
      </w:r>
      <w:r>
        <w:t>process</w:t>
      </w:r>
      <w:r>
        <w:rPr>
          <w:spacing w:val="-3"/>
        </w:rPr>
        <w:t xml:space="preserve"> </w:t>
      </w:r>
      <w:r>
        <w:rPr>
          <w:spacing w:val="-2"/>
        </w:rPr>
        <w:t>itself.</w:t>
      </w:r>
    </w:p>
    <w:p w14:paraId="65C4AD05" w14:textId="77777777" w:rsidR="00746533" w:rsidRDefault="00746533">
      <w:pPr>
        <w:pStyle w:val="BodyText"/>
        <w:spacing w:before="265"/>
      </w:pPr>
    </w:p>
    <w:p w14:paraId="452E8011" w14:textId="77777777" w:rsidR="00746533" w:rsidRDefault="002E5E9F">
      <w:pPr>
        <w:pStyle w:val="Heading3"/>
        <w:tabs>
          <w:tab w:val="left" w:pos="1463"/>
        </w:tabs>
      </w:pPr>
      <w:r>
        <w:rPr>
          <w:color w:val="2D74B5"/>
        </w:rPr>
        <w:t>Section</w:t>
      </w:r>
      <w:r>
        <w:rPr>
          <w:color w:val="2D74B5"/>
          <w:spacing w:val="-6"/>
        </w:rPr>
        <w:t xml:space="preserve"> </w:t>
      </w:r>
      <w:r>
        <w:rPr>
          <w:color w:val="2D74B5"/>
          <w:spacing w:val="-5"/>
        </w:rPr>
        <w:t>C.</w:t>
      </w:r>
      <w:r>
        <w:rPr>
          <w:color w:val="2D74B5"/>
        </w:rPr>
        <w:tab/>
        <w:t>Commentary</w:t>
      </w:r>
      <w:r>
        <w:rPr>
          <w:color w:val="2D74B5"/>
          <w:spacing w:val="-8"/>
        </w:rPr>
        <w:t xml:space="preserve"> </w:t>
      </w:r>
      <w:r>
        <w:rPr>
          <w:color w:val="2D74B5"/>
        </w:rPr>
        <w:t>on</w:t>
      </w:r>
      <w:r>
        <w:rPr>
          <w:color w:val="2D74B5"/>
          <w:spacing w:val="-9"/>
        </w:rPr>
        <w:t xml:space="preserve"> </w:t>
      </w:r>
      <w:r>
        <w:rPr>
          <w:color w:val="2D74B5"/>
        </w:rPr>
        <w:t>programme</w:t>
      </w:r>
      <w:r>
        <w:rPr>
          <w:color w:val="2D74B5"/>
          <w:spacing w:val="-6"/>
        </w:rPr>
        <w:t xml:space="preserve"> </w:t>
      </w:r>
      <w:r>
        <w:rPr>
          <w:color w:val="2D74B5"/>
          <w:spacing w:val="-2"/>
        </w:rPr>
        <w:t>revisions:</w:t>
      </w:r>
    </w:p>
    <w:p w14:paraId="23F3F18E" w14:textId="77777777" w:rsidR="00746533" w:rsidRDefault="00746533">
      <w:pPr>
        <w:pStyle w:val="BodyText"/>
        <w:spacing w:before="274"/>
        <w:rPr>
          <w:rFonts w:ascii="Calibri Light"/>
          <w:sz w:val="26"/>
        </w:rPr>
      </w:pPr>
    </w:p>
    <w:p w14:paraId="6086A535" w14:textId="77777777" w:rsidR="00746533" w:rsidRDefault="002E5E9F">
      <w:pPr>
        <w:pStyle w:val="BodyText"/>
        <w:spacing w:line="259" w:lineRule="auto"/>
        <w:ind w:left="23" w:right="302"/>
        <w:jc w:val="both"/>
      </w:pPr>
      <w:r>
        <w:t>The</w:t>
      </w:r>
      <w:r>
        <w:rPr>
          <w:spacing w:val="-13"/>
        </w:rPr>
        <w:t xml:space="preserve"> </w:t>
      </w:r>
      <w:r>
        <w:t>proposed</w:t>
      </w:r>
      <w:r>
        <w:rPr>
          <w:spacing w:val="-12"/>
        </w:rPr>
        <w:t xml:space="preserve"> </w:t>
      </w:r>
      <w:r>
        <w:t>programme</w:t>
      </w:r>
      <w:r>
        <w:rPr>
          <w:spacing w:val="-13"/>
        </w:rPr>
        <w:t xml:space="preserve"> </w:t>
      </w:r>
      <w:r>
        <w:t>revisions</w:t>
      </w:r>
      <w:r>
        <w:rPr>
          <w:spacing w:val="-12"/>
        </w:rPr>
        <w:t xml:space="preserve"> </w:t>
      </w:r>
      <w:r>
        <w:t>are</w:t>
      </w:r>
      <w:r>
        <w:rPr>
          <w:spacing w:val="-13"/>
        </w:rPr>
        <w:t xml:space="preserve"> </w:t>
      </w:r>
      <w:r>
        <w:t>well-considered</w:t>
      </w:r>
      <w:r>
        <w:rPr>
          <w:spacing w:val="-12"/>
        </w:rPr>
        <w:t xml:space="preserve"> </w:t>
      </w:r>
      <w:r>
        <w:t>and</w:t>
      </w:r>
      <w:r>
        <w:rPr>
          <w:spacing w:val="-13"/>
        </w:rPr>
        <w:t xml:space="preserve"> </w:t>
      </w:r>
      <w:r>
        <w:t>directly</w:t>
      </w:r>
      <w:r>
        <w:rPr>
          <w:spacing w:val="-12"/>
        </w:rPr>
        <w:t xml:space="preserve"> </w:t>
      </w:r>
      <w:r>
        <w:t>responsive</w:t>
      </w:r>
      <w:r>
        <w:rPr>
          <w:spacing w:val="-12"/>
        </w:rPr>
        <w:t xml:space="preserve"> </w:t>
      </w:r>
      <w:r>
        <w:t>to</w:t>
      </w:r>
      <w:r>
        <w:rPr>
          <w:spacing w:val="-13"/>
        </w:rPr>
        <w:t xml:space="preserve"> </w:t>
      </w:r>
      <w:r>
        <w:t>the</w:t>
      </w:r>
      <w:r>
        <w:rPr>
          <w:spacing w:val="-12"/>
        </w:rPr>
        <w:t xml:space="preserve"> </w:t>
      </w:r>
      <w:r>
        <w:t>review</w:t>
      </w:r>
      <w:r>
        <w:rPr>
          <w:spacing w:val="-13"/>
        </w:rPr>
        <w:t xml:space="preserve"> </w:t>
      </w:r>
      <w:r>
        <w:t>findings. They</w:t>
      </w:r>
      <w:r>
        <w:rPr>
          <w:spacing w:val="-13"/>
        </w:rPr>
        <w:t xml:space="preserve"> </w:t>
      </w:r>
      <w:r>
        <w:t>preserve</w:t>
      </w:r>
      <w:r>
        <w:rPr>
          <w:spacing w:val="-12"/>
        </w:rPr>
        <w:t xml:space="preserve"> </w:t>
      </w:r>
      <w:r>
        <w:t>the</w:t>
      </w:r>
      <w:r>
        <w:rPr>
          <w:spacing w:val="-13"/>
        </w:rPr>
        <w:t xml:space="preserve"> </w:t>
      </w:r>
      <w:r>
        <w:t>core</w:t>
      </w:r>
      <w:r>
        <w:rPr>
          <w:spacing w:val="-12"/>
        </w:rPr>
        <w:t xml:space="preserve"> </w:t>
      </w:r>
      <w:r>
        <w:t>philosophy</w:t>
      </w:r>
      <w:r>
        <w:rPr>
          <w:spacing w:val="-13"/>
        </w:rPr>
        <w:t xml:space="preserve"> </w:t>
      </w:r>
      <w:r>
        <w:t>and</w:t>
      </w:r>
      <w:r>
        <w:rPr>
          <w:spacing w:val="-12"/>
        </w:rPr>
        <w:t xml:space="preserve"> </w:t>
      </w:r>
      <w:r>
        <w:t>professional</w:t>
      </w:r>
      <w:r>
        <w:rPr>
          <w:spacing w:val="-13"/>
        </w:rPr>
        <w:t xml:space="preserve"> </w:t>
      </w:r>
      <w:r>
        <w:t>credentials</w:t>
      </w:r>
      <w:r>
        <w:rPr>
          <w:spacing w:val="-12"/>
        </w:rPr>
        <w:t xml:space="preserve"> </w:t>
      </w:r>
      <w:r>
        <w:t>of</w:t>
      </w:r>
      <w:r>
        <w:rPr>
          <w:spacing w:val="-12"/>
        </w:rPr>
        <w:t xml:space="preserve"> </w:t>
      </w:r>
      <w:r>
        <w:t>the</w:t>
      </w:r>
      <w:r>
        <w:rPr>
          <w:spacing w:val="-13"/>
        </w:rPr>
        <w:t xml:space="preserve"> </w:t>
      </w:r>
      <w:r>
        <w:t>programme</w:t>
      </w:r>
      <w:r>
        <w:rPr>
          <w:spacing w:val="-12"/>
        </w:rPr>
        <w:t xml:space="preserve"> </w:t>
      </w:r>
      <w:r>
        <w:t>while</w:t>
      </w:r>
      <w:r>
        <w:rPr>
          <w:spacing w:val="-13"/>
        </w:rPr>
        <w:t xml:space="preserve"> </w:t>
      </w:r>
      <w:r>
        <w:t>strengthening clarity,</w:t>
      </w:r>
      <w:r>
        <w:rPr>
          <w:spacing w:val="-9"/>
        </w:rPr>
        <w:t xml:space="preserve"> </w:t>
      </w:r>
      <w:r>
        <w:t>assessment</w:t>
      </w:r>
      <w:r>
        <w:rPr>
          <w:spacing w:val="-9"/>
        </w:rPr>
        <w:t xml:space="preserve"> </w:t>
      </w:r>
      <w:r>
        <w:t>integrity</w:t>
      </w:r>
      <w:r>
        <w:rPr>
          <w:spacing w:val="-8"/>
        </w:rPr>
        <w:t xml:space="preserve"> </w:t>
      </w:r>
      <w:r>
        <w:t>and</w:t>
      </w:r>
      <w:r>
        <w:rPr>
          <w:spacing w:val="-10"/>
        </w:rPr>
        <w:t xml:space="preserve"> </w:t>
      </w:r>
      <w:r>
        <w:t>practice-readiness.</w:t>
      </w:r>
      <w:r>
        <w:rPr>
          <w:spacing w:val="-9"/>
        </w:rPr>
        <w:t xml:space="preserve"> </w:t>
      </w:r>
      <w:r>
        <w:t>The</w:t>
      </w:r>
      <w:r>
        <w:rPr>
          <w:spacing w:val="-8"/>
        </w:rPr>
        <w:t xml:space="preserve"> </w:t>
      </w:r>
      <w:r>
        <w:t>panel</w:t>
      </w:r>
      <w:r>
        <w:rPr>
          <w:spacing w:val="-9"/>
        </w:rPr>
        <w:t xml:space="preserve"> </w:t>
      </w:r>
      <w:r>
        <w:t>is</w:t>
      </w:r>
      <w:r>
        <w:rPr>
          <w:spacing w:val="-9"/>
        </w:rPr>
        <w:t xml:space="preserve"> </w:t>
      </w:r>
      <w:r>
        <w:t>satisfied</w:t>
      </w:r>
      <w:r>
        <w:rPr>
          <w:spacing w:val="-10"/>
        </w:rPr>
        <w:t xml:space="preserve"> </w:t>
      </w:r>
      <w:r>
        <w:t>that</w:t>
      </w:r>
      <w:r>
        <w:rPr>
          <w:spacing w:val="-9"/>
        </w:rPr>
        <w:t xml:space="preserve"> </w:t>
      </w:r>
      <w:r>
        <w:t>the</w:t>
      </w:r>
      <w:r>
        <w:rPr>
          <w:spacing w:val="-8"/>
        </w:rPr>
        <w:t xml:space="preserve"> </w:t>
      </w:r>
      <w:r>
        <w:t>revised</w:t>
      </w:r>
      <w:r>
        <w:rPr>
          <w:spacing w:val="-9"/>
        </w:rPr>
        <w:t xml:space="preserve"> </w:t>
      </w:r>
      <w:r>
        <w:t>programme is ready for revalidation for the duration of the teach-out period.</w:t>
      </w:r>
    </w:p>
    <w:p w14:paraId="287CCD2E" w14:textId="77777777" w:rsidR="00746533" w:rsidRDefault="00746533">
      <w:pPr>
        <w:pStyle w:val="BodyText"/>
        <w:spacing w:before="243"/>
      </w:pPr>
    </w:p>
    <w:p w14:paraId="56D818E7" w14:textId="77777777" w:rsidR="00746533" w:rsidRDefault="002E5E9F">
      <w:pPr>
        <w:pStyle w:val="Heading3"/>
        <w:tabs>
          <w:tab w:val="left" w:pos="1463"/>
        </w:tabs>
      </w:pPr>
      <w:r>
        <w:rPr>
          <w:color w:val="2D74B5"/>
        </w:rPr>
        <w:t>Section</w:t>
      </w:r>
      <w:r>
        <w:rPr>
          <w:color w:val="2D74B5"/>
          <w:spacing w:val="-6"/>
        </w:rPr>
        <w:t xml:space="preserve"> </w:t>
      </w:r>
      <w:r>
        <w:rPr>
          <w:color w:val="2D74B5"/>
          <w:spacing w:val="-5"/>
        </w:rPr>
        <w:t>D.</w:t>
      </w:r>
      <w:r>
        <w:rPr>
          <w:color w:val="2D74B5"/>
        </w:rPr>
        <w:tab/>
        <w:t>Recommendations</w:t>
      </w:r>
      <w:r>
        <w:rPr>
          <w:color w:val="2D74B5"/>
          <w:spacing w:val="-9"/>
        </w:rPr>
        <w:t xml:space="preserve"> </w:t>
      </w:r>
      <w:r>
        <w:rPr>
          <w:color w:val="2D74B5"/>
        </w:rPr>
        <w:t>on</w:t>
      </w:r>
      <w:r>
        <w:rPr>
          <w:color w:val="2D74B5"/>
          <w:spacing w:val="-12"/>
        </w:rPr>
        <w:t xml:space="preserve"> </w:t>
      </w:r>
      <w:r>
        <w:rPr>
          <w:color w:val="2D74B5"/>
        </w:rPr>
        <w:t>programme</w:t>
      </w:r>
      <w:r>
        <w:rPr>
          <w:color w:val="2D74B5"/>
          <w:spacing w:val="-10"/>
        </w:rPr>
        <w:t xml:space="preserve"> </w:t>
      </w:r>
      <w:r>
        <w:rPr>
          <w:color w:val="2D74B5"/>
          <w:spacing w:val="-2"/>
        </w:rPr>
        <w:t>revisions:</w:t>
      </w:r>
    </w:p>
    <w:p w14:paraId="3B4042CA" w14:textId="77777777" w:rsidR="00746533" w:rsidRDefault="00746533">
      <w:pPr>
        <w:pStyle w:val="BodyText"/>
        <w:spacing w:before="277"/>
        <w:rPr>
          <w:rFonts w:ascii="Calibri Light"/>
          <w:sz w:val="26"/>
        </w:rPr>
      </w:pPr>
    </w:p>
    <w:p w14:paraId="2B4F164D" w14:textId="77777777" w:rsidR="00746533" w:rsidRDefault="002E5E9F">
      <w:pPr>
        <w:pStyle w:val="BodyText"/>
        <w:spacing w:line="256" w:lineRule="auto"/>
        <w:ind w:left="23" w:right="597"/>
        <w:jc w:val="both"/>
      </w:pPr>
      <w:r>
        <w:t>The</w:t>
      </w:r>
      <w:r>
        <w:rPr>
          <w:spacing w:val="-2"/>
        </w:rPr>
        <w:t xml:space="preserve"> </w:t>
      </w:r>
      <w:r>
        <w:t>panel</w:t>
      </w:r>
      <w:r>
        <w:rPr>
          <w:spacing w:val="-2"/>
        </w:rPr>
        <w:t xml:space="preserve"> </w:t>
      </w:r>
      <w:r>
        <w:t>is</w:t>
      </w:r>
      <w:r>
        <w:rPr>
          <w:spacing w:val="-5"/>
        </w:rPr>
        <w:t xml:space="preserve"> </w:t>
      </w:r>
      <w:r>
        <w:t>satisfied</w:t>
      </w:r>
      <w:r>
        <w:rPr>
          <w:spacing w:val="-2"/>
        </w:rPr>
        <w:t xml:space="preserve"> </w:t>
      </w:r>
      <w:r>
        <w:t>that</w:t>
      </w:r>
      <w:r>
        <w:rPr>
          <w:spacing w:val="-4"/>
        </w:rPr>
        <w:t xml:space="preserve"> </w:t>
      </w:r>
      <w:r>
        <w:t>the</w:t>
      </w:r>
      <w:r>
        <w:rPr>
          <w:spacing w:val="-2"/>
        </w:rPr>
        <w:t xml:space="preserve"> </w:t>
      </w:r>
      <w:r>
        <w:t>proposed</w:t>
      </w:r>
      <w:r>
        <w:rPr>
          <w:spacing w:val="-2"/>
        </w:rPr>
        <w:t xml:space="preserve"> </w:t>
      </w:r>
      <w:r>
        <w:t>programme</w:t>
      </w:r>
      <w:r>
        <w:rPr>
          <w:spacing w:val="-2"/>
        </w:rPr>
        <w:t xml:space="preserve"> </w:t>
      </w:r>
      <w:r>
        <w:t>revisions</w:t>
      </w:r>
      <w:r>
        <w:rPr>
          <w:spacing w:val="-2"/>
        </w:rPr>
        <w:t xml:space="preserve"> </w:t>
      </w:r>
      <w:r>
        <w:t>are</w:t>
      </w:r>
      <w:r>
        <w:rPr>
          <w:spacing w:val="-4"/>
        </w:rPr>
        <w:t xml:space="preserve"> </w:t>
      </w:r>
      <w:r>
        <w:t>appropriate,</w:t>
      </w:r>
      <w:r>
        <w:rPr>
          <w:spacing w:val="-4"/>
        </w:rPr>
        <w:t xml:space="preserve"> </w:t>
      </w:r>
      <w:r>
        <w:t>well-informed,</w:t>
      </w:r>
      <w:r>
        <w:rPr>
          <w:spacing w:val="-2"/>
        </w:rPr>
        <w:t xml:space="preserve"> </w:t>
      </w:r>
      <w:r>
        <w:t>and will lead to the enhancement of the programme going forward</w:t>
      </w:r>
    </w:p>
    <w:p w14:paraId="1417566D" w14:textId="77777777" w:rsidR="00746533" w:rsidRDefault="00746533">
      <w:pPr>
        <w:pStyle w:val="BodyText"/>
      </w:pPr>
    </w:p>
    <w:p w14:paraId="5E5B4DE4" w14:textId="77777777" w:rsidR="00746533" w:rsidRDefault="00746533">
      <w:pPr>
        <w:pStyle w:val="BodyText"/>
      </w:pPr>
    </w:p>
    <w:p w14:paraId="6FC809CE" w14:textId="77777777" w:rsidR="00746533" w:rsidRDefault="00746533">
      <w:pPr>
        <w:pStyle w:val="BodyText"/>
        <w:spacing w:before="174"/>
      </w:pPr>
    </w:p>
    <w:p w14:paraId="682D05D7" w14:textId="77777777" w:rsidR="00746533" w:rsidRDefault="002E5E9F">
      <w:pPr>
        <w:tabs>
          <w:tab w:val="left" w:pos="1006"/>
        </w:tabs>
        <w:spacing w:before="1"/>
        <w:ind w:left="23"/>
      </w:pPr>
      <w:r>
        <w:rPr>
          <w:noProof/>
        </w:rPr>
        <mc:AlternateContent>
          <mc:Choice Requires="wpg">
            <w:drawing>
              <wp:anchor distT="0" distB="0" distL="0" distR="0" simplePos="0" relativeHeight="486668800" behindDoc="1" locked="0" layoutInCell="1" allowOverlap="1" wp14:anchorId="6D7780DB" wp14:editId="1C9731C5">
                <wp:simplePos x="0" y="0"/>
                <wp:positionH relativeFrom="page">
                  <wp:posOffset>1509394</wp:posOffset>
                </wp:positionH>
                <wp:positionV relativeFrom="paragraph">
                  <wp:posOffset>-233143</wp:posOffset>
                </wp:positionV>
                <wp:extent cx="4325620" cy="391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5620" cy="391795"/>
                          <a:chOff x="0" y="0"/>
                          <a:chExt cx="4325620" cy="391795"/>
                        </a:xfrm>
                      </wpg:grpSpPr>
                      <wps:wsp>
                        <wps:cNvPr id="6" name="Graphic 6"/>
                        <wps:cNvSpPr/>
                        <wps:spPr>
                          <a:xfrm>
                            <a:off x="1890014" y="387211"/>
                            <a:ext cx="2435225" cy="1270"/>
                          </a:xfrm>
                          <a:custGeom>
                            <a:avLst/>
                            <a:gdLst/>
                            <a:ahLst/>
                            <a:cxnLst/>
                            <a:rect l="l" t="t" r="r" b="b"/>
                            <a:pathLst>
                              <a:path w="2435225">
                                <a:moveTo>
                                  <a:pt x="0" y="0"/>
                                </a:moveTo>
                                <a:lnTo>
                                  <a:pt x="2434999" y="0"/>
                                </a:lnTo>
                              </a:path>
                            </a:pathLst>
                          </a:custGeom>
                          <a:ln w="910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0" y="0"/>
                            <a:ext cx="1889759" cy="365760"/>
                          </a:xfrm>
                          <a:prstGeom prst="rect">
                            <a:avLst/>
                          </a:prstGeom>
                        </pic:spPr>
                      </pic:pic>
                    </wpg:wgp>
                  </a:graphicData>
                </a:graphic>
              </wp:anchor>
            </w:drawing>
          </mc:Choice>
          <mc:Fallback>
            <w:pict>
              <v:group w14:anchorId="726A2A0E" id="Group 5" o:spid="_x0000_s1026" style="position:absolute;margin-left:118.85pt;margin-top:-18.35pt;width:340.6pt;height:30.85pt;z-index:-16647680;mso-wrap-distance-left:0;mso-wrap-distance-right:0;mso-position-horizontal-relative:page" coordsize="43256,39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">
                <v:shape id="Graphic 6" o:spid="_x0000_s1027" style="position:absolute;left:18900;top:3872;width:24352;height:12;visibility:visible;mso-wrap-style:square;v-text-anchor:top" coordsize="2435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" path="m,l2434999,e" filled="f" strokeweight=".2528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1889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">
                  <v:imagedata r:id="rId10" o:title=""/>
                </v:shape>
                <w10:wrap anchorx="page"/>
              </v:group>
            </w:pict>
          </mc:Fallback>
        </mc:AlternateContent>
      </w:r>
      <w:r>
        <w:rPr>
          <w:b/>
        </w:rPr>
        <w:t>Signed</w:t>
      </w:r>
      <w:r>
        <w:t xml:space="preserve">: </w:t>
      </w:r>
      <w:r>
        <w:rPr>
          <w:u w:val="single"/>
        </w:rPr>
        <w:tab/>
      </w:r>
    </w:p>
    <w:p w14:paraId="2245F96D" w14:textId="77777777" w:rsidR="00746533" w:rsidRDefault="002E5E9F">
      <w:pPr>
        <w:pStyle w:val="BodyText"/>
        <w:spacing w:before="22"/>
        <w:ind w:left="743"/>
      </w:pPr>
      <w:r>
        <w:t>Panel</w:t>
      </w:r>
      <w:r>
        <w:rPr>
          <w:spacing w:val="-2"/>
        </w:rPr>
        <w:t xml:space="preserve"> Chairperson:</w:t>
      </w:r>
    </w:p>
    <w:p w14:paraId="717E88C9" w14:textId="77777777" w:rsidR="00746533" w:rsidRDefault="00746533">
      <w:pPr>
        <w:pStyle w:val="BodyText"/>
        <w:spacing w:before="202"/>
      </w:pPr>
    </w:p>
    <w:p w14:paraId="1E527E15" w14:textId="77777777" w:rsidR="00746533" w:rsidRDefault="002E5E9F">
      <w:pPr>
        <w:pStyle w:val="BodyText"/>
        <w:tabs>
          <w:tab w:val="left" w:pos="743"/>
          <w:tab w:val="left" w:pos="5020"/>
        </w:tabs>
        <w:ind w:left="23"/>
      </w:pPr>
      <w:r>
        <w:rPr>
          <w:b/>
          <w:spacing w:val="-2"/>
        </w:rPr>
        <w:t>Date</w:t>
      </w:r>
      <w:r>
        <w:rPr>
          <w:spacing w:val="-2"/>
        </w:rPr>
        <w:t>:</w:t>
      </w:r>
      <w:r>
        <w:tab/>
      </w:r>
      <w:r>
        <w:rPr>
          <w:spacing w:val="40"/>
          <w:u w:val="single"/>
        </w:rPr>
        <w:t xml:space="preserve">  </w:t>
      </w:r>
      <w:r>
        <w:t>2</w:t>
      </w:r>
      <w:r>
        <w:rPr>
          <w:vertAlign w:val="superscript"/>
        </w:rPr>
        <w:t>nd</w:t>
      </w:r>
      <w:r>
        <w:t xml:space="preserve"> March 2026</w:t>
      </w:r>
      <w:r>
        <w:rPr>
          <w:u w:val="single"/>
        </w:rPr>
        <w:tab/>
      </w:r>
    </w:p>
    <w:p w14:paraId="5DBBB73B" w14:textId="77777777" w:rsidR="00746533" w:rsidRDefault="00746533">
      <w:pPr>
        <w:pStyle w:val="BodyText"/>
        <w:sectPr w:rsidR="00746533">
          <w:pgSz w:w="11910" w:h="16840"/>
          <w:pgMar w:top="1400" w:right="1133" w:bottom="1200" w:left="1417" w:header="0" w:footer="1000" w:gutter="0"/>
          <w:cols w:space="720"/>
        </w:sectPr>
      </w:pPr>
    </w:p>
    <w:p w14:paraId="057136D7" w14:textId="77777777" w:rsidR="00746533" w:rsidRDefault="00746533">
      <w:pPr>
        <w:pStyle w:val="BodyText"/>
        <w:rPr>
          <w:sz w:val="20"/>
        </w:rPr>
      </w:pPr>
    </w:p>
    <w:p w14:paraId="635198DD" w14:textId="77777777" w:rsidR="00746533" w:rsidRDefault="00746533">
      <w:pPr>
        <w:pStyle w:val="BodyText"/>
        <w:rPr>
          <w:sz w:val="20"/>
        </w:rPr>
      </w:pPr>
    </w:p>
    <w:p w14:paraId="4C62506B" w14:textId="77777777" w:rsidR="00746533" w:rsidRDefault="00746533">
      <w:pPr>
        <w:pStyle w:val="BodyText"/>
        <w:rPr>
          <w:sz w:val="20"/>
        </w:rPr>
      </w:pPr>
    </w:p>
    <w:p w14:paraId="72B3F58E" w14:textId="77777777" w:rsidR="00746533" w:rsidRDefault="00746533">
      <w:pPr>
        <w:pStyle w:val="BodyText"/>
        <w:spacing w:before="50"/>
        <w:rPr>
          <w:sz w:val="20"/>
        </w:rPr>
      </w:pPr>
    </w:p>
    <w:p w14:paraId="7CE03CDF" w14:textId="77777777" w:rsidR="00746533" w:rsidRDefault="002E5E9F">
      <w:pPr>
        <w:pStyle w:val="BodyText"/>
        <w:ind w:left="2568"/>
        <w:rPr>
          <w:sz w:val="20"/>
        </w:rPr>
      </w:pPr>
      <w:r>
        <w:rPr>
          <w:noProof/>
          <w:sz w:val="20"/>
        </w:rPr>
        <w:drawing>
          <wp:inline distT="0" distB="0" distL="0" distR="0" wp14:anchorId="6F5D0EBB" wp14:editId="600B16AA">
            <wp:extent cx="2546499" cy="704087"/>
            <wp:effectExtent l="0" t="0" r="0" b="0"/>
            <wp:docPr id="8" name="Image 8" descr="A logo with a person in the middl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logo with a person in the middle  Description automatically generated"/>
                    <pic:cNvPicPr/>
                  </pic:nvPicPr>
                  <pic:blipFill>
                    <a:blip r:embed="rId7" cstate="print"/>
                    <a:stretch>
                      <a:fillRect/>
                    </a:stretch>
                  </pic:blipFill>
                  <pic:spPr>
                    <a:xfrm>
                      <a:off x="0" y="0"/>
                      <a:ext cx="2546499" cy="704087"/>
                    </a:xfrm>
                    <a:prstGeom prst="rect">
                      <a:avLst/>
                    </a:prstGeom>
                  </pic:spPr>
                </pic:pic>
              </a:graphicData>
            </a:graphic>
          </wp:inline>
        </w:drawing>
      </w:r>
    </w:p>
    <w:p w14:paraId="418C339E" w14:textId="77777777" w:rsidR="00746533" w:rsidRDefault="00746533">
      <w:pPr>
        <w:pStyle w:val="BodyText"/>
        <w:spacing w:before="316"/>
        <w:rPr>
          <w:sz w:val="48"/>
        </w:rPr>
      </w:pPr>
    </w:p>
    <w:p w14:paraId="3AA510EF" w14:textId="77777777" w:rsidR="00746533" w:rsidRDefault="002E5E9F">
      <w:pPr>
        <w:pStyle w:val="Heading1"/>
        <w:spacing w:line="259" w:lineRule="auto"/>
        <w:ind w:left="229" w:right="514" w:hanging="4"/>
      </w:pPr>
      <w:r>
        <w:t>Independent Evaluation Report on an Application</w:t>
      </w:r>
      <w:r>
        <w:rPr>
          <w:spacing w:val="-5"/>
        </w:rPr>
        <w:t xml:space="preserve"> </w:t>
      </w:r>
      <w:r>
        <w:t>for</w:t>
      </w:r>
      <w:r>
        <w:rPr>
          <w:spacing w:val="-9"/>
        </w:rPr>
        <w:t xml:space="preserve"> </w:t>
      </w:r>
      <w:r>
        <w:t>Validation</w:t>
      </w:r>
      <w:r>
        <w:rPr>
          <w:spacing w:val="-5"/>
        </w:rPr>
        <w:t xml:space="preserve"> </w:t>
      </w:r>
      <w:r>
        <w:t>of</w:t>
      </w:r>
      <w:r>
        <w:rPr>
          <w:spacing w:val="-5"/>
        </w:rPr>
        <w:t xml:space="preserve"> </w:t>
      </w:r>
      <w:r>
        <w:t>a</w:t>
      </w:r>
      <w:r>
        <w:rPr>
          <w:spacing w:val="-7"/>
        </w:rPr>
        <w:t xml:space="preserve"> </w:t>
      </w:r>
      <w:r>
        <w:t>Programme</w:t>
      </w:r>
      <w:r>
        <w:rPr>
          <w:spacing w:val="-6"/>
        </w:rPr>
        <w:t xml:space="preserve"> </w:t>
      </w:r>
      <w:r>
        <w:t>of Education and Training</w:t>
      </w:r>
    </w:p>
    <w:p w14:paraId="6987872D" w14:textId="77777777" w:rsidR="00746533" w:rsidRDefault="002E5E9F">
      <w:pPr>
        <w:pStyle w:val="Heading2"/>
        <w:tabs>
          <w:tab w:val="left" w:pos="1463"/>
        </w:tabs>
        <w:spacing w:before="238" w:after="32"/>
        <w:ind w:left="383"/>
      </w:pPr>
      <w:r>
        <w:rPr>
          <w:color w:val="2D74B5"/>
        </w:rPr>
        <w:t>Part</w:t>
      </w:r>
      <w:r>
        <w:rPr>
          <w:color w:val="2D74B5"/>
          <w:spacing w:val="-6"/>
        </w:rPr>
        <w:t xml:space="preserve"> </w:t>
      </w:r>
      <w:r>
        <w:rPr>
          <w:color w:val="2D74B5"/>
          <w:spacing w:val="-5"/>
        </w:rPr>
        <w:t>1.</w:t>
      </w:r>
      <w:r>
        <w:rPr>
          <w:color w:val="2D74B5"/>
        </w:rPr>
        <w:tab/>
        <w:t>Provider</w:t>
      </w:r>
      <w:r>
        <w:rPr>
          <w:color w:val="2D74B5"/>
          <w:spacing w:val="-9"/>
        </w:rPr>
        <w:t xml:space="preserve"> </w:t>
      </w:r>
      <w:r>
        <w:rPr>
          <w:color w:val="2D74B5"/>
          <w:spacing w:val="-2"/>
        </w:rPr>
        <w:t>details</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528"/>
      </w:tblGrid>
      <w:tr w:rsidR="00746533" w14:paraId="768DC2C8" w14:textId="77777777">
        <w:trPr>
          <w:trHeight w:val="268"/>
        </w:trPr>
        <w:tc>
          <w:tcPr>
            <w:tcW w:w="3545" w:type="dxa"/>
            <w:shd w:val="clear" w:color="auto" w:fill="DEEAF6"/>
          </w:tcPr>
          <w:p w14:paraId="0F59A7D6" w14:textId="77777777" w:rsidR="00746533" w:rsidRDefault="002E5E9F">
            <w:pPr>
              <w:pStyle w:val="TableParagraph"/>
              <w:spacing w:line="248" w:lineRule="exact"/>
              <w:rPr>
                <w:b/>
              </w:rPr>
            </w:pPr>
            <w:r>
              <w:rPr>
                <w:b/>
              </w:rPr>
              <w:t>Provider</w:t>
            </w:r>
            <w:r>
              <w:rPr>
                <w:b/>
                <w:spacing w:val="-10"/>
              </w:rPr>
              <w:t xml:space="preserve"> </w:t>
            </w:r>
            <w:r>
              <w:rPr>
                <w:b/>
                <w:spacing w:val="-4"/>
              </w:rPr>
              <w:t>name</w:t>
            </w:r>
          </w:p>
        </w:tc>
        <w:tc>
          <w:tcPr>
            <w:tcW w:w="5528" w:type="dxa"/>
          </w:tcPr>
          <w:p w14:paraId="7D887216" w14:textId="77777777" w:rsidR="00746533" w:rsidRDefault="002E5E9F">
            <w:pPr>
              <w:pStyle w:val="TableParagraph"/>
              <w:spacing w:line="248" w:lineRule="exact"/>
              <w:ind w:left="108"/>
            </w:pPr>
            <w:r>
              <w:t>Dublin</w:t>
            </w:r>
            <w:r>
              <w:rPr>
                <w:spacing w:val="-8"/>
              </w:rPr>
              <w:t xml:space="preserve"> </w:t>
            </w:r>
            <w:r>
              <w:t>Business</w:t>
            </w:r>
            <w:r>
              <w:rPr>
                <w:spacing w:val="-5"/>
              </w:rPr>
              <w:t xml:space="preserve"> </w:t>
            </w:r>
            <w:r>
              <w:t>School</w:t>
            </w:r>
            <w:r>
              <w:rPr>
                <w:spacing w:val="-7"/>
              </w:rPr>
              <w:t xml:space="preserve"> </w:t>
            </w:r>
            <w:r>
              <w:rPr>
                <w:spacing w:val="-4"/>
              </w:rPr>
              <w:t>(DBS)</w:t>
            </w:r>
          </w:p>
        </w:tc>
      </w:tr>
      <w:tr w:rsidR="00746533" w14:paraId="78DCC666" w14:textId="77777777">
        <w:trPr>
          <w:trHeight w:val="268"/>
        </w:trPr>
        <w:tc>
          <w:tcPr>
            <w:tcW w:w="3545" w:type="dxa"/>
            <w:shd w:val="clear" w:color="auto" w:fill="DEEAF6"/>
          </w:tcPr>
          <w:p w14:paraId="3776582F" w14:textId="77777777" w:rsidR="00746533" w:rsidRDefault="002E5E9F">
            <w:pPr>
              <w:pStyle w:val="TableParagraph"/>
              <w:spacing w:line="249" w:lineRule="exact"/>
              <w:rPr>
                <w:b/>
              </w:rPr>
            </w:pPr>
            <w:r>
              <w:rPr>
                <w:b/>
              </w:rPr>
              <w:t>Date</w:t>
            </w:r>
            <w:r>
              <w:rPr>
                <w:b/>
                <w:spacing w:val="-2"/>
              </w:rPr>
              <w:t xml:space="preserve"> </w:t>
            </w:r>
            <w:r>
              <w:rPr>
                <w:b/>
              </w:rPr>
              <w:t>of</w:t>
            </w:r>
            <w:r>
              <w:rPr>
                <w:b/>
                <w:spacing w:val="-2"/>
              </w:rPr>
              <w:t xml:space="preserve"> </w:t>
            </w:r>
            <w:r>
              <w:rPr>
                <w:b/>
              </w:rPr>
              <w:t>site</w:t>
            </w:r>
            <w:r>
              <w:rPr>
                <w:b/>
                <w:spacing w:val="-4"/>
              </w:rPr>
              <w:t xml:space="preserve"> </w:t>
            </w:r>
            <w:r>
              <w:rPr>
                <w:b/>
                <w:spacing w:val="-2"/>
              </w:rPr>
              <w:t>visit</w:t>
            </w:r>
          </w:p>
        </w:tc>
        <w:tc>
          <w:tcPr>
            <w:tcW w:w="5528" w:type="dxa"/>
          </w:tcPr>
          <w:p w14:paraId="5221E1B5" w14:textId="77777777" w:rsidR="00746533" w:rsidRDefault="002E5E9F">
            <w:pPr>
              <w:pStyle w:val="TableParagraph"/>
              <w:spacing w:line="249" w:lineRule="exact"/>
              <w:ind w:left="108"/>
            </w:pPr>
            <w:r>
              <w:t>12</w:t>
            </w:r>
            <w:r>
              <w:rPr>
                <w:vertAlign w:val="superscript"/>
              </w:rPr>
              <w:t>th</w:t>
            </w:r>
            <w:r>
              <w:rPr>
                <w:spacing w:val="-5"/>
              </w:rPr>
              <w:t xml:space="preserve"> </w:t>
            </w:r>
            <w:r>
              <w:t>February,</w:t>
            </w:r>
            <w:r>
              <w:rPr>
                <w:spacing w:val="-8"/>
              </w:rPr>
              <w:t xml:space="preserve"> </w:t>
            </w:r>
            <w:r>
              <w:rPr>
                <w:spacing w:val="-4"/>
              </w:rPr>
              <w:t>2026</w:t>
            </w:r>
          </w:p>
        </w:tc>
      </w:tr>
      <w:tr w:rsidR="00746533" w14:paraId="78548738" w14:textId="77777777">
        <w:trPr>
          <w:trHeight w:val="268"/>
        </w:trPr>
        <w:tc>
          <w:tcPr>
            <w:tcW w:w="3545" w:type="dxa"/>
            <w:shd w:val="clear" w:color="auto" w:fill="DEEAF6"/>
          </w:tcPr>
          <w:p w14:paraId="48B43B9A" w14:textId="77777777" w:rsidR="00746533" w:rsidRDefault="002E5E9F">
            <w:pPr>
              <w:pStyle w:val="TableParagraph"/>
              <w:spacing w:line="248" w:lineRule="exact"/>
              <w:rPr>
                <w:b/>
              </w:rPr>
            </w:pPr>
            <w:r>
              <w:rPr>
                <w:b/>
              </w:rPr>
              <w:t>Date</w:t>
            </w:r>
            <w:r>
              <w:rPr>
                <w:b/>
                <w:spacing w:val="-4"/>
              </w:rPr>
              <w:t xml:space="preserve"> </w:t>
            </w:r>
            <w:r>
              <w:rPr>
                <w:b/>
              </w:rPr>
              <w:t>of</w:t>
            </w:r>
            <w:r>
              <w:rPr>
                <w:b/>
                <w:spacing w:val="-2"/>
              </w:rPr>
              <w:t xml:space="preserve"> report</w:t>
            </w:r>
          </w:p>
        </w:tc>
        <w:tc>
          <w:tcPr>
            <w:tcW w:w="5528" w:type="dxa"/>
          </w:tcPr>
          <w:p w14:paraId="455F6939" w14:textId="77777777" w:rsidR="00746533" w:rsidRDefault="002E5E9F">
            <w:pPr>
              <w:pStyle w:val="TableParagraph"/>
              <w:spacing w:line="248" w:lineRule="exact"/>
              <w:ind w:left="108"/>
            </w:pPr>
            <w:r>
              <w:t>2</w:t>
            </w:r>
            <w:r>
              <w:rPr>
                <w:vertAlign w:val="superscript"/>
              </w:rPr>
              <w:t>nd</w:t>
            </w:r>
            <w:r>
              <w:rPr>
                <w:spacing w:val="-5"/>
              </w:rPr>
              <w:t xml:space="preserve"> </w:t>
            </w:r>
            <w:r>
              <w:t>March,</w:t>
            </w:r>
            <w:r>
              <w:rPr>
                <w:spacing w:val="-5"/>
              </w:rPr>
              <w:t xml:space="preserve"> </w:t>
            </w:r>
            <w:r>
              <w:rPr>
                <w:spacing w:val="-4"/>
              </w:rPr>
              <w:t>2026</w:t>
            </w:r>
          </w:p>
        </w:tc>
      </w:tr>
    </w:tbl>
    <w:p w14:paraId="5DD4758A" w14:textId="77777777" w:rsidR="00746533" w:rsidRDefault="002E5E9F">
      <w:pPr>
        <w:pStyle w:val="Heading3"/>
        <w:spacing w:before="310"/>
        <w:ind w:left="383"/>
      </w:pPr>
      <w:r>
        <w:rPr>
          <w:color w:val="2D74B5"/>
        </w:rPr>
        <w:t>Section</w:t>
      </w:r>
      <w:r>
        <w:rPr>
          <w:color w:val="2D74B5"/>
          <w:spacing w:val="-7"/>
        </w:rPr>
        <w:t xml:space="preserve"> </w:t>
      </w:r>
      <w:r>
        <w:rPr>
          <w:color w:val="2D74B5"/>
        </w:rPr>
        <w:t>E.</w:t>
      </w:r>
      <w:r>
        <w:rPr>
          <w:color w:val="2D74B5"/>
          <w:spacing w:val="-5"/>
        </w:rPr>
        <w:t xml:space="preserve"> </w:t>
      </w:r>
      <w:r>
        <w:rPr>
          <w:color w:val="2D74B5"/>
        </w:rPr>
        <w:t>Overall</w:t>
      </w:r>
      <w:r>
        <w:rPr>
          <w:color w:val="2D74B5"/>
          <w:spacing w:val="-1"/>
        </w:rPr>
        <w:t xml:space="preserve"> </w:t>
      </w:r>
      <w:r>
        <w:rPr>
          <w:color w:val="2D74B5"/>
          <w:spacing w:val="-2"/>
        </w:rPr>
        <w:t>recommendations</w:t>
      </w:r>
    </w:p>
    <w:p w14:paraId="3AAE1543" w14:textId="77777777" w:rsidR="00746533" w:rsidRDefault="00746533">
      <w:pPr>
        <w:pStyle w:val="BodyText"/>
        <w:rPr>
          <w:rFonts w:ascii="Calibri Light"/>
          <w:sz w:val="1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901"/>
        <w:gridCol w:w="5612"/>
      </w:tblGrid>
      <w:tr w:rsidR="00746533" w14:paraId="40AFC980" w14:textId="77777777">
        <w:trPr>
          <w:trHeight w:val="268"/>
        </w:trPr>
        <w:tc>
          <w:tcPr>
            <w:tcW w:w="1560" w:type="dxa"/>
            <w:vMerge w:val="restart"/>
            <w:shd w:val="clear" w:color="auto" w:fill="DEEAF6"/>
          </w:tcPr>
          <w:p w14:paraId="437274EB" w14:textId="77777777" w:rsidR="00746533" w:rsidRDefault="002E5E9F">
            <w:pPr>
              <w:pStyle w:val="TableParagraph"/>
              <w:rPr>
                <w:b/>
              </w:rPr>
            </w:pPr>
            <w:r>
              <w:rPr>
                <w:b/>
                <w:spacing w:val="-2"/>
              </w:rPr>
              <w:t>Principal programme</w:t>
            </w:r>
            <w:hyperlink w:anchor="_bookmark0" w:history="1">
              <w:r>
                <w:rPr>
                  <w:b/>
                  <w:spacing w:val="-2"/>
                  <w:vertAlign w:val="superscript"/>
                </w:rPr>
                <w:t>1</w:t>
              </w:r>
            </w:hyperlink>
          </w:p>
        </w:tc>
        <w:tc>
          <w:tcPr>
            <w:tcW w:w="1901" w:type="dxa"/>
            <w:shd w:val="clear" w:color="auto" w:fill="DEEAF6"/>
          </w:tcPr>
          <w:p w14:paraId="18FC4373" w14:textId="77777777" w:rsidR="00746533" w:rsidRDefault="002E5E9F">
            <w:pPr>
              <w:pStyle w:val="TableParagraph"/>
              <w:spacing w:line="248" w:lineRule="exact"/>
              <w:rPr>
                <w:b/>
              </w:rPr>
            </w:pPr>
            <w:r>
              <w:rPr>
                <w:b/>
                <w:spacing w:val="-2"/>
              </w:rPr>
              <w:t>Title</w:t>
            </w:r>
          </w:p>
        </w:tc>
        <w:tc>
          <w:tcPr>
            <w:tcW w:w="5612" w:type="dxa"/>
          </w:tcPr>
          <w:p w14:paraId="20B451B8" w14:textId="77777777" w:rsidR="00746533" w:rsidRDefault="002E5E9F">
            <w:pPr>
              <w:pStyle w:val="TableParagraph"/>
              <w:spacing w:line="248" w:lineRule="exact"/>
              <w:ind w:left="108"/>
            </w:pPr>
            <w:r>
              <w:t>Master</w:t>
            </w:r>
            <w:r>
              <w:rPr>
                <w:spacing w:val="-4"/>
              </w:rPr>
              <w:t xml:space="preserve"> </w:t>
            </w:r>
            <w:r>
              <w:t>of</w:t>
            </w:r>
            <w:r>
              <w:rPr>
                <w:spacing w:val="-1"/>
              </w:rPr>
              <w:t xml:space="preserve"> </w:t>
            </w:r>
            <w:r>
              <w:t>Arts</w:t>
            </w:r>
            <w:r>
              <w:rPr>
                <w:spacing w:val="-4"/>
              </w:rPr>
              <w:t xml:space="preserve"> </w:t>
            </w:r>
            <w:r>
              <w:t>in</w:t>
            </w:r>
            <w:r>
              <w:rPr>
                <w:spacing w:val="-1"/>
              </w:rPr>
              <w:t xml:space="preserve"> </w:t>
            </w:r>
            <w:r>
              <w:rPr>
                <w:spacing w:val="-2"/>
              </w:rPr>
              <w:t>Psychotherapy</w:t>
            </w:r>
          </w:p>
        </w:tc>
      </w:tr>
      <w:tr w:rsidR="00746533" w14:paraId="0E24B7DF" w14:textId="77777777">
        <w:trPr>
          <w:trHeight w:val="268"/>
        </w:trPr>
        <w:tc>
          <w:tcPr>
            <w:tcW w:w="1560" w:type="dxa"/>
            <w:vMerge/>
            <w:tcBorders>
              <w:top w:val="nil"/>
            </w:tcBorders>
            <w:shd w:val="clear" w:color="auto" w:fill="DEEAF6"/>
          </w:tcPr>
          <w:p w14:paraId="32D1FC2E" w14:textId="77777777" w:rsidR="00746533" w:rsidRDefault="00746533">
            <w:pPr>
              <w:rPr>
                <w:sz w:val="2"/>
                <w:szCs w:val="2"/>
              </w:rPr>
            </w:pPr>
          </w:p>
        </w:tc>
        <w:tc>
          <w:tcPr>
            <w:tcW w:w="1901" w:type="dxa"/>
            <w:shd w:val="clear" w:color="auto" w:fill="DEEAF6"/>
          </w:tcPr>
          <w:p w14:paraId="3CC451E5" w14:textId="77777777" w:rsidR="00746533" w:rsidRDefault="002E5E9F">
            <w:pPr>
              <w:pStyle w:val="TableParagraph"/>
              <w:spacing w:line="248" w:lineRule="exact"/>
              <w:rPr>
                <w:b/>
              </w:rPr>
            </w:pPr>
            <w:r>
              <w:rPr>
                <w:b/>
                <w:spacing w:val="-4"/>
              </w:rPr>
              <w:t>Award</w:t>
            </w:r>
          </w:p>
        </w:tc>
        <w:tc>
          <w:tcPr>
            <w:tcW w:w="5612" w:type="dxa"/>
          </w:tcPr>
          <w:p w14:paraId="52868838" w14:textId="77777777" w:rsidR="00746533" w:rsidRDefault="002E5E9F">
            <w:pPr>
              <w:pStyle w:val="TableParagraph"/>
              <w:spacing w:line="248" w:lineRule="exact"/>
              <w:ind w:left="108"/>
            </w:pPr>
            <w:r>
              <w:t>Master</w:t>
            </w:r>
            <w:r>
              <w:rPr>
                <w:spacing w:val="-3"/>
              </w:rPr>
              <w:t xml:space="preserve"> </w:t>
            </w:r>
            <w:r>
              <w:t xml:space="preserve">of </w:t>
            </w:r>
            <w:r>
              <w:rPr>
                <w:spacing w:val="-4"/>
              </w:rPr>
              <w:t>Arts</w:t>
            </w:r>
          </w:p>
        </w:tc>
      </w:tr>
      <w:tr w:rsidR="00746533" w14:paraId="4CC36F27" w14:textId="77777777">
        <w:trPr>
          <w:trHeight w:val="268"/>
        </w:trPr>
        <w:tc>
          <w:tcPr>
            <w:tcW w:w="1560" w:type="dxa"/>
            <w:vMerge/>
            <w:tcBorders>
              <w:top w:val="nil"/>
            </w:tcBorders>
            <w:shd w:val="clear" w:color="auto" w:fill="DEEAF6"/>
          </w:tcPr>
          <w:p w14:paraId="31AE8C3A" w14:textId="77777777" w:rsidR="00746533" w:rsidRDefault="00746533">
            <w:pPr>
              <w:rPr>
                <w:sz w:val="2"/>
                <w:szCs w:val="2"/>
              </w:rPr>
            </w:pPr>
          </w:p>
        </w:tc>
        <w:tc>
          <w:tcPr>
            <w:tcW w:w="1901" w:type="dxa"/>
            <w:shd w:val="clear" w:color="auto" w:fill="DEEAF6"/>
          </w:tcPr>
          <w:p w14:paraId="104658FA" w14:textId="77777777" w:rsidR="00746533" w:rsidRDefault="002E5E9F">
            <w:pPr>
              <w:pStyle w:val="TableParagraph"/>
              <w:spacing w:line="248" w:lineRule="exact"/>
              <w:rPr>
                <w:b/>
              </w:rPr>
            </w:pPr>
            <w:r>
              <w:rPr>
                <w:b/>
                <w:spacing w:val="-2"/>
              </w:rPr>
              <w:t>Credit</w:t>
            </w:r>
          </w:p>
        </w:tc>
        <w:tc>
          <w:tcPr>
            <w:tcW w:w="5612" w:type="dxa"/>
          </w:tcPr>
          <w:p w14:paraId="75D0225E" w14:textId="77777777" w:rsidR="00746533" w:rsidRDefault="002E5E9F">
            <w:pPr>
              <w:pStyle w:val="TableParagraph"/>
              <w:spacing w:line="248" w:lineRule="exact"/>
              <w:ind w:left="108"/>
            </w:pPr>
            <w:r>
              <w:t>90</w:t>
            </w:r>
            <w:r>
              <w:rPr>
                <w:spacing w:val="-1"/>
              </w:rPr>
              <w:t xml:space="preserve"> </w:t>
            </w:r>
            <w:r>
              <w:rPr>
                <w:spacing w:val="-4"/>
              </w:rPr>
              <w:t>ECTS</w:t>
            </w:r>
          </w:p>
        </w:tc>
      </w:tr>
      <w:tr w:rsidR="00746533" w14:paraId="2DEEF557" w14:textId="77777777">
        <w:trPr>
          <w:trHeight w:val="1147"/>
        </w:trPr>
        <w:tc>
          <w:tcPr>
            <w:tcW w:w="1560" w:type="dxa"/>
            <w:vMerge/>
            <w:tcBorders>
              <w:top w:val="nil"/>
            </w:tcBorders>
            <w:shd w:val="clear" w:color="auto" w:fill="DEEAF6"/>
          </w:tcPr>
          <w:p w14:paraId="008C0084" w14:textId="77777777" w:rsidR="00746533" w:rsidRDefault="00746533">
            <w:pPr>
              <w:rPr>
                <w:sz w:val="2"/>
                <w:szCs w:val="2"/>
              </w:rPr>
            </w:pPr>
          </w:p>
        </w:tc>
        <w:tc>
          <w:tcPr>
            <w:tcW w:w="1901" w:type="dxa"/>
            <w:shd w:val="clear" w:color="auto" w:fill="DEEAF6"/>
          </w:tcPr>
          <w:p w14:paraId="15FC7729" w14:textId="77777777" w:rsidR="00746533" w:rsidRDefault="002E5E9F">
            <w:pPr>
              <w:pStyle w:val="TableParagraph"/>
              <w:rPr>
                <w:i/>
                <w:sz w:val="18"/>
              </w:rPr>
            </w:pPr>
            <w:r>
              <w:rPr>
                <w:b/>
                <w:spacing w:val="-2"/>
              </w:rPr>
              <w:t xml:space="preserve">Recommendation </w:t>
            </w:r>
            <w:r>
              <w:rPr>
                <w:i/>
                <w:sz w:val="18"/>
              </w:rPr>
              <w:t>Satisfactory</w:t>
            </w:r>
            <w:r>
              <w:rPr>
                <w:i/>
                <w:spacing w:val="-4"/>
                <w:sz w:val="18"/>
              </w:rPr>
              <w:t xml:space="preserve"> </w:t>
            </w:r>
            <w:r>
              <w:rPr>
                <w:i/>
                <w:sz w:val="18"/>
              </w:rPr>
              <w:t>OR Satisfactory</w:t>
            </w:r>
            <w:r>
              <w:rPr>
                <w:i/>
                <w:spacing w:val="-11"/>
                <w:sz w:val="18"/>
              </w:rPr>
              <w:t xml:space="preserve"> </w:t>
            </w:r>
            <w:r>
              <w:rPr>
                <w:i/>
                <w:sz w:val="18"/>
              </w:rPr>
              <w:t>subject</w:t>
            </w:r>
            <w:r>
              <w:rPr>
                <w:i/>
                <w:spacing w:val="-10"/>
                <w:sz w:val="18"/>
              </w:rPr>
              <w:t xml:space="preserve"> </w:t>
            </w:r>
            <w:r>
              <w:rPr>
                <w:i/>
                <w:sz w:val="18"/>
              </w:rPr>
              <w:t>to proposed conditions</w:t>
            </w:r>
          </w:p>
          <w:p w14:paraId="11742402" w14:textId="77777777" w:rsidR="00746533" w:rsidRDefault="002E5E9F">
            <w:pPr>
              <w:pStyle w:val="TableParagraph"/>
              <w:spacing w:line="199" w:lineRule="exact"/>
              <w:rPr>
                <w:i/>
                <w:sz w:val="18"/>
              </w:rPr>
            </w:pPr>
            <w:r>
              <w:rPr>
                <w:i/>
                <w:sz w:val="18"/>
              </w:rPr>
              <w:t xml:space="preserve">OR Not </w:t>
            </w:r>
            <w:r>
              <w:rPr>
                <w:i/>
                <w:spacing w:val="-2"/>
                <w:sz w:val="18"/>
              </w:rPr>
              <w:t>Satisfactory</w:t>
            </w:r>
          </w:p>
        </w:tc>
        <w:tc>
          <w:tcPr>
            <w:tcW w:w="5612" w:type="dxa"/>
          </w:tcPr>
          <w:p w14:paraId="2F9623FA" w14:textId="77777777" w:rsidR="00746533" w:rsidRDefault="002E5E9F">
            <w:pPr>
              <w:pStyle w:val="TableParagraph"/>
              <w:spacing w:line="268" w:lineRule="exact"/>
              <w:ind w:left="108"/>
            </w:pPr>
            <w:r>
              <w:t>Satisfactory</w:t>
            </w:r>
            <w:r>
              <w:rPr>
                <w:spacing w:val="-6"/>
              </w:rPr>
              <w:t xml:space="preserve"> </w:t>
            </w:r>
            <w:r>
              <w:t>subject</w:t>
            </w:r>
            <w:r>
              <w:rPr>
                <w:spacing w:val="-5"/>
              </w:rPr>
              <w:t xml:space="preserve"> </w:t>
            </w:r>
            <w:r>
              <w:t>to</w:t>
            </w:r>
            <w:r>
              <w:rPr>
                <w:spacing w:val="-3"/>
              </w:rPr>
              <w:t xml:space="preserve"> </w:t>
            </w:r>
            <w:r>
              <w:t>proposed</w:t>
            </w:r>
            <w:r>
              <w:rPr>
                <w:spacing w:val="-3"/>
              </w:rPr>
              <w:t xml:space="preserve"> </w:t>
            </w:r>
            <w:r>
              <w:rPr>
                <w:spacing w:val="-2"/>
              </w:rPr>
              <w:t>conditions</w:t>
            </w:r>
          </w:p>
        </w:tc>
      </w:tr>
    </w:tbl>
    <w:p w14:paraId="4346DFB0" w14:textId="77777777" w:rsidR="00746533" w:rsidRDefault="002E5E9F">
      <w:pPr>
        <w:pStyle w:val="BodyText"/>
        <w:spacing w:before="1"/>
        <w:rPr>
          <w:rFonts w:ascii="Calibri Light"/>
          <w:sz w:val="20"/>
        </w:rPr>
      </w:pPr>
      <w:r>
        <w:rPr>
          <w:rFonts w:ascii="Calibri Light"/>
          <w:noProof/>
          <w:sz w:val="20"/>
        </w:rPr>
        <mc:AlternateContent>
          <mc:Choice Requires="wps">
            <w:drawing>
              <wp:anchor distT="0" distB="0" distL="0" distR="0" simplePos="0" relativeHeight="487589376" behindDoc="1" locked="0" layoutInCell="1" allowOverlap="1" wp14:anchorId="247165FB" wp14:editId="2D620914">
                <wp:simplePos x="0" y="0"/>
                <wp:positionH relativeFrom="page">
                  <wp:posOffset>905560</wp:posOffset>
                </wp:positionH>
                <wp:positionV relativeFrom="paragraph">
                  <wp:posOffset>171462</wp:posOffset>
                </wp:positionV>
                <wp:extent cx="577151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6350"/>
                        </a:xfrm>
                        <a:custGeom>
                          <a:avLst/>
                          <a:gdLst/>
                          <a:ahLst/>
                          <a:cxnLst/>
                          <a:rect l="l" t="t" r="r" b="b"/>
                          <a:pathLst>
                            <a:path w="5771515" h="6350">
                              <a:moveTo>
                                <a:pt x="5771083" y="0"/>
                              </a:moveTo>
                              <a:lnTo>
                                <a:pt x="5771083" y="0"/>
                              </a:lnTo>
                              <a:lnTo>
                                <a:pt x="0" y="0"/>
                              </a:lnTo>
                              <a:lnTo>
                                <a:pt x="0" y="6083"/>
                              </a:lnTo>
                              <a:lnTo>
                                <a:pt x="5771083" y="6083"/>
                              </a:lnTo>
                              <a:lnTo>
                                <a:pt x="57710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A714C7" id="Graphic 9" o:spid="_x0000_s1026" style="position:absolute;margin-left:71.3pt;margin-top:13.5pt;width:454.4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71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" path="m5771083,r,l,,,6083r5771083,l5771083,xe" fillcolor="black" stroked="f">
                <v:path arrowok="t"/>
                <w10:wrap type="topAndBottom" anchorx="page"/>
              </v:shape>
            </w:pict>
          </mc:Fallback>
        </mc:AlternateContent>
      </w:r>
    </w:p>
    <w:p w14:paraId="1100334D" w14:textId="77777777" w:rsidR="00746533" w:rsidRDefault="00746533">
      <w:pPr>
        <w:pStyle w:val="BodyText"/>
        <w:rPr>
          <w:rFonts w:ascii="Calibri Light"/>
          <w:sz w:val="20"/>
        </w:rPr>
      </w:pPr>
    </w:p>
    <w:p w14:paraId="4FBCD05D" w14:textId="77777777" w:rsidR="00746533" w:rsidRDefault="00746533">
      <w:pPr>
        <w:pStyle w:val="BodyText"/>
        <w:rPr>
          <w:rFonts w:ascii="Calibri Light"/>
          <w:sz w:val="20"/>
        </w:rPr>
      </w:pPr>
    </w:p>
    <w:p w14:paraId="19924CE4" w14:textId="77777777" w:rsidR="00746533" w:rsidRDefault="00746533">
      <w:pPr>
        <w:pStyle w:val="BodyText"/>
        <w:rPr>
          <w:rFonts w:ascii="Calibri Light"/>
          <w:sz w:val="20"/>
        </w:rPr>
      </w:pPr>
    </w:p>
    <w:p w14:paraId="1C9C76C9" w14:textId="77777777" w:rsidR="00746533" w:rsidRDefault="00746533">
      <w:pPr>
        <w:pStyle w:val="BodyText"/>
        <w:rPr>
          <w:rFonts w:ascii="Calibri Light"/>
          <w:sz w:val="20"/>
        </w:rPr>
      </w:pPr>
    </w:p>
    <w:p w14:paraId="3985BA16" w14:textId="77777777" w:rsidR="00746533" w:rsidRDefault="00746533">
      <w:pPr>
        <w:pStyle w:val="BodyText"/>
        <w:rPr>
          <w:rFonts w:ascii="Calibri Light"/>
          <w:sz w:val="20"/>
        </w:rPr>
      </w:pPr>
    </w:p>
    <w:p w14:paraId="5A40B941" w14:textId="77777777" w:rsidR="00746533" w:rsidRDefault="00746533">
      <w:pPr>
        <w:pStyle w:val="BodyText"/>
        <w:rPr>
          <w:rFonts w:ascii="Calibri Light"/>
          <w:sz w:val="20"/>
        </w:rPr>
      </w:pPr>
    </w:p>
    <w:p w14:paraId="000FD599" w14:textId="77777777" w:rsidR="00746533" w:rsidRDefault="00746533">
      <w:pPr>
        <w:pStyle w:val="BodyText"/>
        <w:rPr>
          <w:rFonts w:ascii="Calibri Light"/>
          <w:sz w:val="20"/>
        </w:rPr>
      </w:pPr>
    </w:p>
    <w:p w14:paraId="7A820008" w14:textId="77777777" w:rsidR="00746533" w:rsidRDefault="00746533">
      <w:pPr>
        <w:pStyle w:val="BodyText"/>
        <w:rPr>
          <w:rFonts w:ascii="Calibri Light"/>
          <w:sz w:val="20"/>
        </w:rPr>
      </w:pPr>
    </w:p>
    <w:p w14:paraId="68482E9D" w14:textId="77777777" w:rsidR="00746533" w:rsidRDefault="00746533">
      <w:pPr>
        <w:pStyle w:val="BodyText"/>
        <w:rPr>
          <w:rFonts w:ascii="Calibri Light"/>
          <w:sz w:val="20"/>
        </w:rPr>
      </w:pPr>
    </w:p>
    <w:p w14:paraId="34312051" w14:textId="77777777" w:rsidR="00746533" w:rsidRDefault="00746533">
      <w:pPr>
        <w:pStyle w:val="BodyText"/>
        <w:rPr>
          <w:rFonts w:ascii="Calibri Light"/>
          <w:sz w:val="20"/>
        </w:rPr>
      </w:pPr>
    </w:p>
    <w:p w14:paraId="5BB190C0" w14:textId="77777777" w:rsidR="00746533" w:rsidRDefault="00746533">
      <w:pPr>
        <w:pStyle w:val="BodyText"/>
        <w:rPr>
          <w:rFonts w:ascii="Calibri Light"/>
          <w:sz w:val="20"/>
        </w:rPr>
      </w:pPr>
    </w:p>
    <w:p w14:paraId="460B00F9" w14:textId="77777777" w:rsidR="00746533" w:rsidRDefault="00746533">
      <w:pPr>
        <w:pStyle w:val="BodyText"/>
        <w:rPr>
          <w:rFonts w:ascii="Calibri Light"/>
          <w:sz w:val="20"/>
        </w:rPr>
      </w:pPr>
    </w:p>
    <w:p w14:paraId="2F312786" w14:textId="77777777" w:rsidR="00746533" w:rsidRDefault="00746533">
      <w:pPr>
        <w:pStyle w:val="BodyText"/>
        <w:rPr>
          <w:rFonts w:ascii="Calibri Light"/>
          <w:sz w:val="20"/>
        </w:rPr>
      </w:pPr>
    </w:p>
    <w:p w14:paraId="0BC61C12" w14:textId="77777777" w:rsidR="00746533" w:rsidRDefault="002E5E9F">
      <w:pPr>
        <w:pStyle w:val="BodyText"/>
        <w:spacing w:before="163"/>
        <w:rPr>
          <w:rFonts w:ascii="Calibri Light"/>
          <w:sz w:val="20"/>
        </w:rPr>
      </w:pPr>
      <w:r>
        <w:rPr>
          <w:rFonts w:ascii="Calibri Light"/>
          <w:noProof/>
          <w:sz w:val="20"/>
        </w:rPr>
        <mc:AlternateContent>
          <mc:Choice Requires="wps">
            <w:drawing>
              <wp:anchor distT="0" distB="0" distL="0" distR="0" simplePos="0" relativeHeight="487589888" behindDoc="1" locked="0" layoutInCell="1" allowOverlap="1" wp14:anchorId="25031544" wp14:editId="025392BF">
                <wp:simplePos x="0" y="0"/>
                <wp:positionH relativeFrom="page">
                  <wp:posOffset>914704</wp:posOffset>
                </wp:positionH>
                <wp:positionV relativeFrom="paragraph">
                  <wp:posOffset>273920</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1AD401" id="Graphic 10" o:spid="_x0000_s1026" style="position:absolute;margin-left:1in;margin-top:21.5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" path="m1829054,l,,,9144r1829054,l1829054,xe" fillcolor="black" stroked="f">
                <v:path arrowok="t"/>
                <w10:wrap type="topAndBottom" anchorx="page"/>
              </v:shape>
            </w:pict>
          </mc:Fallback>
        </mc:AlternateContent>
      </w:r>
    </w:p>
    <w:p w14:paraId="4A2F9097" w14:textId="77777777" w:rsidR="00746533" w:rsidRDefault="002E5E9F">
      <w:pPr>
        <w:spacing w:before="102"/>
        <w:ind w:left="23"/>
        <w:rPr>
          <w:sz w:val="20"/>
        </w:rPr>
      </w:pPr>
      <w:bookmarkStart w:id="0" w:name="_bookmark0"/>
      <w:bookmarkEnd w:id="0"/>
      <w:r>
        <w:rPr>
          <w:sz w:val="20"/>
          <w:vertAlign w:val="superscript"/>
        </w:rPr>
        <w:t>1</w:t>
      </w:r>
      <w:r>
        <w:rPr>
          <w:spacing w:val="-9"/>
          <w:sz w:val="20"/>
        </w:rPr>
        <w:t xml:space="preserve"> </w:t>
      </w:r>
      <w:r>
        <w:rPr>
          <w:sz w:val="20"/>
        </w:rPr>
        <w:t>Replace</w:t>
      </w:r>
      <w:r>
        <w:rPr>
          <w:spacing w:val="-8"/>
          <w:sz w:val="20"/>
        </w:rPr>
        <w:t xml:space="preserve"> </w:t>
      </w:r>
      <w:r>
        <w:rPr>
          <w:sz w:val="20"/>
        </w:rPr>
        <w:t>throughout</w:t>
      </w:r>
      <w:r>
        <w:rPr>
          <w:spacing w:val="-7"/>
          <w:sz w:val="20"/>
        </w:rPr>
        <w:t xml:space="preserve"> </w:t>
      </w:r>
      <w:r>
        <w:rPr>
          <w:sz w:val="20"/>
        </w:rPr>
        <w:t>with</w:t>
      </w:r>
      <w:r>
        <w:rPr>
          <w:spacing w:val="-7"/>
          <w:sz w:val="20"/>
        </w:rPr>
        <w:t xml:space="preserve"> </w:t>
      </w:r>
      <w:r>
        <w:rPr>
          <w:sz w:val="20"/>
        </w:rPr>
        <w:t>actual</w:t>
      </w:r>
      <w:r>
        <w:rPr>
          <w:spacing w:val="-8"/>
          <w:sz w:val="20"/>
        </w:rPr>
        <w:t xml:space="preserve"> </w:t>
      </w:r>
      <w:r>
        <w:rPr>
          <w:sz w:val="20"/>
        </w:rPr>
        <w:t>programme</w:t>
      </w:r>
      <w:r>
        <w:rPr>
          <w:spacing w:val="-8"/>
          <w:sz w:val="20"/>
        </w:rPr>
        <w:t xml:space="preserve"> </w:t>
      </w:r>
      <w:r>
        <w:rPr>
          <w:spacing w:val="-2"/>
          <w:sz w:val="20"/>
        </w:rPr>
        <w:t>title.</w:t>
      </w:r>
    </w:p>
    <w:p w14:paraId="1DCAD796" w14:textId="77777777" w:rsidR="00746533" w:rsidRDefault="00746533">
      <w:pPr>
        <w:rPr>
          <w:sz w:val="20"/>
        </w:rPr>
        <w:sectPr w:rsidR="00746533">
          <w:pgSz w:w="11910" w:h="16840"/>
          <w:pgMar w:top="1920" w:right="1133" w:bottom="1200" w:left="1417" w:header="0" w:footer="1000" w:gutter="0"/>
          <w:cols w:space="720"/>
        </w:sectPr>
      </w:pPr>
    </w:p>
    <w:p w14:paraId="09BD4A18" w14:textId="77777777" w:rsidR="00746533" w:rsidRDefault="002E5E9F">
      <w:pPr>
        <w:tabs>
          <w:tab w:val="left" w:pos="1463"/>
        </w:tabs>
        <w:spacing w:before="21"/>
        <w:ind w:left="23"/>
        <w:rPr>
          <w:rFonts w:ascii="Calibri Light"/>
          <w:sz w:val="26"/>
        </w:rPr>
      </w:pPr>
      <w:r>
        <w:rPr>
          <w:rFonts w:ascii="Calibri Light"/>
          <w:noProof/>
          <w:sz w:val="26"/>
        </w:rPr>
        <w:lastRenderedPageBreak/>
        <mc:AlternateContent>
          <mc:Choice Requires="wps">
            <w:drawing>
              <wp:anchor distT="0" distB="0" distL="0" distR="0" simplePos="0" relativeHeight="486671360" behindDoc="1" locked="0" layoutInCell="1" allowOverlap="1" wp14:anchorId="5B314FF9" wp14:editId="0DD5F235">
                <wp:simplePos x="0" y="0"/>
                <wp:positionH relativeFrom="page">
                  <wp:posOffset>3710304</wp:posOffset>
                </wp:positionH>
                <wp:positionV relativeFrom="page">
                  <wp:posOffset>9930383</wp:posOffset>
                </wp:positionV>
                <wp:extent cx="143510" cy="1403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40335"/>
                        </a:xfrm>
                        <a:prstGeom prst="rect">
                          <a:avLst/>
                        </a:prstGeom>
                      </wps:spPr>
                      <wps:txbx>
                        <w:txbxContent>
                          <w:p w14:paraId="4C9D4054" w14:textId="77777777" w:rsidR="00746533" w:rsidRDefault="002E5E9F">
                            <w:pPr>
                              <w:pStyle w:val="BodyText"/>
                              <w:spacing w:line="221" w:lineRule="exact"/>
                            </w:pPr>
                            <w:r>
                              <w:rPr>
                                <w:spacing w:val="-5"/>
                              </w:rPr>
                              <w:t>19</w:t>
                            </w:r>
                          </w:p>
                        </w:txbxContent>
                      </wps:txbx>
                      <wps:bodyPr wrap="square" lIns="0" tIns="0" rIns="0" bIns="0" rtlCol="0">
                        <a:noAutofit/>
                      </wps:bodyPr>
                    </wps:wsp>
                  </a:graphicData>
                </a:graphic>
              </wp:anchor>
            </w:drawing>
          </mc:Choice>
          <mc:Fallback>
            <w:pict>
              <v:shapetype w14:anchorId="5B314FF9" id="_x0000_t202" coordsize="21600,21600" o:spt="202" path="m,l,21600r21600,l21600,xe">
                <v:stroke joinstyle="miter"/>
                <v:path gradientshapeok="t" o:connecttype="rect"/>
              </v:shapetype>
              <v:shape id="Textbox 11" o:spid="_x0000_s1026" type="#_x0000_t202" style="position:absolute;left:0;text-align:left;margin-left:292.15pt;margin-top:781.9pt;width:11.3pt;height:11.05pt;z-index:-1664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" filled="f" stroked="f">
                <v:textbox inset="0,0,0,0">
                  <w:txbxContent>
                    <w:p w14:paraId="4C9D4054" w14:textId="77777777" w:rsidR="00746533" w:rsidRDefault="002E5E9F">
                      <w:pPr>
                        <w:pStyle w:val="BodyText"/>
                        <w:spacing w:line="221" w:lineRule="exact"/>
                      </w:pPr>
                      <w:r>
                        <w:rPr>
                          <w:spacing w:val="-5"/>
                        </w:rPr>
                        <w:t>19</w:t>
                      </w:r>
                    </w:p>
                  </w:txbxContent>
                </v:textbox>
                <w10:wrap anchorx="page" anchory="page"/>
              </v:shape>
            </w:pict>
          </mc:Fallback>
        </mc:AlternateContent>
      </w:r>
      <w:r>
        <w:rPr>
          <w:rFonts w:ascii="Calibri Light"/>
          <w:noProof/>
          <w:sz w:val="26"/>
        </w:rPr>
        <mc:AlternateContent>
          <mc:Choice Requires="wps">
            <w:drawing>
              <wp:anchor distT="0" distB="0" distL="0" distR="0" simplePos="0" relativeHeight="486671872" behindDoc="1" locked="0" layoutInCell="1" allowOverlap="1" wp14:anchorId="63B99133" wp14:editId="61044956">
                <wp:simplePos x="0" y="0"/>
                <wp:positionH relativeFrom="page">
                  <wp:posOffset>976630</wp:posOffset>
                </wp:positionH>
                <wp:positionV relativeFrom="page">
                  <wp:posOffset>8319261</wp:posOffset>
                </wp:positionV>
                <wp:extent cx="5772150" cy="237363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2373630"/>
                        </a:xfrm>
                        <a:custGeom>
                          <a:avLst/>
                          <a:gdLst/>
                          <a:ahLst/>
                          <a:cxnLst/>
                          <a:rect l="l" t="t" r="r" b="b"/>
                          <a:pathLst>
                            <a:path w="5772150" h="2373630">
                              <a:moveTo>
                                <a:pt x="5772150" y="0"/>
                              </a:moveTo>
                              <a:lnTo>
                                <a:pt x="0" y="0"/>
                              </a:lnTo>
                              <a:lnTo>
                                <a:pt x="0" y="2373122"/>
                              </a:lnTo>
                              <a:lnTo>
                                <a:pt x="5772150" y="2373122"/>
                              </a:lnTo>
                              <a:lnTo>
                                <a:pt x="57721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E14903A" id="Graphic 12" o:spid="_x0000_s1026" style="position:absolute;margin-left:76.9pt;margin-top:655.05pt;width:454.5pt;height:186.9pt;z-index:-16644608;visibility:visible;mso-wrap-style:square;mso-wrap-distance-left:0;mso-wrap-distance-top:0;mso-wrap-distance-right:0;mso-wrap-distance-bottom:0;mso-position-horizontal:absolute;mso-position-horizontal-relative:page;mso-position-vertical:absolute;mso-position-vertical-relative:page;v-text-anchor:top" coordsize="5772150,237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" path="m5772150,l,,,2373122r5772150,l5772150,xe" stroked="f">
                <v:path arrowok="t"/>
                <w10:wrap anchorx="page" anchory="page"/>
              </v:shape>
            </w:pict>
          </mc:Fallback>
        </mc:AlternateContent>
      </w:r>
      <w:r>
        <w:rPr>
          <w:rFonts w:ascii="Calibri Light"/>
          <w:color w:val="2D74B5"/>
          <w:sz w:val="26"/>
        </w:rPr>
        <w:t>Section</w:t>
      </w:r>
      <w:r>
        <w:rPr>
          <w:rFonts w:ascii="Calibri Light"/>
          <w:color w:val="2D74B5"/>
          <w:spacing w:val="-6"/>
          <w:sz w:val="26"/>
        </w:rPr>
        <w:t xml:space="preserve"> </w:t>
      </w:r>
      <w:r>
        <w:rPr>
          <w:rFonts w:ascii="Calibri Light"/>
          <w:color w:val="2D74B5"/>
          <w:spacing w:val="-5"/>
          <w:sz w:val="26"/>
        </w:rPr>
        <w:t>F.</w:t>
      </w:r>
      <w:r>
        <w:rPr>
          <w:rFonts w:ascii="Calibri Light"/>
          <w:color w:val="2D74B5"/>
          <w:sz w:val="26"/>
        </w:rPr>
        <w:tab/>
        <w:t>Expert</w:t>
      </w:r>
      <w:r>
        <w:rPr>
          <w:rFonts w:ascii="Calibri Light"/>
          <w:color w:val="2D74B5"/>
          <w:spacing w:val="-7"/>
          <w:sz w:val="26"/>
        </w:rPr>
        <w:t xml:space="preserve"> </w:t>
      </w:r>
      <w:r>
        <w:rPr>
          <w:rFonts w:ascii="Calibri Light"/>
          <w:color w:val="2D74B5"/>
          <w:spacing w:val="-2"/>
          <w:sz w:val="26"/>
        </w:rPr>
        <w:t>Panel</w:t>
      </w:r>
    </w:p>
    <w:p w14:paraId="3DD041D3" w14:textId="77777777" w:rsidR="00746533" w:rsidRDefault="00746533">
      <w:pPr>
        <w:pStyle w:val="BodyText"/>
        <w:rPr>
          <w:rFonts w:ascii="Calibri Light"/>
          <w:sz w:val="1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552"/>
        <w:gridCol w:w="4396"/>
      </w:tblGrid>
      <w:tr w:rsidR="00746533" w14:paraId="31BF6E11" w14:textId="77777777">
        <w:trPr>
          <w:trHeight w:val="347"/>
        </w:trPr>
        <w:tc>
          <w:tcPr>
            <w:tcW w:w="2127" w:type="dxa"/>
            <w:shd w:val="clear" w:color="auto" w:fill="DEEAF6"/>
          </w:tcPr>
          <w:p w14:paraId="797A23F3" w14:textId="77777777" w:rsidR="00746533" w:rsidRDefault="002E5E9F">
            <w:pPr>
              <w:pStyle w:val="TableParagraph"/>
              <w:spacing w:before="40"/>
              <w:rPr>
                <w:b/>
              </w:rPr>
            </w:pPr>
            <w:r>
              <w:rPr>
                <w:b/>
                <w:spacing w:val="-4"/>
              </w:rPr>
              <w:t>Name</w:t>
            </w:r>
          </w:p>
        </w:tc>
        <w:tc>
          <w:tcPr>
            <w:tcW w:w="2552" w:type="dxa"/>
            <w:shd w:val="clear" w:color="auto" w:fill="DEEAF6"/>
          </w:tcPr>
          <w:p w14:paraId="5DC21B7C" w14:textId="77777777" w:rsidR="00746533" w:rsidRDefault="002E5E9F">
            <w:pPr>
              <w:pStyle w:val="TableParagraph"/>
              <w:spacing w:before="40"/>
              <w:rPr>
                <w:b/>
              </w:rPr>
            </w:pPr>
            <w:r>
              <w:rPr>
                <w:b/>
                <w:spacing w:val="-4"/>
              </w:rPr>
              <w:t>Role</w:t>
            </w:r>
          </w:p>
        </w:tc>
        <w:tc>
          <w:tcPr>
            <w:tcW w:w="4396" w:type="dxa"/>
            <w:shd w:val="clear" w:color="auto" w:fill="DEEAF6"/>
          </w:tcPr>
          <w:p w14:paraId="7AA547C6" w14:textId="77777777" w:rsidR="00746533" w:rsidRDefault="002E5E9F">
            <w:pPr>
              <w:pStyle w:val="TableParagraph"/>
              <w:spacing w:before="40"/>
              <w:rPr>
                <w:b/>
              </w:rPr>
            </w:pPr>
            <w:r>
              <w:rPr>
                <w:b/>
                <w:spacing w:val="-2"/>
              </w:rPr>
              <w:t>Affiliation</w:t>
            </w:r>
          </w:p>
        </w:tc>
      </w:tr>
      <w:tr w:rsidR="00746533" w14:paraId="50661436" w14:textId="77777777">
        <w:trPr>
          <w:trHeight w:val="349"/>
        </w:trPr>
        <w:tc>
          <w:tcPr>
            <w:tcW w:w="2127" w:type="dxa"/>
          </w:tcPr>
          <w:p w14:paraId="17EE54D3" w14:textId="77777777" w:rsidR="00746533" w:rsidRDefault="002E5E9F">
            <w:pPr>
              <w:pStyle w:val="TableParagraph"/>
              <w:spacing w:before="37"/>
            </w:pPr>
            <w:r>
              <w:rPr>
                <w:color w:val="202020"/>
                <w:w w:val="105"/>
              </w:rPr>
              <w:t>Dr.</w:t>
            </w:r>
            <w:r>
              <w:rPr>
                <w:color w:val="202020"/>
                <w:spacing w:val="-10"/>
                <w:w w:val="105"/>
              </w:rPr>
              <w:t xml:space="preserve"> </w:t>
            </w:r>
            <w:r>
              <w:rPr>
                <w:w w:val="105"/>
              </w:rPr>
              <w:t>Annie</w:t>
            </w:r>
            <w:r>
              <w:rPr>
                <w:spacing w:val="-10"/>
                <w:w w:val="105"/>
              </w:rPr>
              <w:t xml:space="preserve"> </w:t>
            </w:r>
            <w:r>
              <w:rPr>
                <w:spacing w:val="-4"/>
                <w:w w:val="105"/>
              </w:rPr>
              <w:t>Doona</w:t>
            </w:r>
          </w:p>
        </w:tc>
        <w:tc>
          <w:tcPr>
            <w:tcW w:w="2552" w:type="dxa"/>
          </w:tcPr>
          <w:p w14:paraId="2D38E38B" w14:textId="77777777" w:rsidR="00746533" w:rsidRDefault="002E5E9F">
            <w:pPr>
              <w:pStyle w:val="TableParagraph"/>
              <w:spacing w:before="40"/>
            </w:pPr>
            <w:r>
              <w:rPr>
                <w:spacing w:val="-2"/>
              </w:rPr>
              <w:t>Chair</w:t>
            </w:r>
          </w:p>
        </w:tc>
        <w:tc>
          <w:tcPr>
            <w:tcW w:w="4396" w:type="dxa"/>
          </w:tcPr>
          <w:p w14:paraId="7A7E0A82" w14:textId="77777777" w:rsidR="00746533" w:rsidRDefault="002E5E9F">
            <w:pPr>
              <w:pStyle w:val="TableParagraph"/>
              <w:spacing w:before="40"/>
            </w:pPr>
            <w:r>
              <w:t>Independent</w:t>
            </w:r>
            <w:r>
              <w:rPr>
                <w:spacing w:val="-8"/>
              </w:rPr>
              <w:t xml:space="preserve"> </w:t>
            </w:r>
            <w:r>
              <w:t>Education</w:t>
            </w:r>
            <w:r>
              <w:rPr>
                <w:spacing w:val="-7"/>
              </w:rPr>
              <w:t xml:space="preserve"> </w:t>
            </w:r>
            <w:r>
              <w:rPr>
                <w:spacing w:val="-2"/>
              </w:rPr>
              <w:t>Consultant</w:t>
            </w:r>
          </w:p>
        </w:tc>
      </w:tr>
      <w:tr w:rsidR="00746533" w14:paraId="5F07DCEE" w14:textId="77777777">
        <w:trPr>
          <w:trHeight w:val="347"/>
        </w:trPr>
        <w:tc>
          <w:tcPr>
            <w:tcW w:w="2127" w:type="dxa"/>
          </w:tcPr>
          <w:p w14:paraId="77224689" w14:textId="77777777" w:rsidR="00746533" w:rsidRDefault="002E5E9F">
            <w:pPr>
              <w:pStyle w:val="TableParagraph"/>
              <w:spacing w:before="37"/>
            </w:pPr>
            <w:r>
              <w:rPr>
                <w:w w:val="105"/>
              </w:rPr>
              <w:t>Dr Joseph</w:t>
            </w:r>
            <w:r>
              <w:rPr>
                <w:spacing w:val="1"/>
                <w:w w:val="105"/>
              </w:rPr>
              <w:t xml:space="preserve"> </w:t>
            </w:r>
            <w:r>
              <w:rPr>
                <w:spacing w:val="-2"/>
                <w:w w:val="105"/>
              </w:rPr>
              <w:t>Fitzgerald</w:t>
            </w:r>
          </w:p>
        </w:tc>
        <w:tc>
          <w:tcPr>
            <w:tcW w:w="2552" w:type="dxa"/>
          </w:tcPr>
          <w:p w14:paraId="78F8FDB0" w14:textId="77777777" w:rsidR="00746533" w:rsidRDefault="002E5E9F">
            <w:pPr>
              <w:pStyle w:val="TableParagraph"/>
              <w:spacing w:before="40"/>
            </w:pPr>
            <w:r>
              <w:t>Report</w:t>
            </w:r>
            <w:r>
              <w:rPr>
                <w:spacing w:val="-6"/>
              </w:rPr>
              <w:t xml:space="preserve"> </w:t>
            </w:r>
            <w:r>
              <w:rPr>
                <w:spacing w:val="-2"/>
              </w:rPr>
              <w:t>Writer</w:t>
            </w:r>
          </w:p>
        </w:tc>
        <w:tc>
          <w:tcPr>
            <w:tcW w:w="4396" w:type="dxa"/>
          </w:tcPr>
          <w:p w14:paraId="032935F6" w14:textId="77777777" w:rsidR="00746533" w:rsidRDefault="002E5E9F">
            <w:pPr>
              <w:pStyle w:val="TableParagraph"/>
              <w:spacing w:before="40"/>
            </w:pPr>
            <w:r>
              <w:t xml:space="preserve">TU </w:t>
            </w:r>
            <w:r>
              <w:rPr>
                <w:spacing w:val="-2"/>
              </w:rPr>
              <w:t>Dublin</w:t>
            </w:r>
          </w:p>
        </w:tc>
      </w:tr>
      <w:tr w:rsidR="00746533" w14:paraId="55920716" w14:textId="77777777">
        <w:trPr>
          <w:trHeight w:val="350"/>
        </w:trPr>
        <w:tc>
          <w:tcPr>
            <w:tcW w:w="2127" w:type="dxa"/>
          </w:tcPr>
          <w:p w14:paraId="4BB38A01" w14:textId="77777777" w:rsidR="00746533" w:rsidRDefault="002E5E9F">
            <w:pPr>
              <w:pStyle w:val="TableParagraph"/>
              <w:spacing w:before="37"/>
            </w:pPr>
            <w:r>
              <w:t>David</w:t>
            </w:r>
            <w:r>
              <w:rPr>
                <w:spacing w:val="21"/>
              </w:rPr>
              <w:t xml:space="preserve"> </w:t>
            </w:r>
            <w:r>
              <w:t>O</w:t>
            </w:r>
            <w:r>
              <w:rPr>
                <w:spacing w:val="15"/>
              </w:rPr>
              <w:t xml:space="preserve"> </w:t>
            </w:r>
            <w:r>
              <w:rPr>
                <w:spacing w:val="-2"/>
              </w:rPr>
              <w:t>Regan</w:t>
            </w:r>
          </w:p>
        </w:tc>
        <w:tc>
          <w:tcPr>
            <w:tcW w:w="2552" w:type="dxa"/>
          </w:tcPr>
          <w:p w14:paraId="41C2164A" w14:textId="77777777" w:rsidR="00746533" w:rsidRDefault="002E5E9F">
            <w:pPr>
              <w:pStyle w:val="TableParagraph"/>
              <w:spacing w:before="40"/>
            </w:pPr>
            <w:r>
              <w:t>Subject</w:t>
            </w:r>
            <w:r>
              <w:rPr>
                <w:spacing w:val="-4"/>
              </w:rPr>
              <w:t xml:space="preserve"> </w:t>
            </w:r>
            <w:r>
              <w:t>Matter</w:t>
            </w:r>
            <w:r>
              <w:rPr>
                <w:spacing w:val="-4"/>
              </w:rPr>
              <w:t xml:space="preserve"> </w:t>
            </w:r>
            <w:r>
              <w:rPr>
                <w:spacing w:val="-2"/>
              </w:rPr>
              <w:t>Expert</w:t>
            </w:r>
          </w:p>
        </w:tc>
        <w:tc>
          <w:tcPr>
            <w:tcW w:w="4396" w:type="dxa"/>
          </w:tcPr>
          <w:p w14:paraId="4DDDEB20" w14:textId="77777777" w:rsidR="00746533" w:rsidRDefault="002E5E9F">
            <w:pPr>
              <w:pStyle w:val="TableParagraph"/>
              <w:spacing w:before="40"/>
            </w:pPr>
            <w:r>
              <w:rPr>
                <w:spacing w:val="-4"/>
              </w:rPr>
              <w:t>IICP</w:t>
            </w:r>
          </w:p>
        </w:tc>
      </w:tr>
      <w:tr w:rsidR="00746533" w14:paraId="16B346C5" w14:textId="77777777">
        <w:trPr>
          <w:trHeight w:val="657"/>
        </w:trPr>
        <w:tc>
          <w:tcPr>
            <w:tcW w:w="2127" w:type="dxa"/>
          </w:tcPr>
          <w:p w14:paraId="5E26B660" w14:textId="77777777" w:rsidR="00746533" w:rsidRDefault="002E5E9F">
            <w:pPr>
              <w:pStyle w:val="TableParagraph"/>
              <w:spacing w:line="308" w:lineRule="exact"/>
            </w:pPr>
            <w:r>
              <w:rPr>
                <w:w w:val="105"/>
              </w:rPr>
              <w:t>Dr</w:t>
            </w:r>
            <w:r>
              <w:rPr>
                <w:spacing w:val="-3"/>
                <w:w w:val="105"/>
              </w:rPr>
              <w:t xml:space="preserve"> </w:t>
            </w:r>
            <w:r>
              <w:rPr>
                <w:w w:val="105"/>
              </w:rPr>
              <w:t xml:space="preserve">Kathleen </w:t>
            </w:r>
            <w:r>
              <w:rPr>
                <w:spacing w:val="-2"/>
                <w:w w:val="105"/>
              </w:rPr>
              <w:t>Vandenberghe</w:t>
            </w:r>
          </w:p>
        </w:tc>
        <w:tc>
          <w:tcPr>
            <w:tcW w:w="2552" w:type="dxa"/>
          </w:tcPr>
          <w:p w14:paraId="0E2F637C" w14:textId="77777777" w:rsidR="00746533" w:rsidRDefault="002E5E9F">
            <w:pPr>
              <w:pStyle w:val="TableParagraph"/>
              <w:spacing w:before="40"/>
            </w:pPr>
            <w:r>
              <w:t>Subject</w:t>
            </w:r>
            <w:r>
              <w:rPr>
                <w:spacing w:val="-4"/>
              </w:rPr>
              <w:t xml:space="preserve"> </w:t>
            </w:r>
            <w:r>
              <w:t>Matter</w:t>
            </w:r>
            <w:r>
              <w:rPr>
                <w:spacing w:val="-4"/>
              </w:rPr>
              <w:t xml:space="preserve"> </w:t>
            </w:r>
            <w:r>
              <w:rPr>
                <w:spacing w:val="-2"/>
              </w:rPr>
              <w:t>Expert</w:t>
            </w:r>
          </w:p>
        </w:tc>
        <w:tc>
          <w:tcPr>
            <w:tcW w:w="4396" w:type="dxa"/>
          </w:tcPr>
          <w:p w14:paraId="4B084105" w14:textId="77777777" w:rsidR="00746533" w:rsidRDefault="002E5E9F">
            <w:pPr>
              <w:pStyle w:val="TableParagraph"/>
              <w:spacing w:before="40"/>
            </w:pPr>
            <w:r>
              <w:t>Liverpool</w:t>
            </w:r>
            <w:r>
              <w:rPr>
                <w:spacing w:val="-5"/>
              </w:rPr>
              <w:t xml:space="preserve"> </w:t>
            </w:r>
            <w:r>
              <w:t>John</w:t>
            </w:r>
            <w:r>
              <w:rPr>
                <w:spacing w:val="-6"/>
              </w:rPr>
              <w:t xml:space="preserve"> </w:t>
            </w:r>
            <w:r>
              <w:t>Moores</w:t>
            </w:r>
            <w:r>
              <w:rPr>
                <w:spacing w:val="-3"/>
              </w:rPr>
              <w:t xml:space="preserve"> </w:t>
            </w:r>
            <w:r>
              <w:rPr>
                <w:spacing w:val="-2"/>
              </w:rPr>
              <w:t>University</w:t>
            </w:r>
          </w:p>
        </w:tc>
      </w:tr>
      <w:tr w:rsidR="00746533" w14:paraId="3DB66630" w14:textId="77777777">
        <w:trPr>
          <w:trHeight w:val="347"/>
        </w:trPr>
        <w:tc>
          <w:tcPr>
            <w:tcW w:w="2127" w:type="dxa"/>
          </w:tcPr>
          <w:p w14:paraId="76AEA0E5" w14:textId="77777777" w:rsidR="00746533" w:rsidRDefault="002E5E9F">
            <w:pPr>
              <w:pStyle w:val="TableParagraph"/>
              <w:spacing w:before="37"/>
            </w:pPr>
            <w:r>
              <w:rPr>
                <w:w w:val="105"/>
              </w:rPr>
              <w:t>Lily</w:t>
            </w:r>
            <w:r>
              <w:rPr>
                <w:spacing w:val="-3"/>
                <w:w w:val="110"/>
              </w:rPr>
              <w:t xml:space="preserve"> </w:t>
            </w:r>
            <w:r>
              <w:rPr>
                <w:spacing w:val="-2"/>
                <w:w w:val="110"/>
              </w:rPr>
              <w:t>Walsh</w:t>
            </w:r>
          </w:p>
        </w:tc>
        <w:tc>
          <w:tcPr>
            <w:tcW w:w="2552" w:type="dxa"/>
          </w:tcPr>
          <w:p w14:paraId="245F6D46" w14:textId="77777777" w:rsidR="00746533" w:rsidRDefault="002E5E9F">
            <w:pPr>
              <w:pStyle w:val="TableParagraph"/>
              <w:spacing w:before="40"/>
            </w:pPr>
            <w:r>
              <w:t>Industry</w:t>
            </w:r>
            <w:r>
              <w:rPr>
                <w:spacing w:val="-4"/>
              </w:rPr>
              <w:t xml:space="preserve"> </w:t>
            </w:r>
            <w:r>
              <w:rPr>
                <w:spacing w:val="-5"/>
              </w:rPr>
              <w:t>Rep</w:t>
            </w:r>
          </w:p>
        </w:tc>
        <w:tc>
          <w:tcPr>
            <w:tcW w:w="4396" w:type="dxa"/>
          </w:tcPr>
          <w:p w14:paraId="7BEFE879" w14:textId="77777777" w:rsidR="00746533" w:rsidRDefault="002E5E9F">
            <w:pPr>
              <w:pStyle w:val="TableParagraph"/>
              <w:spacing w:line="268" w:lineRule="exact"/>
            </w:pPr>
            <w:r>
              <w:t>Nua</w:t>
            </w:r>
            <w:r>
              <w:rPr>
                <w:spacing w:val="-2"/>
              </w:rPr>
              <w:t xml:space="preserve"> Healthcare</w:t>
            </w:r>
          </w:p>
        </w:tc>
      </w:tr>
      <w:tr w:rsidR="00746533" w14:paraId="3FE38305" w14:textId="77777777">
        <w:trPr>
          <w:trHeight w:val="662"/>
        </w:trPr>
        <w:tc>
          <w:tcPr>
            <w:tcW w:w="2127" w:type="dxa"/>
          </w:tcPr>
          <w:p w14:paraId="197B1F93" w14:textId="77777777" w:rsidR="00746533" w:rsidRDefault="002E5E9F">
            <w:pPr>
              <w:pStyle w:val="TableParagraph"/>
              <w:spacing w:before="11" w:line="300" w:lineRule="atLeast"/>
              <w:ind w:right="123"/>
            </w:pPr>
            <w:r>
              <w:rPr>
                <w:spacing w:val="-4"/>
                <w:w w:val="110"/>
              </w:rPr>
              <w:t>Dr.</w:t>
            </w:r>
            <w:r>
              <w:rPr>
                <w:spacing w:val="-10"/>
                <w:w w:val="110"/>
              </w:rPr>
              <w:t xml:space="preserve"> </w:t>
            </w:r>
            <w:r>
              <w:rPr>
                <w:spacing w:val="-4"/>
                <w:w w:val="110"/>
              </w:rPr>
              <w:t xml:space="preserve">Rachel </w:t>
            </w:r>
            <w:r>
              <w:rPr>
                <w:spacing w:val="-2"/>
                <w:w w:val="110"/>
              </w:rPr>
              <w:t>McCauley</w:t>
            </w:r>
          </w:p>
        </w:tc>
        <w:tc>
          <w:tcPr>
            <w:tcW w:w="2552" w:type="dxa"/>
          </w:tcPr>
          <w:p w14:paraId="2376FF9A" w14:textId="77777777" w:rsidR="00746533" w:rsidRDefault="002E5E9F">
            <w:pPr>
              <w:pStyle w:val="TableParagraph"/>
              <w:spacing w:before="42"/>
            </w:pPr>
            <w:r>
              <w:t>Student</w:t>
            </w:r>
            <w:r>
              <w:rPr>
                <w:spacing w:val="-4"/>
              </w:rPr>
              <w:t xml:space="preserve"> </w:t>
            </w:r>
            <w:r>
              <w:rPr>
                <w:spacing w:val="-5"/>
              </w:rPr>
              <w:t>Rep</w:t>
            </w:r>
          </w:p>
        </w:tc>
        <w:tc>
          <w:tcPr>
            <w:tcW w:w="4396" w:type="dxa"/>
          </w:tcPr>
          <w:p w14:paraId="27388F70" w14:textId="77777777" w:rsidR="00746533" w:rsidRDefault="002E5E9F">
            <w:pPr>
              <w:pStyle w:val="TableParagraph"/>
              <w:spacing w:before="1"/>
            </w:pPr>
            <w:r>
              <w:rPr>
                <w:spacing w:val="-5"/>
              </w:rPr>
              <w:t>DCU</w:t>
            </w:r>
          </w:p>
        </w:tc>
      </w:tr>
    </w:tbl>
    <w:p w14:paraId="16262DA9" w14:textId="77777777" w:rsidR="00746533" w:rsidRDefault="002E5E9F">
      <w:pPr>
        <w:tabs>
          <w:tab w:val="left" w:pos="1463"/>
        </w:tabs>
        <w:spacing w:before="312"/>
        <w:ind w:left="23"/>
        <w:rPr>
          <w:rFonts w:ascii="Calibri Light"/>
          <w:sz w:val="26"/>
        </w:rPr>
      </w:pPr>
      <w:r>
        <w:rPr>
          <w:rFonts w:ascii="Calibri Light"/>
          <w:color w:val="2D74B5"/>
          <w:sz w:val="26"/>
        </w:rPr>
        <w:t>Section</w:t>
      </w:r>
      <w:r>
        <w:rPr>
          <w:rFonts w:ascii="Calibri Light"/>
          <w:color w:val="2D74B5"/>
          <w:spacing w:val="-6"/>
          <w:sz w:val="26"/>
        </w:rPr>
        <w:t xml:space="preserve"> </w:t>
      </w:r>
      <w:r>
        <w:rPr>
          <w:rFonts w:ascii="Calibri Light"/>
          <w:color w:val="2D74B5"/>
          <w:spacing w:val="-5"/>
          <w:sz w:val="26"/>
        </w:rPr>
        <w:t>G.</w:t>
      </w:r>
      <w:r>
        <w:rPr>
          <w:rFonts w:ascii="Calibri Light"/>
          <w:color w:val="2D74B5"/>
          <w:sz w:val="26"/>
        </w:rPr>
        <w:tab/>
        <w:t>Principal</w:t>
      </w:r>
      <w:r>
        <w:rPr>
          <w:rFonts w:ascii="Calibri Light"/>
          <w:color w:val="2D74B5"/>
          <w:spacing w:val="-6"/>
          <w:sz w:val="26"/>
        </w:rPr>
        <w:t xml:space="preserve"> </w:t>
      </w:r>
      <w:r>
        <w:rPr>
          <w:rFonts w:ascii="Calibri Light"/>
          <w:color w:val="2D74B5"/>
          <w:spacing w:val="-2"/>
          <w:sz w:val="26"/>
        </w:rPr>
        <w:t>Programme</w:t>
      </w:r>
    </w:p>
    <w:p w14:paraId="51B273E0" w14:textId="77777777" w:rsidR="00746533" w:rsidRDefault="00746533">
      <w:pPr>
        <w:pStyle w:val="BodyText"/>
        <w:spacing w:before="9" w:after="1"/>
        <w:rPr>
          <w:rFonts w:ascii="Calibri Light"/>
          <w:sz w:val="11"/>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2269"/>
        <w:gridCol w:w="2127"/>
      </w:tblGrid>
      <w:tr w:rsidR="00746533" w14:paraId="0901362C" w14:textId="77777777">
        <w:trPr>
          <w:trHeight w:val="537"/>
        </w:trPr>
        <w:tc>
          <w:tcPr>
            <w:tcW w:w="4679" w:type="dxa"/>
            <w:shd w:val="clear" w:color="auto" w:fill="DEEAF6"/>
          </w:tcPr>
          <w:p w14:paraId="46143D27" w14:textId="77777777" w:rsidR="00746533" w:rsidRDefault="002E5E9F">
            <w:pPr>
              <w:pStyle w:val="TableParagraph"/>
              <w:spacing w:line="268" w:lineRule="exact"/>
              <w:rPr>
                <w:b/>
              </w:rPr>
            </w:pPr>
            <w:r>
              <w:rPr>
                <w:b/>
              </w:rPr>
              <w:t>Names</w:t>
            </w:r>
            <w:r>
              <w:rPr>
                <w:b/>
                <w:spacing w:val="-3"/>
              </w:rPr>
              <w:t xml:space="preserve"> </w:t>
            </w:r>
            <w:r>
              <w:rPr>
                <w:b/>
              </w:rPr>
              <w:t>of</w:t>
            </w:r>
            <w:r>
              <w:rPr>
                <w:b/>
                <w:spacing w:val="-5"/>
              </w:rPr>
              <w:t xml:space="preserve"> </w:t>
            </w:r>
            <w:r>
              <w:rPr>
                <w:b/>
              </w:rPr>
              <w:t>centre(s)</w:t>
            </w:r>
            <w:r>
              <w:rPr>
                <w:b/>
                <w:spacing w:val="-6"/>
              </w:rPr>
              <w:t xml:space="preserve"> </w:t>
            </w:r>
            <w:r>
              <w:rPr>
                <w:b/>
              </w:rPr>
              <w:t>where</w:t>
            </w:r>
            <w:r>
              <w:rPr>
                <w:b/>
                <w:spacing w:val="-8"/>
              </w:rPr>
              <w:t xml:space="preserve"> </w:t>
            </w:r>
            <w:r>
              <w:rPr>
                <w:b/>
              </w:rPr>
              <w:t>the</w:t>
            </w:r>
            <w:r>
              <w:rPr>
                <w:b/>
                <w:spacing w:val="-4"/>
              </w:rPr>
              <w:t xml:space="preserve"> </w:t>
            </w:r>
            <w:r>
              <w:rPr>
                <w:b/>
              </w:rPr>
              <w:t>programme(s)</w:t>
            </w:r>
            <w:r>
              <w:rPr>
                <w:b/>
                <w:spacing w:val="-5"/>
              </w:rPr>
              <w:t xml:space="preserve"> is</w:t>
            </w:r>
          </w:p>
          <w:p w14:paraId="117AE6C6" w14:textId="77777777" w:rsidR="00746533" w:rsidRDefault="002E5E9F">
            <w:pPr>
              <w:pStyle w:val="TableParagraph"/>
              <w:spacing w:line="249" w:lineRule="exact"/>
              <w:rPr>
                <w:b/>
              </w:rPr>
            </w:pPr>
            <w:r>
              <w:rPr>
                <w:b/>
              </w:rPr>
              <w:t>to</w:t>
            </w:r>
            <w:r>
              <w:rPr>
                <w:b/>
                <w:spacing w:val="-2"/>
              </w:rPr>
              <w:t xml:space="preserve"> </w:t>
            </w:r>
            <w:r>
              <w:rPr>
                <w:b/>
              </w:rPr>
              <w:t>be</w:t>
            </w:r>
            <w:r>
              <w:rPr>
                <w:b/>
                <w:spacing w:val="-2"/>
              </w:rPr>
              <w:t xml:space="preserve"> provided</w:t>
            </w:r>
          </w:p>
        </w:tc>
        <w:tc>
          <w:tcPr>
            <w:tcW w:w="2269" w:type="dxa"/>
            <w:shd w:val="clear" w:color="auto" w:fill="DEEAF6"/>
          </w:tcPr>
          <w:p w14:paraId="32F3F918" w14:textId="77777777" w:rsidR="00746533" w:rsidRDefault="002E5E9F">
            <w:pPr>
              <w:pStyle w:val="TableParagraph"/>
              <w:spacing w:line="268" w:lineRule="exact"/>
              <w:rPr>
                <w:b/>
              </w:rPr>
            </w:pPr>
            <w:r>
              <w:rPr>
                <w:b/>
              </w:rPr>
              <w:t>Maximum</w:t>
            </w:r>
            <w:r>
              <w:rPr>
                <w:b/>
                <w:spacing w:val="-6"/>
              </w:rPr>
              <w:t xml:space="preserve"> </w:t>
            </w:r>
            <w:r>
              <w:rPr>
                <w:b/>
              </w:rPr>
              <w:t>number</w:t>
            </w:r>
            <w:r>
              <w:rPr>
                <w:b/>
                <w:spacing w:val="-6"/>
              </w:rPr>
              <w:t xml:space="preserve"> </w:t>
            </w:r>
            <w:r>
              <w:rPr>
                <w:b/>
                <w:spacing w:val="-5"/>
              </w:rPr>
              <w:t>of</w:t>
            </w:r>
          </w:p>
          <w:p w14:paraId="54A7EC47" w14:textId="77777777" w:rsidR="00746533" w:rsidRDefault="002E5E9F">
            <w:pPr>
              <w:pStyle w:val="TableParagraph"/>
              <w:spacing w:line="249" w:lineRule="exact"/>
              <w:rPr>
                <w:i/>
              </w:rPr>
            </w:pPr>
            <w:r>
              <w:rPr>
                <w:b/>
              </w:rPr>
              <w:t>learners</w:t>
            </w:r>
            <w:r>
              <w:rPr>
                <w:b/>
                <w:spacing w:val="-6"/>
              </w:rPr>
              <w:t xml:space="preserve"> </w:t>
            </w:r>
            <w:r>
              <w:rPr>
                <w:i/>
                <w:spacing w:val="-4"/>
              </w:rPr>
              <w:t>(FT)</w:t>
            </w:r>
          </w:p>
        </w:tc>
        <w:tc>
          <w:tcPr>
            <w:tcW w:w="2127" w:type="dxa"/>
            <w:shd w:val="clear" w:color="auto" w:fill="DEEAF6"/>
          </w:tcPr>
          <w:p w14:paraId="49204279" w14:textId="77777777" w:rsidR="00746533" w:rsidRDefault="002E5E9F">
            <w:pPr>
              <w:pStyle w:val="TableParagraph"/>
              <w:spacing w:line="268" w:lineRule="exact"/>
              <w:ind w:left="106"/>
              <w:rPr>
                <w:b/>
              </w:rPr>
            </w:pPr>
            <w:r>
              <w:rPr>
                <w:b/>
              </w:rPr>
              <w:t>Maximum</w:t>
            </w:r>
            <w:r>
              <w:rPr>
                <w:b/>
                <w:spacing w:val="-6"/>
              </w:rPr>
              <w:t xml:space="preserve"> </w:t>
            </w:r>
            <w:r>
              <w:rPr>
                <w:b/>
                <w:spacing w:val="-2"/>
              </w:rPr>
              <w:t>number</w:t>
            </w:r>
          </w:p>
          <w:p w14:paraId="75A2FE43" w14:textId="77777777" w:rsidR="00746533" w:rsidRDefault="002E5E9F">
            <w:pPr>
              <w:pStyle w:val="TableParagraph"/>
              <w:spacing w:line="249" w:lineRule="exact"/>
              <w:ind w:left="106"/>
              <w:rPr>
                <w:i/>
              </w:rPr>
            </w:pPr>
            <w:r>
              <w:rPr>
                <w:b/>
              </w:rPr>
              <w:t>of</w:t>
            </w:r>
            <w:r>
              <w:rPr>
                <w:b/>
                <w:spacing w:val="-6"/>
              </w:rPr>
              <w:t xml:space="preserve"> </w:t>
            </w:r>
            <w:r>
              <w:rPr>
                <w:b/>
              </w:rPr>
              <w:t>learners</w:t>
            </w:r>
            <w:r>
              <w:rPr>
                <w:b/>
                <w:spacing w:val="-2"/>
              </w:rPr>
              <w:t xml:space="preserve"> </w:t>
            </w:r>
            <w:r>
              <w:rPr>
                <w:i/>
                <w:spacing w:val="-4"/>
              </w:rPr>
              <w:t>(PT)</w:t>
            </w:r>
          </w:p>
        </w:tc>
      </w:tr>
      <w:tr w:rsidR="00746533" w14:paraId="2E3871FE" w14:textId="77777777">
        <w:trPr>
          <w:trHeight w:val="537"/>
        </w:trPr>
        <w:tc>
          <w:tcPr>
            <w:tcW w:w="4679" w:type="dxa"/>
          </w:tcPr>
          <w:p w14:paraId="0E87E3C5" w14:textId="77777777" w:rsidR="00746533" w:rsidRDefault="002E5E9F">
            <w:pPr>
              <w:pStyle w:val="TableParagraph"/>
              <w:spacing w:line="268" w:lineRule="exact"/>
            </w:pPr>
            <w:r>
              <w:t>Dublin</w:t>
            </w:r>
            <w:r>
              <w:rPr>
                <w:spacing w:val="-8"/>
              </w:rPr>
              <w:t xml:space="preserve"> </w:t>
            </w:r>
            <w:r>
              <w:t>Business</w:t>
            </w:r>
            <w:r>
              <w:rPr>
                <w:spacing w:val="-4"/>
              </w:rPr>
              <w:t xml:space="preserve"> </w:t>
            </w:r>
            <w:r>
              <w:t>School,</w:t>
            </w:r>
            <w:r>
              <w:rPr>
                <w:spacing w:val="-4"/>
              </w:rPr>
              <w:t xml:space="preserve"> </w:t>
            </w:r>
            <w:r>
              <w:t>Dublin</w:t>
            </w:r>
            <w:r>
              <w:rPr>
                <w:spacing w:val="-6"/>
              </w:rPr>
              <w:t xml:space="preserve"> </w:t>
            </w:r>
            <w:r>
              <w:t>2</w:t>
            </w:r>
            <w:r>
              <w:rPr>
                <w:spacing w:val="-4"/>
              </w:rPr>
              <w:t xml:space="preserve"> </w:t>
            </w:r>
            <w:r>
              <w:t>(Aungier</w:t>
            </w:r>
            <w:r>
              <w:rPr>
                <w:spacing w:val="-4"/>
              </w:rPr>
              <w:t xml:space="preserve"> </w:t>
            </w:r>
            <w:r>
              <w:rPr>
                <w:spacing w:val="-2"/>
              </w:rPr>
              <w:t>Street,</w:t>
            </w:r>
          </w:p>
          <w:p w14:paraId="0E39AF5F" w14:textId="77777777" w:rsidR="00746533" w:rsidRDefault="002E5E9F">
            <w:pPr>
              <w:pStyle w:val="TableParagraph"/>
              <w:spacing w:line="249" w:lineRule="exact"/>
            </w:pPr>
            <w:r>
              <w:t>Castle</w:t>
            </w:r>
            <w:r>
              <w:rPr>
                <w:spacing w:val="-3"/>
              </w:rPr>
              <w:t xml:space="preserve"> </w:t>
            </w:r>
            <w:r>
              <w:t>House,</w:t>
            </w:r>
            <w:r>
              <w:rPr>
                <w:spacing w:val="-4"/>
              </w:rPr>
              <w:t xml:space="preserve"> </w:t>
            </w:r>
            <w:r>
              <w:t>Bow</w:t>
            </w:r>
            <w:r>
              <w:rPr>
                <w:spacing w:val="-3"/>
              </w:rPr>
              <w:t xml:space="preserve"> </w:t>
            </w:r>
            <w:r>
              <w:rPr>
                <w:spacing w:val="-2"/>
              </w:rPr>
              <w:t>Lane)</w:t>
            </w:r>
          </w:p>
        </w:tc>
        <w:tc>
          <w:tcPr>
            <w:tcW w:w="2269" w:type="dxa"/>
          </w:tcPr>
          <w:p w14:paraId="560988D5" w14:textId="77777777" w:rsidR="00746533" w:rsidRDefault="002E5E9F">
            <w:pPr>
              <w:pStyle w:val="TableParagraph"/>
              <w:spacing w:line="268" w:lineRule="exact"/>
            </w:pPr>
            <w:r>
              <w:rPr>
                <w:spacing w:val="-5"/>
              </w:rPr>
              <w:t>n/a</w:t>
            </w:r>
          </w:p>
        </w:tc>
        <w:tc>
          <w:tcPr>
            <w:tcW w:w="2127" w:type="dxa"/>
          </w:tcPr>
          <w:p w14:paraId="46D32B7F" w14:textId="77777777" w:rsidR="00746533" w:rsidRDefault="002E5E9F">
            <w:pPr>
              <w:pStyle w:val="TableParagraph"/>
              <w:spacing w:line="268" w:lineRule="exact"/>
              <w:ind w:left="106"/>
            </w:pPr>
            <w:r>
              <w:rPr>
                <w:spacing w:val="-5"/>
              </w:rPr>
              <w:t>60</w:t>
            </w:r>
          </w:p>
        </w:tc>
      </w:tr>
    </w:tbl>
    <w:p w14:paraId="4679E25B" w14:textId="77777777" w:rsidR="00746533" w:rsidRDefault="00746533">
      <w:pPr>
        <w:pStyle w:val="BodyText"/>
        <w:spacing w:before="207"/>
        <w:rPr>
          <w:rFonts w:ascii="Calibri Light"/>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671"/>
        <w:gridCol w:w="1683"/>
        <w:gridCol w:w="1755"/>
        <w:gridCol w:w="1488"/>
        <w:gridCol w:w="1150"/>
      </w:tblGrid>
      <w:tr w:rsidR="00746533" w14:paraId="547A67EE" w14:textId="77777777">
        <w:trPr>
          <w:trHeight w:val="268"/>
        </w:trPr>
        <w:tc>
          <w:tcPr>
            <w:tcW w:w="9019" w:type="dxa"/>
            <w:gridSpan w:val="6"/>
            <w:shd w:val="clear" w:color="auto" w:fill="DEEAF6"/>
          </w:tcPr>
          <w:p w14:paraId="4CEDA908" w14:textId="77777777" w:rsidR="00746533" w:rsidRDefault="002E5E9F">
            <w:pPr>
              <w:pStyle w:val="TableParagraph"/>
              <w:spacing w:line="248" w:lineRule="exact"/>
              <w:rPr>
                <w:b/>
              </w:rPr>
            </w:pPr>
            <w:r>
              <w:rPr>
                <w:b/>
              </w:rPr>
              <w:t>Proposed</w:t>
            </w:r>
            <w:r>
              <w:rPr>
                <w:b/>
                <w:spacing w:val="-5"/>
              </w:rPr>
              <w:t xml:space="preserve"> </w:t>
            </w:r>
            <w:r>
              <w:rPr>
                <w:b/>
              </w:rPr>
              <w:t>Duration</w:t>
            </w:r>
            <w:r>
              <w:rPr>
                <w:b/>
                <w:spacing w:val="-6"/>
              </w:rPr>
              <w:t xml:space="preserve"> </w:t>
            </w:r>
            <w:r>
              <w:rPr>
                <w:b/>
              </w:rPr>
              <w:t>and</w:t>
            </w:r>
            <w:r>
              <w:rPr>
                <w:b/>
                <w:spacing w:val="-4"/>
              </w:rPr>
              <w:t xml:space="preserve"> </w:t>
            </w:r>
            <w:r>
              <w:rPr>
                <w:b/>
                <w:spacing w:val="-2"/>
              </w:rPr>
              <w:t>Enrolment</w:t>
            </w:r>
          </w:p>
        </w:tc>
      </w:tr>
      <w:tr w:rsidR="00746533" w14:paraId="7AE2752B" w14:textId="77777777">
        <w:trPr>
          <w:trHeight w:val="537"/>
        </w:trPr>
        <w:tc>
          <w:tcPr>
            <w:tcW w:w="1272" w:type="dxa"/>
            <w:vMerge w:val="restart"/>
            <w:shd w:val="clear" w:color="auto" w:fill="DEEAF6"/>
          </w:tcPr>
          <w:p w14:paraId="76F1EEFF" w14:textId="77777777" w:rsidR="00746533" w:rsidRDefault="00746533">
            <w:pPr>
              <w:pStyle w:val="TableParagraph"/>
              <w:ind w:left="0"/>
              <w:rPr>
                <w:rFonts w:ascii="Times New Roman"/>
              </w:rPr>
            </w:pPr>
          </w:p>
        </w:tc>
        <w:tc>
          <w:tcPr>
            <w:tcW w:w="1671" w:type="dxa"/>
            <w:vMerge w:val="restart"/>
            <w:shd w:val="clear" w:color="auto" w:fill="DEEAF6"/>
          </w:tcPr>
          <w:p w14:paraId="3A6AAF2A" w14:textId="77777777" w:rsidR="00746533" w:rsidRDefault="002E5E9F">
            <w:pPr>
              <w:pStyle w:val="TableParagraph"/>
              <w:spacing w:before="268"/>
              <w:ind w:left="0" w:right="93"/>
              <w:jc w:val="right"/>
              <w:rPr>
                <w:b/>
              </w:rPr>
            </w:pPr>
            <w:r>
              <w:rPr>
                <w:b/>
              </w:rPr>
              <w:t>First</w:t>
            </w:r>
            <w:r>
              <w:rPr>
                <w:b/>
                <w:spacing w:val="-6"/>
              </w:rPr>
              <w:t xml:space="preserve"> </w:t>
            </w:r>
            <w:r>
              <w:rPr>
                <w:b/>
                <w:spacing w:val="-2"/>
              </w:rPr>
              <w:t>Intake</w:t>
            </w:r>
          </w:p>
          <w:p w14:paraId="29CEA1EB" w14:textId="77777777" w:rsidR="00746533" w:rsidRDefault="002E5E9F">
            <w:pPr>
              <w:pStyle w:val="TableParagraph"/>
              <w:spacing w:line="259" w:lineRule="exact"/>
              <w:ind w:left="0" w:right="93"/>
              <w:jc w:val="right"/>
              <w:rPr>
                <w:b/>
              </w:rPr>
            </w:pPr>
            <w:r>
              <w:rPr>
                <w:b/>
                <w:spacing w:val="-4"/>
              </w:rPr>
              <w:t>Date</w:t>
            </w:r>
          </w:p>
        </w:tc>
        <w:tc>
          <w:tcPr>
            <w:tcW w:w="1683" w:type="dxa"/>
            <w:vMerge w:val="restart"/>
            <w:shd w:val="clear" w:color="auto" w:fill="DEEAF6"/>
          </w:tcPr>
          <w:p w14:paraId="77268F08" w14:textId="77777777" w:rsidR="00746533" w:rsidRDefault="002E5E9F">
            <w:pPr>
              <w:pStyle w:val="TableParagraph"/>
              <w:spacing w:before="268"/>
              <w:ind w:left="434"/>
              <w:rPr>
                <w:b/>
              </w:rPr>
            </w:pPr>
            <w:r>
              <w:rPr>
                <w:b/>
                <w:spacing w:val="-2"/>
              </w:rPr>
              <w:t>Duration</w:t>
            </w:r>
          </w:p>
        </w:tc>
        <w:tc>
          <w:tcPr>
            <w:tcW w:w="1755" w:type="dxa"/>
            <w:shd w:val="clear" w:color="auto" w:fill="DEEAF6"/>
          </w:tcPr>
          <w:p w14:paraId="1D4A1DDE" w14:textId="77777777" w:rsidR="00746533" w:rsidRDefault="002E5E9F">
            <w:pPr>
              <w:pStyle w:val="TableParagraph"/>
              <w:spacing w:line="268" w:lineRule="exact"/>
              <w:ind w:left="12" w:right="5"/>
              <w:jc w:val="center"/>
              <w:rPr>
                <w:b/>
              </w:rPr>
            </w:pPr>
            <w:r>
              <w:rPr>
                <w:b/>
              </w:rPr>
              <w:t>Intakes</w:t>
            </w:r>
            <w:r>
              <w:rPr>
                <w:b/>
                <w:spacing w:val="-5"/>
              </w:rPr>
              <w:t xml:space="preserve"> per</w:t>
            </w:r>
          </w:p>
          <w:p w14:paraId="3F68A025" w14:textId="77777777" w:rsidR="00746533" w:rsidRDefault="002E5E9F">
            <w:pPr>
              <w:pStyle w:val="TableParagraph"/>
              <w:spacing w:line="249" w:lineRule="exact"/>
              <w:ind w:left="12" w:right="2"/>
              <w:jc w:val="center"/>
              <w:rPr>
                <w:b/>
              </w:rPr>
            </w:pPr>
            <w:r>
              <w:rPr>
                <w:b/>
                <w:spacing w:val="-2"/>
              </w:rPr>
              <w:t>Annum</w:t>
            </w:r>
          </w:p>
        </w:tc>
        <w:tc>
          <w:tcPr>
            <w:tcW w:w="2638" w:type="dxa"/>
            <w:gridSpan w:val="2"/>
            <w:shd w:val="clear" w:color="auto" w:fill="DEEAF6"/>
          </w:tcPr>
          <w:p w14:paraId="2BD484C2" w14:textId="77777777" w:rsidR="00746533" w:rsidRDefault="002E5E9F">
            <w:pPr>
              <w:pStyle w:val="TableParagraph"/>
              <w:spacing w:line="268" w:lineRule="exact"/>
              <w:ind w:left="7" w:right="5"/>
              <w:jc w:val="center"/>
              <w:rPr>
                <w:b/>
              </w:rPr>
            </w:pPr>
            <w:r>
              <w:rPr>
                <w:b/>
              </w:rPr>
              <w:t>Enrolment</w:t>
            </w:r>
            <w:r>
              <w:rPr>
                <w:b/>
                <w:spacing w:val="-7"/>
              </w:rPr>
              <w:t xml:space="preserve"> </w:t>
            </w:r>
            <w:r>
              <w:rPr>
                <w:b/>
              </w:rPr>
              <w:t>i.e.</w:t>
            </w:r>
            <w:r>
              <w:rPr>
                <w:b/>
                <w:spacing w:val="-3"/>
              </w:rPr>
              <w:t xml:space="preserve"> </w:t>
            </w:r>
            <w:r>
              <w:rPr>
                <w:b/>
                <w:spacing w:val="-2"/>
              </w:rPr>
              <w:t>learners</w:t>
            </w:r>
          </w:p>
          <w:p w14:paraId="12F5CDBD" w14:textId="77777777" w:rsidR="00746533" w:rsidRDefault="002E5E9F">
            <w:pPr>
              <w:pStyle w:val="TableParagraph"/>
              <w:spacing w:line="249" w:lineRule="exact"/>
              <w:ind w:left="7"/>
              <w:jc w:val="center"/>
              <w:rPr>
                <w:b/>
              </w:rPr>
            </w:pPr>
            <w:r>
              <w:rPr>
                <w:b/>
              </w:rPr>
              <w:t>per</w:t>
            </w:r>
            <w:r>
              <w:rPr>
                <w:b/>
                <w:spacing w:val="-2"/>
              </w:rPr>
              <w:t xml:space="preserve"> Intake</w:t>
            </w:r>
          </w:p>
        </w:tc>
      </w:tr>
      <w:tr w:rsidR="00746533" w14:paraId="4981D469" w14:textId="77777777">
        <w:trPr>
          <w:trHeight w:val="268"/>
        </w:trPr>
        <w:tc>
          <w:tcPr>
            <w:tcW w:w="1272" w:type="dxa"/>
            <w:vMerge/>
            <w:tcBorders>
              <w:top w:val="nil"/>
            </w:tcBorders>
            <w:shd w:val="clear" w:color="auto" w:fill="DEEAF6"/>
          </w:tcPr>
          <w:p w14:paraId="5CB5E496" w14:textId="77777777" w:rsidR="00746533" w:rsidRDefault="00746533">
            <w:pPr>
              <w:rPr>
                <w:sz w:val="2"/>
                <w:szCs w:val="2"/>
              </w:rPr>
            </w:pPr>
          </w:p>
        </w:tc>
        <w:tc>
          <w:tcPr>
            <w:tcW w:w="1671" w:type="dxa"/>
            <w:vMerge/>
            <w:tcBorders>
              <w:top w:val="nil"/>
            </w:tcBorders>
            <w:shd w:val="clear" w:color="auto" w:fill="DEEAF6"/>
          </w:tcPr>
          <w:p w14:paraId="490F32F9" w14:textId="77777777" w:rsidR="00746533" w:rsidRDefault="00746533">
            <w:pPr>
              <w:rPr>
                <w:sz w:val="2"/>
                <w:szCs w:val="2"/>
              </w:rPr>
            </w:pPr>
          </w:p>
        </w:tc>
        <w:tc>
          <w:tcPr>
            <w:tcW w:w="1683" w:type="dxa"/>
            <w:vMerge/>
            <w:tcBorders>
              <w:top w:val="nil"/>
            </w:tcBorders>
            <w:shd w:val="clear" w:color="auto" w:fill="DEEAF6"/>
          </w:tcPr>
          <w:p w14:paraId="6723442F" w14:textId="77777777" w:rsidR="00746533" w:rsidRDefault="00746533">
            <w:pPr>
              <w:rPr>
                <w:sz w:val="2"/>
                <w:szCs w:val="2"/>
              </w:rPr>
            </w:pPr>
          </w:p>
        </w:tc>
        <w:tc>
          <w:tcPr>
            <w:tcW w:w="1755" w:type="dxa"/>
            <w:shd w:val="clear" w:color="auto" w:fill="DEEAF6"/>
          </w:tcPr>
          <w:p w14:paraId="4EFBB516" w14:textId="77777777" w:rsidR="00746533" w:rsidRDefault="002E5E9F">
            <w:pPr>
              <w:pStyle w:val="TableParagraph"/>
              <w:spacing w:line="248" w:lineRule="exact"/>
              <w:ind w:left="12"/>
              <w:jc w:val="center"/>
              <w:rPr>
                <w:b/>
              </w:rPr>
            </w:pPr>
            <w:r>
              <w:rPr>
                <w:b/>
                <w:spacing w:val="-2"/>
              </w:rPr>
              <w:t>Maximum</w:t>
            </w:r>
          </w:p>
        </w:tc>
        <w:tc>
          <w:tcPr>
            <w:tcW w:w="1488" w:type="dxa"/>
            <w:shd w:val="clear" w:color="auto" w:fill="DEEAF6"/>
          </w:tcPr>
          <w:p w14:paraId="295EEA0E" w14:textId="77777777" w:rsidR="00746533" w:rsidRDefault="002E5E9F">
            <w:pPr>
              <w:pStyle w:val="TableParagraph"/>
              <w:spacing w:line="248" w:lineRule="exact"/>
              <w:ind w:left="10" w:right="2"/>
              <w:jc w:val="center"/>
              <w:rPr>
                <w:b/>
              </w:rPr>
            </w:pPr>
            <w:r>
              <w:rPr>
                <w:b/>
                <w:spacing w:val="-2"/>
              </w:rPr>
              <w:t>Minimum</w:t>
            </w:r>
          </w:p>
        </w:tc>
        <w:tc>
          <w:tcPr>
            <w:tcW w:w="1150" w:type="dxa"/>
            <w:shd w:val="clear" w:color="auto" w:fill="DEEAF6"/>
          </w:tcPr>
          <w:p w14:paraId="3945E57E" w14:textId="77777777" w:rsidR="00746533" w:rsidRDefault="002E5E9F">
            <w:pPr>
              <w:pStyle w:val="TableParagraph"/>
              <w:spacing w:line="248" w:lineRule="exact"/>
              <w:ind w:left="8"/>
              <w:jc w:val="center"/>
              <w:rPr>
                <w:b/>
              </w:rPr>
            </w:pPr>
            <w:r>
              <w:rPr>
                <w:b/>
                <w:spacing w:val="-2"/>
              </w:rPr>
              <w:t>Maximum</w:t>
            </w:r>
          </w:p>
        </w:tc>
      </w:tr>
      <w:tr w:rsidR="00746533" w14:paraId="29E89538" w14:textId="77777777">
        <w:trPr>
          <w:trHeight w:val="268"/>
        </w:trPr>
        <w:tc>
          <w:tcPr>
            <w:tcW w:w="1272" w:type="dxa"/>
          </w:tcPr>
          <w:p w14:paraId="14BE9E7B" w14:textId="77777777" w:rsidR="00746533" w:rsidRDefault="002E5E9F">
            <w:pPr>
              <w:pStyle w:val="TableParagraph"/>
              <w:spacing w:line="248" w:lineRule="exact"/>
              <w:rPr>
                <w:b/>
              </w:rPr>
            </w:pPr>
            <w:r>
              <w:rPr>
                <w:b/>
                <w:spacing w:val="-2"/>
              </w:rPr>
              <w:t>Full-</w:t>
            </w:r>
            <w:r>
              <w:rPr>
                <w:b/>
                <w:spacing w:val="-4"/>
              </w:rPr>
              <w:t>Time</w:t>
            </w:r>
          </w:p>
        </w:tc>
        <w:tc>
          <w:tcPr>
            <w:tcW w:w="1671" w:type="dxa"/>
          </w:tcPr>
          <w:p w14:paraId="6FD2A275" w14:textId="77777777" w:rsidR="00746533" w:rsidRDefault="002E5E9F">
            <w:pPr>
              <w:pStyle w:val="TableParagraph"/>
              <w:spacing w:line="248" w:lineRule="exact"/>
              <w:ind w:left="14"/>
              <w:jc w:val="center"/>
            </w:pPr>
            <w:r>
              <w:rPr>
                <w:spacing w:val="-5"/>
              </w:rPr>
              <w:t>n/a</w:t>
            </w:r>
          </w:p>
        </w:tc>
        <w:tc>
          <w:tcPr>
            <w:tcW w:w="1683" w:type="dxa"/>
          </w:tcPr>
          <w:p w14:paraId="7EAF512B" w14:textId="77777777" w:rsidR="00746533" w:rsidRDefault="002E5E9F">
            <w:pPr>
              <w:pStyle w:val="TableParagraph"/>
              <w:spacing w:line="248" w:lineRule="exact"/>
              <w:ind w:left="8" w:right="2"/>
              <w:jc w:val="center"/>
            </w:pPr>
            <w:r>
              <w:rPr>
                <w:spacing w:val="-5"/>
              </w:rPr>
              <w:t>n/a</w:t>
            </w:r>
          </w:p>
        </w:tc>
        <w:tc>
          <w:tcPr>
            <w:tcW w:w="1755" w:type="dxa"/>
          </w:tcPr>
          <w:p w14:paraId="26C9E9C4" w14:textId="77777777" w:rsidR="00746533" w:rsidRDefault="002E5E9F">
            <w:pPr>
              <w:pStyle w:val="TableParagraph"/>
              <w:spacing w:line="248" w:lineRule="exact"/>
              <w:ind w:left="12" w:right="2"/>
              <w:jc w:val="center"/>
            </w:pPr>
            <w:r>
              <w:rPr>
                <w:spacing w:val="-5"/>
              </w:rPr>
              <w:t>n/a</w:t>
            </w:r>
          </w:p>
        </w:tc>
        <w:tc>
          <w:tcPr>
            <w:tcW w:w="1488" w:type="dxa"/>
          </w:tcPr>
          <w:p w14:paraId="2B19C385" w14:textId="77777777" w:rsidR="00746533" w:rsidRDefault="002E5E9F">
            <w:pPr>
              <w:pStyle w:val="TableParagraph"/>
              <w:spacing w:line="248" w:lineRule="exact"/>
              <w:ind w:left="10" w:right="2"/>
              <w:jc w:val="center"/>
            </w:pPr>
            <w:r>
              <w:rPr>
                <w:spacing w:val="-5"/>
              </w:rPr>
              <w:t>n/a</w:t>
            </w:r>
          </w:p>
        </w:tc>
        <w:tc>
          <w:tcPr>
            <w:tcW w:w="1150" w:type="dxa"/>
          </w:tcPr>
          <w:p w14:paraId="166E8B74" w14:textId="77777777" w:rsidR="00746533" w:rsidRDefault="002E5E9F">
            <w:pPr>
              <w:pStyle w:val="TableParagraph"/>
              <w:spacing w:line="248" w:lineRule="exact"/>
              <w:ind w:left="8" w:right="2"/>
              <w:jc w:val="center"/>
            </w:pPr>
            <w:r>
              <w:rPr>
                <w:spacing w:val="-5"/>
              </w:rPr>
              <w:t>n/a</w:t>
            </w:r>
          </w:p>
        </w:tc>
      </w:tr>
      <w:tr w:rsidR="00746533" w14:paraId="168ABA2D" w14:textId="77777777">
        <w:trPr>
          <w:trHeight w:val="537"/>
        </w:trPr>
        <w:tc>
          <w:tcPr>
            <w:tcW w:w="1272" w:type="dxa"/>
          </w:tcPr>
          <w:p w14:paraId="5AB14209" w14:textId="77777777" w:rsidR="00746533" w:rsidRDefault="002E5E9F">
            <w:pPr>
              <w:pStyle w:val="TableParagraph"/>
              <w:spacing w:line="268" w:lineRule="exact"/>
              <w:rPr>
                <w:b/>
              </w:rPr>
            </w:pPr>
            <w:r>
              <w:rPr>
                <w:b/>
                <w:spacing w:val="-2"/>
              </w:rPr>
              <w:t>Part-</w:t>
            </w:r>
            <w:r>
              <w:rPr>
                <w:b/>
                <w:spacing w:val="-4"/>
              </w:rPr>
              <w:t>Time</w:t>
            </w:r>
          </w:p>
        </w:tc>
        <w:tc>
          <w:tcPr>
            <w:tcW w:w="1671" w:type="dxa"/>
          </w:tcPr>
          <w:p w14:paraId="5D3F320D" w14:textId="77777777" w:rsidR="00746533" w:rsidRDefault="002E5E9F">
            <w:pPr>
              <w:pStyle w:val="TableParagraph"/>
              <w:spacing w:line="268" w:lineRule="exact"/>
              <w:ind w:left="14" w:right="6"/>
              <w:jc w:val="center"/>
            </w:pPr>
            <w:r>
              <w:rPr>
                <w:spacing w:val="-2"/>
              </w:rPr>
              <w:t>September</w:t>
            </w:r>
          </w:p>
          <w:p w14:paraId="5C70144F" w14:textId="77777777" w:rsidR="00746533" w:rsidRDefault="002E5E9F">
            <w:pPr>
              <w:pStyle w:val="TableParagraph"/>
              <w:spacing w:line="249" w:lineRule="exact"/>
              <w:ind w:left="14" w:right="3"/>
              <w:jc w:val="center"/>
            </w:pPr>
            <w:r>
              <w:rPr>
                <w:spacing w:val="-4"/>
              </w:rPr>
              <w:t>2026</w:t>
            </w:r>
          </w:p>
        </w:tc>
        <w:tc>
          <w:tcPr>
            <w:tcW w:w="1683" w:type="dxa"/>
          </w:tcPr>
          <w:p w14:paraId="52C7F0A4" w14:textId="77777777" w:rsidR="00746533" w:rsidRDefault="002E5E9F">
            <w:pPr>
              <w:pStyle w:val="TableParagraph"/>
              <w:spacing w:line="268" w:lineRule="exact"/>
              <w:ind w:left="8"/>
              <w:jc w:val="center"/>
            </w:pPr>
            <w:r>
              <w:t>24</w:t>
            </w:r>
            <w:r>
              <w:rPr>
                <w:spacing w:val="-4"/>
              </w:rPr>
              <w:t xml:space="preserve"> </w:t>
            </w:r>
            <w:r>
              <w:rPr>
                <w:spacing w:val="-2"/>
              </w:rPr>
              <w:t>months</w:t>
            </w:r>
          </w:p>
        </w:tc>
        <w:tc>
          <w:tcPr>
            <w:tcW w:w="1755" w:type="dxa"/>
          </w:tcPr>
          <w:p w14:paraId="5B67AA87" w14:textId="77777777" w:rsidR="00746533" w:rsidRDefault="002E5E9F">
            <w:pPr>
              <w:pStyle w:val="TableParagraph"/>
              <w:spacing w:line="268" w:lineRule="exact"/>
              <w:ind w:left="12"/>
              <w:jc w:val="center"/>
            </w:pPr>
            <w:r>
              <w:rPr>
                <w:spacing w:val="-10"/>
              </w:rPr>
              <w:t>2</w:t>
            </w:r>
          </w:p>
        </w:tc>
        <w:tc>
          <w:tcPr>
            <w:tcW w:w="1488" w:type="dxa"/>
          </w:tcPr>
          <w:p w14:paraId="3305ECE9" w14:textId="77777777" w:rsidR="00746533" w:rsidRDefault="002E5E9F">
            <w:pPr>
              <w:pStyle w:val="TableParagraph"/>
              <w:spacing w:line="268" w:lineRule="exact"/>
              <w:ind w:left="10"/>
              <w:jc w:val="center"/>
            </w:pPr>
            <w:r>
              <w:rPr>
                <w:spacing w:val="-10"/>
              </w:rPr>
              <w:t>7</w:t>
            </w:r>
          </w:p>
        </w:tc>
        <w:tc>
          <w:tcPr>
            <w:tcW w:w="1150" w:type="dxa"/>
          </w:tcPr>
          <w:p w14:paraId="055E87C1" w14:textId="77777777" w:rsidR="00746533" w:rsidRDefault="002E5E9F">
            <w:pPr>
              <w:pStyle w:val="TableParagraph"/>
              <w:spacing w:line="268" w:lineRule="exact"/>
              <w:ind w:left="8" w:right="1"/>
              <w:jc w:val="center"/>
            </w:pPr>
            <w:r>
              <w:rPr>
                <w:spacing w:val="-5"/>
              </w:rPr>
              <w:t>60</w:t>
            </w:r>
          </w:p>
        </w:tc>
      </w:tr>
      <w:tr w:rsidR="00746533" w14:paraId="789EB2B9" w14:textId="77777777">
        <w:trPr>
          <w:trHeight w:val="513"/>
        </w:trPr>
        <w:tc>
          <w:tcPr>
            <w:tcW w:w="2943" w:type="dxa"/>
            <w:gridSpan w:val="2"/>
          </w:tcPr>
          <w:p w14:paraId="631519A0" w14:textId="77777777" w:rsidR="00746533" w:rsidRDefault="002E5E9F">
            <w:pPr>
              <w:pStyle w:val="TableParagraph"/>
              <w:spacing w:line="252" w:lineRule="exact"/>
              <w:ind w:right="360"/>
              <w:rPr>
                <w:sz w:val="20"/>
              </w:rPr>
            </w:pPr>
            <w:r>
              <w:rPr>
                <w:b/>
              </w:rPr>
              <w:t>Intake</w:t>
            </w:r>
            <w:r>
              <w:rPr>
                <w:b/>
                <w:spacing w:val="-13"/>
              </w:rPr>
              <w:t xml:space="preserve"> </w:t>
            </w:r>
            <w:r>
              <w:rPr>
                <w:b/>
              </w:rPr>
              <w:t>Schedule</w:t>
            </w:r>
            <w:r>
              <w:rPr>
                <w:b/>
                <w:spacing w:val="-12"/>
              </w:rPr>
              <w:t xml:space="preserve"> </w:t>
            </w:r>
            <w:r>
              <w:rPr>
                <w:sz w:val="20"/>
              </w:rPr>
              <w:t>e.g.</w:t>
            </w:r>
            <w:r>
              <w:rPr>
                <w:spacing w:val="-12"/>
                <w:sz w:val="20"/>
              </w:rPr>
              <w:t xml:space="preserve"> </w:t>
            </w:r>
            <w:r>
              <w:rPr>
                <w:sz w:val="20"/>
              </w:rPr>
              <w:t xml:space="preserve">January </w:t>
            </w:r>
            <w:r>
              <w:rPr>
                <w:spacing w:val="-2"/>
                <w:sz w:val="20"/>
              </w:rPr>
              <w:t>September</w:t>
            </w:r>
          </w:p>
        </w:tc>
        <w:tc>
          <w:tcPr>
            <w:tcW w:w="6076" w:type="dxa"/>
            <w:gridSpan w:val="4"/>
          </w:tcPr>
          <w:p w14:paraId="3B8501B1" w14:textId="77777777" w:rsidR="00746533" w:rsidRDefault="002E5E9F">
            <w:pPr>
              <w:pStyle w:val="TableParagraph"/>
              <w:spacing w:before="1"/>
              <w:ind w:left="0"/>
              <w:jc w:val="center"/>
              <w:rPr>
                <w:sz w:val="20"/>
              </w:rPr>
            </w:pPr>
            <w:r>
              <w:rPr>
                <w:sz w:val="20"/>
              </w:rPr>
              <w:t>September</w:t>
            </w:r>
            <w:r>
              <w:rPr>
                <w:spacing w:val="-5"/>
                <w:sz w:val="20"/>
              </w:rPr>
              <w:t xml:space="preserve"> </w:t>
            </w:r>
            <w:r>
              <w:rPr>
                <w:sz w:val="20"/>
              </w:rPr>
              <w:t>X</w:t>
            </w:r>
            <w:r>
              <w:rPr>
                <w:spacing w:val="-5"/>
                <w:sz w:val="20"/>
              </w:rPr>
              <w:t xml:space="preserve"> </w:t>
            </w:r>
            <w:r>
              <w:rPr>
                <w:sz w:val="20"/>
              </w:rPr>
              <w:t>2</w:t>
            </w:r>
            <w:r>
              <w:rPr>
                <w:spacing w:val="-5"/>
                <w:sz w:val="20"/>
              </w:rPr>
              <w:t xml:space="preserve"> </w:t>
            </w:r>
            <w:r>
              <w:rPr>
                <w:spacing w:val="-2"/>
                <w:sz w:val="20"/>
              </w:rPr>
              <w:t>intakes</w:t>
            </w:r>
          </w:p>
        </w:tc>
      </w:tr>
    </w:tbl>
    <w:p w14:paraId="7B3B51B9" w14:textId="77777777" w:rsidR="00746533" w:rsidRDefault="002E5E9F">
      <w:pPr>
        <w:pStyle w:val="BodyText"/>
        <w:spacing w:before="182"/>
        <w:rPr>
          <w:rFonts w:ascii="Calibri Light"/>
          <w:sz w:val="20"/>
        </w:rPr>
      </w:pPr>
      <w:r>
        <w:rPr>
          <w:rFonts w:ascii="Calibri Light"/>
          <w:noProof/>
          <w:sz w:val="20"/>
        </w:rPr>
        <mc:AlternateContent>
          <mc:Choice Requires="wps">
            <w:drawing>
              <wp:anchor distT="0" distB="0" distL="0" distR="0" simplePos="0" relativeHeight="487590400" behindDoc="1" locked="0" layoutInCell="1" allowOverlap="1" wp14:anchorId="7C7E5316" wp14:editId="154673F2">
                <wp:simplePos x="0" y="0"/>
                <wp:positionH relativeFrom="page">
                  <wp:posOffset>914704</wp:posOffset>
                </wp:positionH>
                <wp:positionV relativeFrom="paragraph">
                  <wp:posOffset>289178</wp:posOffset>
                </wp:positionV>
                <wp:extent cx="5761990" cy="105346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1053465"/>
                        </a:xfrm>
                        <a:prstGeom prst="rect">
                          <a:avLst/>
                        </a:prstGeom>
                        <a:ln w="6096">
                          <a:solidFill>
                            <a:srgbClr val="000000"/>
                          </a:solidFill>
                          <a:prstDash val="solid"/>
                        </a:ln>
                      </wps:spPr>
                      <wps:txbx>
                        <w:txbxContent>
                          <w:p w14:paraId="3B3C12E2" w14:textId="77777777" w:rsidR="00746533" w:rsidRDefault="002E5E9F">
                            <w:pPr>
                              <w:spacing w:before="1"/>
                              <w:ind w:left="103"/>
                              <w:jc w:val="both"/>
                              <w:rPr>
                                <w:b/>
                              </w:rPr>
                            </w:pPr>
                            <w:r>
                              <w:rPr>
                                <w:b/>
                              </w:rPr>
                              <w:t>Panel</w:t>
                            </w:r>
                            <w:r>
                              <w:rPr>
                                <w:b/>
                                <w:spacing w:val="-5"/>
                              </w:rPr>
                              <w:t xml:space="preserve"> </w:t>
                            </w:r>
                            <w:r>
                              <w:rPr>
                                <w:b/>
                              </w:rPr>
                              <w:t>Commentary</w:t>
                            </w:r>
                            <w:r>
                              <w:rPr>
                                <w:b/>
                                <w:spacing w:val="-5"/>
                              </w:rPr>
                              <w:t xml:space="preserve"> </w:t>
                            </w:r>
                            <w:r>
                              <w:rPr>
                                <w:b/>
                              </w:rPr>
                              <w:t>on</w:t>
                            </w:r>
                            <w:r>
                              <w:rPr>
                                <w:b/>
                                <w:spacing w:val="-6"/>
                              </w:rPr>
                              <w:t xml:space="preserve"> </w:t>
                            </w:r>
                            <w:r>
                              <w:rPr>
                                <w:b/>
                              </w:rPr>
                              <w:t>proposed</w:t>
                            </w:r>
                            <w:r>
                              <w:rPr>
                                <w:b/>
                                <w:spacing w:val="-5"/>
                              </w:rPr>
                              <w:t xml:space="preserve"> </w:t>
                            </w:r>
                            <w:r>
                              <w:rPr>
                                <w:b/>
                                <w:spacing w:val="-2"/>
                              </w:rPr>
                              <w:t>enrolment:</w:t>
                            </w:r>
                          </w:p>
                          <w:p w14:paraId="0AAD483D" w14:textId="77777777" w:rsidR="00746533" w:rsidRDefault="002E5E9F">
                            <w:pPr>
                              <w:pStyle w:val="BodyText"/>
                              <w:spacing w:before="159" w:line="259" w:lineRule="auto"/>
                              <w:ind w:left="103" w:right="99"/>
                              <w:jc w:val="both"/>
                            </w:pPr>
                            <w:r>
                              <w:t>The panel accepts the proposed enrolment figures. The programme is operating in a teach-out context with a final intake in September 2027. The enrolment of up to 60 learners per intake is consistent with the programme's existing capacity and resources. The panel notes that the enrolment projection is realistic given that approximately 60–70% of HDip graduates.</w:t>
                            </w:r>
                          </w:p>
                        </w:txbxContent>
                      </wps:txbx>
                      <wps:bodyPr wrap="square" lIns="0" tIns="0" rIns="0" bIns="0" rtlCol="0">
                        <a:noAutofit/>
                      </wps:bodyPr>
                    </wps:wsp>
                  </a:graphicData>
                </a:graphic>
              </wp:anchor>
            </w:drawing>
          </mc:Choice>
          <mc:Fallback>
            <w:pict>
              <v:shape w14:anchorId="7C7E5316" id="Textbox 13" o:spid="_x0000_s1027" type="#_x0000_t202" style="position:absolute;margin-left:1in;margin-top:22.75pt;width:453.7pt;height:82.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" filled="f" strokeweight=".48pt">
                <v:path arrowok="t"/>
                <v:textbox inset="0,0,0,0">
                  <w:txbxContent>
                    <w:p w14:paraId="3B3C12E2" w14:textId="77777777" w:rsidR="00746533" w:rsidRDefault="002E5E9F">
                      <w:pPr>
                        <w:spacing w:before="1"/>
                        <w:ind w:left="103"/>
                        <w:jc w:val="both"/>
                        <w:rPr>
                          <w:b/>
                        </w:rPr>
                      </w:pPr>
                      <w:r>
                        <w:rPr>
                          <w:b/>
                        </w:rPr>
                        <w:t>Panel</w:t>
                      </w:r>
                      <w:r>
                        <w:rPr>
                          <w:b/>
                          <w:spacing w:val="-5"/>
                        </w:rPr>
                        <w:t xml:space="preserve"> </w:t>
                      </w:r>
                      <w:r>
                        <w:rPr>
                          <w:b/>
                        </w:rPr>
                        <w:t>Commentary</w:t>
                      </w:r>
                      <w:r>
                        <w:rPr>
                          <w:b/>
                          <w:spacing w:val="-5"/>
                        </w:rPr>
                        <w:t xml:space="preserve"> </w:t>
                      </w:r>
                      <w:r>
                        <w:rPr>
                          <w:b/>
                        </w:rPr>
                        <w:t>on</w:t>
                      </w:r>
                      <w:r>
                        <w:rPr>
                          <w:b/>
                          <w:spacing w:val="-6"/>
                        </w:rPr>
                        <w:t xml:space="preserve"> </w:t>
                      </w:r>
                      <w:r>
                        <w:rPr>
                          <w:b/>
                        </w:rPr>
                        <w:t>proposed</w:t>
                      </w:r>
                      <w:r>
                        <w:rPr>
                          <w:b/>
                          <w:spacing w:val="-5"/>
                        </w:rPr>
                        <w:t xml:space="preserve"> </w:t>
                      </w:r>
                      <w:r>
                        <w:rPr>
                          <w:b/>
                          <w:spacing w:val="-2"/>
                        </w:rPr>
                        <w:t>enrolment:</w:t>
                      </w:r>
                    </w:p>
                    <w:p w14:paraId="0AAD483D" w14:textId="77777777" w:rsidR="00746533" w:rsidRDefault="002E5E9F">
                      <w:pPr>
                        <w:pStyle w:val="BodyText"/>
                        <w:spacing w:before="159" w:line="259" w:lineRule="auto"/>
                        <w:ind w:left="103" w:right="99"/>
                        <w:jc w:val="both"/>
                      </w:pPr>
                      <w:r>
                        <w:t>The panel accepts the proposed enrolment figures. The programme is operating in a teach-out context with a final intake in September 2027. The enrolment of up to 60 learners per intake is consistent with the programme's existing capacity and resources. The panel notes that the enrolment projection is realistic given that approximately 60–70% of HDip graduates.</w:t>
                      </w:r>
                    </w:p>
                  </w:txbxContent>
                </v:textbox>
                <w10:wrap type="topAndBottom" anchorx="page"/>
              </v:shape>
            </w:pict>
          </mc:Fallback>
        </mc:AlternateContent>
      </w:r>
      <w:r>
        <w:rPr>
          <w:rFonts w:ascii="Calibri Light"/>
          <w:noProof/>
          <w:sz w:val="20"/>
        </w:rPr>
        <mc:AlternateContent>
          <mc:Choice Requires="wpg">
            <w:drawing>
              <wp:anchor distT="0" distB="0" distL="0" distR="0" simplePos="0" relativeHeight="487590912" behindDoc="1" locked="0" layoutInCell="1" allowOverlap="1" wp14:anchorId="4ADAD59E" wp14:editId="4841EBE9">
                <wp:simplePos x="0" y="0"/>
                <wp:positionH relativeFrom="page">
                  <wp:posOffset>911656</wp:posOffset>
                </wp:positionH>
                <wp:positionV relativeFrom="paragraph">
                  <wp:posOffset>1632203</wp:posOffset>
                </wp:positionV>
                <wp:extent cx="5768340" cy="175641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756410"/>
                          <a:chOff x="0" y="0"/>
                          <a:chExt cx="5768340" cy="1756410"/>
                        </a:xfrm>
                      </wpg:grpSpPr>
                      <wps:wsp>
                        <wps:cNvPr id="15" name="Textbox 15"/>
                        <wps:cNvSpPr txBox="1"/>
                        <wps:spPr>
                          <a:xfrm>
                            <a:off x="3048" y="451104"/>
                            <a:ext cx="5761990" cy="1301750"/>
                          </a:xfrm>
                          <a:prstGeom prst="rect">
                            <a:avLst/>
                          </a:prstGeom>
                          <a:ln w="6096">
                            <a:solidFill>
                              <a:srgbClr val="000000"/>
                            </a:solidFill>
                            <a:prstDash val="solid"/>
                          </a:ln>
                        </wps:spPr>
                        <wps:txbx>
                          <w:txbxContent>
                            <w:p w14:paraId="3875FEEA" w14:textId="77777777" w:rsidR="00746533" w:rsidRDefault="002E5E9F">
                              <w:pPr>
                                <w:spacing w:before="1" w:line="271" w:lineRule="auto"/>
                                <w:ind w:left="211" w:right="201"/>
                                <w:jc w:val="both"/>
                              </w:pPr>
                              <w:r>
                                <w:t>Across</w:t>
                              </w:r>
                              <w:r>
                                <w:rPr>
                                  <w:spacing w:val="-9"/>
                                </w:rPr>
                                <w:t xml:space="preserve"> </w:t>
                              </w:r>
                              <w:r>
                                <w:t>the</w:t>
                              </w:r>
                              <w:r>
                                <w:rPr>
                                  <w:spacing w:val="-9"/>
                                </w:rPr>
                                <w:t xml:space="preserve"> </w:t>
                              </w:r>
                              <w:r>
                                <w:t>two</w:t>
                              </w:r>
                              <w:r>
                                <w:rPr>
                                  <w:spacing w:val="-10"/>
                                </w:rPr>
                                <w:t xml:space="preserve"> </w:t>
                              </w:r>
                              <w:r>
                                <w:t>years</w:t>
                              </w:r>
                              <w:r>
                                <w:rPr>
                                  <w:spacing w:val="-11"/>
                                </w:rPr>
                                <w:t xml:space="preserve"> </w:t>
                              </w:r>
                              <w:r>
                                <w:t>of</w:t>
                              </w:r>
                              <w:r>
                                <w:rPr>
                                  <w:spacing w:val="-7"/>
                                </w:rPr>
                                <w:t xml:space="preserve"> </w:t>
                              </w:r>
                              <w:r>
                                <w:t>study,</w:t>
                              </w:r>
                              <w:r>
                                <w:rPr>
                                  <w:spacing w:val="-6"/>
                                </w:rPr>
                                <w:t xml:space="preserve"> </w:t>
                              </w:r>
                              <w:r>
                                <w:t>learners</w:t>
                              </w:r>
                              <w:r>
                                <w:rPr>
                                  <w:spacing w:val="-9"/>
                                </w:rPr>
                                <w:t xml:space="preserve"> </w:t>
                              </w:r>
                              <w:r>
                                <w:t>engage</w:t>
                              </w:r>
                              <w:r>
                                <w:rPr>
                                  <w:spacing w:val="-8"/>
                                </w:rPr>
                                <w:t xml:space="preserve"> </w:t>
                              </w:r>
                              <w:r>
                                <w:t>in</w:t>
                              </w:r>
                              <w:r>
                                <w:rPr>
                                  <w:spacing w:val="-8"/>
                                </w:rPr>
                                <w:t xml:space="preserve"> </w:t>
                              </w:r>
                              <w:r>
                                <w:t>supervised</w:t>
                              </w:r>
                              <w:r>
                                <w:rPr>
                                  <w:spacing w:val="-10"/>
                                </w:rPr>
                                <w:t xml:space="preserve"> </w:t>
                              </w:r>
                              <w:r>
                                <w:t>clinical</w:t>
                              </w:r>
                              <w:r>
                                <w:rPr>
                                  <w:spacing w:val="-9"/>
                                </w:rPr>
                                <w:t xml:space="preserve"> </w:t>
                              </w:r>
                              <w:r>
                                <w:t>practice,</w:t>
                              </w:r>
                              <w:r>
                                <w:rPr>
                                  <w:spacing w:val="-8"/>
                                </w:rPr>
                                <w:t xml:space="preserve"> </w:t>
                              </w:r>
                              <w:r>
                                <w:t>experiential</w:t>
                              </w:r>
                              <w:r>
                                <w:rPr>
                                  <w:spacing w:val="-12"/>
                                </w:rPr>
                                <w:t xml:space="preserve"> </w:t>
                              </w:r>
                              <w:r>
                                <w:t>training skills training, and both individual and process group. The curriculum introduces a range of theoretical orientations including existential, Gestalt, and body</w:t>
                              </w:r>
                              <w:r>
                                <w:rPr>
                                  <w:rFonts w:ascii="MS PGothic" w:hAnsi="MS PGothic"/>
                                </w:rPr>
                                <w:t>‑</w:t>
                              </w:r>
                              <w:r>
                                <w:t>oriented psychotherapies, supporting learners in the development of a humanistic and integrative practice within a psychodynamic frame.</w:t>
                              </w:r>
                            </w:p>
                            <w:p w14:paraId="21C11E57" w14:textId="77777777" w:rsidR="00746533" w:rsidRDefault="002E5E9F">
                              <w:pPr>
                                <w:spacing w:before="206"/>
                                <w:ind w:left="211"/>
                                <w:jc w:val="both"/>
                              </w:pPr>
                              <w:r>
                                <w:t>The</w:t>
                              </w:r>
                              <w:r>
                                <w:rPr>
                                  <w:spacing w:val="-6"/>
                                </w:rPr>
                                <w:t xml:space="preserve"> </w:t>
                              </w:r>
                              <w:r>
                                <w:t>programme</w:t>
                              </w:r>
                              <w:r>
                                <w:rPr>
                                  <w:spacing w:val="-4"/>
                                </w:rPr>
                                <w:t xml:space="preserve"> </w:t>
                              </w:r>
                              <w:r>
                                <w:t>builds</w:t>
                              </w:r>
                              <w:r>
                                <w:rPr>
                                  <w:spacing w:val="-6"/>
                                </w:rPr>
                                <w:t xml:space="preserve"> </w:t>
                              </w:r>
                              <w:r>
                                <w:t>on</w:t>
                              </w:r>
                              <w:r>
                                <w:rPr>
                                  <w:spacing w:val="-7"/>
                                </w:rPr>
                                <w:t xml:space="preserve"> </w:t>
                              </w:r>
                              <w:r>
                                <w:t>prior</w:t>
                              </w:r>
                              <w:r>
                                <w:rPr>
                                  <w:spacing w:val="-4"/>
                                </w:rPr>
                                <w:t xml:space="preserve"> </w:t>
                              </w:r>
                              <w:r>
                                <w:t>learning</w:t>
                              </w:r>
                              <w:r>
                                <w:rPr>
                                  <w:spacing w:val="-4"/>
                                </w:rPr>
                                <w:t xml:space="preserve"> </w:t>
                              </w:r>
                              <w:r>
                                <w:t>achieved</w:t>
                              </w:r>
                              <w:r>
                                <w:rPr>
                                  <w:spacing w:val="-7"/>
                                </w:rPr>
                                <w:t xml:space="preserve"> </w:t>
                              </w:r>
                              <w:r>
                                <w:t>through</w:t>
                              </w:r>
                              <w:r>
                                <w:rPr>
                                  <w:spacing w:val="-5"/>
                                </w:rPr>
                                <w:t xml:space="preserve"> </w:t>
                              </w:r>
                              <w:r>
                                <w:t>the</w:t>
                              </w:r>
                              <w:r>
                                <w:rPr>
                                  <w:spacing w:val="-6"/>
                                </w:rPr>
                                <w:t xml:space="preserve"> </w:t>
                              </w:r>
                              <w:r>
                                <w:t>Higher</w:t>
                              </w:r>
                              <w:r>
                                <w:rPr>
                                  <w:spacing w:val="-5"/>
                                </w:rPr>
                                <w:t xml:space="preserve"> </w:t>
                              </w:r>
                              <w:r>
                                <w:t>Diploma</w:t>
                              </w:r>
                              <w:r>
                                <w:rPr>
                                  <w:spacing w:val="-7"/>
                                </w:rPr>
                                <w:t xml:space="preserve"> </w:t>
                              </w:r>
                              <w:r>
                                <w:t>in</w:t>
                              </w:r>
                              <w:r>
                                <w:rPr>
                                  <w:spacing w:val="-8"/>
                                </w:rPr>
                                <w:t xml:space="preserve"> </w:t>
                              </w:r>
                              <w:r>
                                <w:t>Counselling</w:t>
                              </w:r>
                              <w:r>
                                <w:rPr>
                                  <w:spacing w:val="-4"/>
                                </w:rPr>
                                <w:t xml:space="preserve"> </w:t>
                              </w:r>
                              <w:r>
                                <w:rPr>
                                  <w:spacing w:val="-5"/>
                                </w:rPr>
                                <w:t>and</w:t>
                              </w:r>
                            </w:p>
                          </w:txbxContent>
                        </wps:txbx>
                        <wps:bodyPr wrap="square" lIns="0" tIns="0" rIns="0" bIns="0" rtlCol="0">
                          <a:noAutofit/>
                        </wps:bodyPr>
                      </wps:wsp>
                      <wps:wsp>
                        <wps:cNvPr id="16" name="Textbox 16"/>
                        <wps:cNvSpPr txBox="1"/>
                        <wps:spPr>
                          <a:xfrm>
                            <a:off x="3048" y="3048"/>
                            <a:ext cx="5761990" cy="448309"/>
                          </a:xfrm>
                          <a:prstGeom prst="rect">
                            <a:avLst/>
                          </a:prstGeom>
                          <a:solidFill>
                            <a:srgbClr val="DEEAF6"/>
                          </a:solidFill>
                          <a:ln w="6096">
                            <a:solidFill>
                              <a:srgbClr val="000000"/>
                            </a:solidFill>
                            <a:prstDash val="solid"/>
                          </a:ln>
                        </wps:spPr>
                        <wps:txbx>
                          <w:txbxContent>
                            <w:p w14:paraId="408AF142" w14:textId="77777777" w:rsidR="00746533" w:rsidRDefault="002E5E9F">
                              <w:pPr>
                                <w:ind w:left="103"/>
                                <w:rPr>
                                  <w:b/>
                                  <w:color w:val="000000"/>
                                </w:rPr>
                              </w:pPr>
                              <w:r>
                                <w:rPr>
                                  <w:b/>
                                  <w:color w:val="000000"/>
                                </w:rPr>
                                <w:t>Brief</w:t>
                              </w:r>
                              <w:r>
                                <w:rPr>
                                  <w:b/>
                                  <w:color w:val="000000"/>
                                  <w:spacing w:val="-2"/>
                                </w:rPr>
                                <w:t xml:space="preserve"> </w:t>
                              </w:r>
                              <w:r>
                                <w:rPr>
                                  <w:b/>
                                  <w:color w:val="000000"/>
                                </w:rPr>
                                <w:t>synopsis</w:t>
                              </w:r>
                              <w:r>
                                <w:rPr>
                                  <w:b/>
                                  <w:color w:val="000000"/>
                                  <w:spacing w:val="-4"/>
                                </w:rPr>
                                <w:t xml:space="preserve"> </w:t>
                              </w:r>
                              <w:r>
                                <w:rPr>
                                  <w:b/>
                                  <w:color w:val="000000"/>
                                </w:rPr>
                                <w:t>of</w:t>
                              </w:r>
                              <w:r>
                                <w:rPr>
                                  <w:b/>
                                  <w:color w:val="000000"/>
                                  <w:spacing w:val="-2"/>
                                </w:rPr>
                                <w:t xml:space="preserve"> </w:t>
                              </w:r>
                              <w:r>
                                <w:rPr>
                                  <w:b/>
                                  <w:color w:val="000000"/>
                                </w:rPr>
                                <w:t>the</w:t>
                              </w:r>
                              <w:r>
                                <w:rPr>
                                  <w:b/>
                                  <w:color w:val="000000"/>
                                  <w:spacing w:val="-4"/>
                                </w:rPr>
                                <w:t xml:space="preserve"> </w:t>
                              </w:r>
                              <w:r>
                                <w:rPr>
                                  <w:b/>
                                  <w:color w:val="000000"/>
                                </w:rPr>
                                <w:t>programme</w:t>
                              </w:r>
                              <w:r>
                                <w:rPr>
                                  <w:b/>
                                  <w:color w:val="000000"/>
                                  <w:spacing w:val="-1"/>
                                </w:rPr>
                                <w:t xml:space="preserve"> </w:t>
                              </w:r>
                              <w:r>
                                <w:rPr>
                                  <w:b/>
                                  <w:color w:val="000000"/>
                                </w:rPr>
                                <w:t>(e.g.</w:t>
                              </w:r>
                              <w:r>
                                <w:rPr>
                                  <w:b/>
                                  <w:color w:val="000000"/>
                                  <w:spacing w:val="-3"/>
                                </w:rPr>
                                <w:t xml:space="preserve"> </w:t>
                              </w:r>
                              <w:r>
                                <w:rPr>
                                  <w:b/>
                                  <w:color w:val="000000"/>
                                </w:rPr>
                                <w:t>who</w:t>
                              </w:r>
                              <w:r>
                                <w:rPr>
                                  <w:b/>
                                  <w:color w:val="000000"/>
                                  <w:spacing w:val="-3"/>
                                </w:rPr>
                                <w:t xml:space="preserve"> </w:t>
                              </w:r>
                              <w:r>
                                <w:rPr>
                                  <w:b/>
                                  <w:color w:val="000000"/>
                                </w:rPr>
                                <w:t>it</w:t>
                              </w:r>
                              <w:r>
                                <w:rPr>
                                  <w:b/>
                                  <w:color w:val="000000"/>
                                  <w:spacing w:val="-4"/>
                                </w:rPr>
                                <w:t xml:space="preserve"> </w:t>
                              </w:r>
                              <w:r>
                                <w:rPr>
                                  <w:b/>
                                  <w:color w:val="000000"/>
                                </w:rPr>
                                <w:t>is</w:t>
                              </w:r>
                              <w:r>
                                <w:rPr>
                                  <w:b/>
                                  <w:color w:val="000000"/>
                                  <w:spacing w:val="-4"/>
                                </w:rPr>
                                <w:t xml:space="preserve"> </w:t>
                              </w:r>
                              <w:r>
                                <w:rPr>
                                  <w:b/>
                                  <w:color w:val="000000"/>
                                </w:rPr>
                                <w:t>for,</w:t>
                              </w:r>
                              <w:r>
                                <w:rPr>
                                  <w:b/>
                                  <w:color w:val="000000"/>
                                  <w:spacing w:val="-4"/>
                                </w:rPr>
                                <w:t xml:space="preserve"> </w:t>
                              </w:r>
                              <w:r>
                                <w:rPr>
                                  <w:b/>
                                  <w:color w:val="000000"/>
                                </w:rPr>
                                <w:t>what</w:t>
                              </w:r>
                              <w:r>
                                <w:rPr>
                                  <w:b/>
                                  <w:color w:val="000000"/>
                                  <w:spacing w:val="-2"/>
                                </w:rPr>
                                <w:t xml:space="preserve"> </w:t>
                              </w:r>
                              <w:r>
                                <w:rPr>
                                  <w:b/>
                                  <w:color w:val="000000"/>
                                </w:rPr>
                                <w:t>is</w:t>
                              </w:r>
                              <w:r>
                                <w:rPr>
                                  <w:b/>
                                  <w:color w:val="000000"/>
                                  <w:spacing w:val="-4"/>
                                </w:rPr>
                                <w:t xml:space="preserve"> </w:t>
                              </w:r>
                              <w:r>
                                <w:rPr>
                                  <w:b/>
                                  <w:color w:val="000000"/>
                                </w:rPr>
                                <w:t>it</w:t>
                              </w:r>
                              <w:r>
                                <w:rPr>
                                  <w:b/>
                                  <w:color w:val="000000"/>
                                  <w:spacing w:val="-2"/>
                                </w:rPr>
                                <w:t xml:space="preserve"> </w:t>
                              </w:r>
                              <w:r>
                                <w:rPr>
                                  <w:b/>
                                  <w:color w:val="000000"/>
                                </w:rPr>
                                <w:t>for,</w:t>
                              </w:r>
                              <w:r>
                                <w:rPr>
                                  <w:b/>
                                  <w:color w:val="000000"/>
                                  <w:spacing w:val="-4"/>
                                </w:rPr>
                                <w:t xml:space="preserve"> </w:t>
                              </w:r>
                              <w:r>
                                <w:rPr>
                                  <w:b/>
                                  <w:color w:val="000000"/>
                                </w:rPr>
                                <w:t>what</w:t>
                              </w:r>
                              <w:r>
                                <w:rPr>
                                  <w:b/>
                                  <w:color w:val="000000"/>
                                  <w:spacing w:val="-2"/>
                                </w:rPr>
                                <w:t xml:space="preserve"> </w:t>
                              </w:r>
                              <w:r>
                                <w:rPr>
                                  <w:b/>
                                  <w:color w:val="000000"/>
                                </w:rPr>
                                <w:t>is</w:t>
                              </w:r>
                              <w:r>
                                <w:rPr>
                                  <w:b/>
                                  <w:color w:val="000000"/>
                                  <w:spacing w:val="-2"/>
                                </w:rPr>
                                <w:t xml:space="preserve"> </w:t>
                              </w:r>
                              <w:r>
                                <w:rPr>
                                  <w:b/>
                                  <w:color w:val="000000"/>
                                </w:rPr>
                                <w:t>involved</w:t>
                              </w:r>
                              <w:r>
                                <w:rPr>
                                  <w:b/>
                                  <w:color w:val="000000"/>
                                  <w:spacing w:val="-3"/>
                                </w:rPr>
                                <w:t xml:space="preserve"> </w:t>
                              </w:r>
                              <w:r>
                                <w:rPr>
                                  <w:b/>
                                  <w:color w:val="000000"/>
                                </w:rPr>
                                <w:t>for</w:t>
                              </w:r>
                              <w:r>
                                <w:rPr>
                                  <w:b/>
                                  <w:color w:val="000000"/>
                                  <w:spacing w:val="-2"/>
                                </w:rPr>
                                <w:t xml:space="preserve"> </w:t>
                              </w:r>
                              <w:r>
                                <w:rPr>
                                  <w:b/>
                                  <w:color w:val="000000"/>
                                </w:rPr>
                                <w:t>learners, what it leads to.)</w:t>
                              </w:r>
                            </w:p>
                          </w:txbxContent>
                        </wps:txbx>
                        <wps:bodyPr wrap="square" lIns="0" tIns="0" rIns="0" bIns="0" rtlCol="0">
                          <a:noAutofit/>
                        </wps:bodyPr>
                      </wps:wsp>
                    </wpg:wgp>
                  </a:graphicData>
                </a:graphic>
              </wp:anchor>
            </w:drawing>
          </mc:Choice>
          <mc:Fallback>
            <w:pict>
              <v:group w14:anchorId="4ADAD59E" id="Group 14" o:spid="_x0000_s1028" style="position:absolute;margin-left:71.8pt;margin-top:128.5pt;width:454.2pt;height:138.3pt;z-index:-15725568;mso-wrap-distance-left:0;mso-wrap-distance-right:0;mso-position-horizontal-relative:page" coordsize="57683,1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">
                <v:shape id="Textbox 15" o:spid="_x0000_s1029" type="#_x0000_t202" style="position:absolute;left:30;top:4511;width:57620;height:1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" filled="f" strokeweight=".48pt">
                  <v:textbox inset="0,0,0,0">
                    <w:txbxContent>
                      <w:p w14:paraId="3875FEEA" w14:textId="77777777" w:rsidR="00746533" w:rsidRDefault="002E5E9F">
                        <w:pPr>
                          <w:spacing w:before="1" w:line="271" w:lineRule="auto"/>
                          <w:ind w:left="211" w:right="201"/>
                          <w:jc w:val="both"/>
                        </w:pPr>
                        <w:r>
                          <w:t>Across</w:t>
                        </w:r>
                        <w:r>
                          <w:rPr>
                            <w:spacing w:val="-9"/>
                          </w:rPr>
                          <w:t xml:space="preserve"> </w:t>
                        </w:r>
                        <w:r>
                          <w:t>the</w:t>
                        </w:r>
                        <w:r>
                          <w:rPr>
                            <w:spacing w:val="-9"/>
                          </w:rPr>
                          <w:t xml:space="preserve"> </w:t>
                        </w:r>
                        <w:r>
                          <w:t>two</w:t>
                        </w:r>
                        <w:r>
                          <w:rPr>
                            <w:spacing w:val="-10"/>
                          </w:rPr>
                          <w:t xml:space="preserve"> </w:t>
                        </w:r>
                        <w:r>
                          <w:t>years</w:t>
                        </w:r>
                        <w:r>
                          <w:rPr>
                            <w:spacing w:val="-11"/>
                          </w:rPr>
                          <w:t xml:space="preserve"> </w:t>
                        </w:r>
                        <w:r>
                          <w:t>of</w:t>
                        </w:r>
                        <w:r>
                          <w:rPr>
                            <w:spacing w:val="-7"/>
                          </w:rPr>
                          <w:t xml:space="preserve"> </w:t>
                        </w:r>
                        <w:r>
                          <w:t>study,</w:t>
                        </w:r>
                        <w:r>
                          <w:rPr>
                            <w:spacing w:val="-6"/>
                          </w:rPr>
                          <w:t xml:space="preserve"> </w:t>
                        </w:r>
                        <w:r>
                          <w:t>learners</w:t>
                        </w:r>
                        <w:r>
                          <w:rPr>
                            <w:spacing w:val="-9"/>
                          </w:rPr>
                          <w:t xml:space="preserve"> </w:t>
                        </w:r>
                        <w:r>
                          <w:t>engage</w:t>
                        </w:r>
                        <w:r>
                          <w:rPr>
                            <w:spacing w:val="-8"/>
                          </w:rPr>
                          <w:t xml:space="preserve"> </w:t>
                        </w:r>
                        <w:r>
                          <w:t>in</w:t>
                        </w:r>
                        <w:r>
                          <w:rPr>
                            <w:spacing w:val="-8"/>
                          </w:rPr>
                          <w:t xml:space="preserve"> </w:t>
                        </w:r>
                        <w:r>
                          <w:t>supervised</w:t>
                        </w:r>
                        <w:r>
                          <w:rPr>
                            <w:spacing w:val="-10"/>
                          </w:rPr>
                          <w:t xml:space="preserve"> </w:t>
                        </w:r>
                        <w:r>
                          <w:t>clinical</w:t>
                        </w:r>
                        <w:r>
                          <w:rPr>
                            <w:spacing w:val="-9"/>
                          </w:rPr>
                          <w:t xml:space="preserve"> </w:t>
                        </w:r>
                        <w:r>
                          <w:t>practice,</w:t>
                        </w:r>
                        <w:r>
                          <w:rPr>
                            <w:spacing w:val="-8"/>
                          </w:rPr>
                          <w:t xml:space="preserve"> </w:t>
                        </w:r>
                        <w:r>
                          <w:t>experiential</w:t>
                        </w:r>
                        <w:r>
                          <w:rPr>
                            <w:spacing w:val="-12"/>
                          </w:rPr>
                          <w:t xml:space="preserve"> </w:t>
                        </w:r>
                        <w:r>
                          <w:t>training skills training, and both individual and process group. The curriculum introduces a range of theoretical orientations including existential, Gestalt, and body</w:t>
                        </w:r>
                        <w:r>
                          <w:rPr>
                            <w:rFonts w:ascii="MS PGothic" w:hAnsi="MS PGothic"/>
                          </w:rPr>
                          <w:t>‑</w:t>
                        </w:r>
                        <w:r>
                          <w:t>oriented psychotherapies, supporting learners in the development of a humanistic and integrative practice within a psychodynamic frame.</w:t>
                        </w:r>
                      </w:p>
                      <w:p w14:paraId="21C11E57" w14:textId="77777777" w:rsidR="00746533" w:rsidRDefault="002E5E9F">
                        <w:pPr>
                          <w:spacing w:before="206"/>
                          <w:ind w:left="211"/>
                          <w:jc w:val="both"/>
                        </w:pPr>
                        <w:r>
                          <w:t>The</w:t>
                        </w:r>
                        <w:r>
                          <w:rPr>
                            <w:spacing w:val="-6"/>
                          </w:rPr>
                          <w:t xml:space="preserve"> </w:t>
                        </w:r>
                        <w:r>
                          <w:t>programme</w:t>
                        </w:r>
                        <w:r>
                          <w:rPr>
                            <w:spacing w:val="-4"/>
                          </w:rPr>
                          <w:t xml:space="preserve"> </w:t>
                        </w:r>
                        <w:r>
                          <w:t>builds</w:t>
                        </w:r>
                        <w:r>
                          <w:rPr>
                            <w:spacing w:val="-6"/>
                          </w:rPr>
                          <w:t xml:space="preserve"> </w:t>
                        </w:r>
                        <w:r>
                          <w:t>on</w:t>
                        </w:r>
                        <w:r>
                          <w:rPr>
                            <w:spacing w:val="-7"/>
                          </w:rPr>
                          <w:t xml:space="preserve"> </w:t>
                        </w:r>
                        <w:r>
                          <w:t>prior</w:t>
                        </w:r>
                        <w:r>
                          <w:rPr>
                            <w:spacing w:val="-4"/>
                          </w:rPr>
                          <w:t xml:space="preserve"> </w:t>
                        </w:r>
                        <w:r>
                          <w:t>learning</w:t>
                        </w:r>
                        <w:r>
                          <w:rPr>
                            <w:spacing w:val="-4"/>
                          </w:rPr>
                          <w:t xml:space="preserve"> </w:t>
                        </w:r>
                        <w:r>
                          <w:t>achieved</w:t>
                        </w:r>
                        <w:r>
                          <w:rPr>
                            <w:spacing w:val="-7"/>
                          </w:rPr>
                          <w:t xml:space="preserve"> </w:t>
                        </w:r>
                        <w:r>
                          <w:t>through</w:t>
                        </w:r>
                        <w:r>
                          <w:rPr>
                            <w:spacing w:val="-5"/>
                          </w:rPr>
                          <w:t xml:space="preserve"> </w:t>
                        </w:r>
                        <w:r>
                          <w:t>the</w:t>
                        </w:r>
                        <w:r>
                          <w:rPr>
                            <w:spacing w:val="-6"/>
                          </w:rPr>
                          <w:t xml:space="preserve"> </w:t>
                        </w:r>
                        <w:r>
                          <w:t>Higher</w:t>
                        </w:r>
                        <w:r>
                          <w:rPr>
                            <w:spacing w:val="-5"/>
                          </w:rPr>
                          <w:t xml:space="preserve"> </w:t>
                        </w:r>
                        <w:r>
                          <w:t>Diploma</w:t>
                        </w:r>
                        <w:r>
                          <w:rPr>
                            <w:spacing w:val="-7"/>
                          </w:rPr>
                          <w:t xml:space="preserve"> </w:t>
                        </w:r>
                        <w:r>
                          <w:t>in</w:t>
                        </w:r>
                        <w:r>
                          <w:rPr>
                            <w:spacing w:val="-8"/>
                          </w:rPr>
                          <w:t xml:space="preserve"> </w:t>
                        </w:r>
                        <w:r>
                          <w:t>Counselling</w:t>
                        </w:r>
                        <w:r>
                          <w:rPr>
                            <w:spacing w:val="-4"/>
                          </w:rPr>
                          <w:t xml:space="preserve"> </w:t>
                        </w:r>
                        <w:r>
                          <w:rPr>
                            <w:spacing w:val="-5"/>
                          </w:rPr>
                          <w:t>and</w:t>
                        </w:r>
                      </w:p>
                    </w:txbxContent>
                  </v:textbox>
                </v:shape>
                <v:shape id="Textbox 16" o:spid="_x0000_s1030" type="#_x0000_t202" style="position:absolute;left:30;top:30;width:57620;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" fillcolor="#deeaf6" strokeweight=".48pt">
                  <v:textbox inset="0,0,0,0">
                    <w:txbxContent>
                      <w:p w14:paraId="408AF142" w14:textId="77777777" w:rsidR="00746533" w:rsidRDefault="002E5E9F">
                        <w:pPr>
                          <w:ind w:left="103"/>
                          <w:rPr>
                            <w:b/>
                            <w:color w:val="000000"/>
                          </w:rPr>
                        </w:pPr>
                        <w:r>
                          <w:rPr>
                            <w:b/>
                            <w:color w:val="000000"/>
                          </w:rPr>
                          <w:t>Brief</w:t>
                        </w:r>
                        <w:r>
                          <w:rPr>
                            <w:b/>
                            <w:color w:val="000000"/>
                            <w:spacing w:val="-2"/>
                          </w:rPr>
                          <w:t xml:space="preserve"> </w:t>
                        </w:r>
                        <w:r>
                          <w:rPr>
                            <w:b/>
                            <w:color w:val="000000"/>
                          </w:rPr>
                          <w:t>synopsis</w:t>
                        </w:r>
                        <w:r>
                          <w:rPr>
                            <w:b/>
                            <w:color w:val="000000"/>
                            <w:spacing w:val="-4"/>
                          </w:rPr>
                          <w:t xml:space="preserve"> </w:t>
                        </w:r>
                        <w:r>
                          <w:rPr>
                            <w:b/>
                            <w:color w:val="000000"/>
                          </w:rPr>
                          <w:t>of</w:t>
                        </w:r>
                        <w:r>
                          <w:rPr>
                            <w:b/>
                            <w:color w:val="000000"/>
                            <w:spacing w:val="-2"/>
                          </w:rPr>
                          <w:t xml:space="preserve"> </w:t>
                        </w:r>
                        <w:r>
                          <w:rPr>
                            <w:b/>
                            <w:color w:val="000000"/>
                          </w:rPr>
                          <w:t>the</w:t>
                        </w:r>
                        <w:r>
                          <w:rPr>
                            <w:b/>
                            <w:color w:val="000000"/>
                            <w:spacing w:val="-4"/>
                          </w:rPr>
                          <w:t xml:space="preserve"> </w:t>
                        </w:r>
                        <w:r>
                          <w:rPr>
                            <w:b/>
                            <w:color w:val="000000"/>
                          </w:rPr>
                          <w:t>programme</w:t>
                        </w:r>
                        <w:r>
                          <w:rPr>
                            <w:b/>
                            <w:color w:val="000000"/>
                            <w:spacing w:val="-1"/>
                          </w:rPr>
                          <w:t xml:space="preserve"> </w:t>
                        </w:r>
                        <w:r>
                          <w:rPr>
                            <w:b/>
                            <w:color w:val="000000"/>
                          </w:rPr>
                          <w:t>(e.g.</w:t>
                        </w:r>
                        <w:r>
                          <w:rPr>
                            <w:b/>
                            <w:color w:val="000000"/>
                            <w:spacing w:val="-3"/>
                          </w:rPr>
                          <w:t xml:space="preserve"> </w:t>
                        </w:r>
                        <w:r>
                          <w:rPr>
                            <w:b/>
                            <w:color w:val="000000"/>
                          </w:rPr>
                          <w:t>who</w:t>
                        </w:r>
                        <w:r>
                          <w:rPr>
                            <w:b/>
                            <w:color w:val="000000"/>
                            <w:spacing w:val="-3"/>
                          </w:rPr>
                          <w:t xml:space="preserve"> </w:t>
                        </w:r>
                        <w:r>
                          <w:rPr>
                            <w:b/>
                            <w:color w:val="000000"/>
                          </w:rPr>
                          <w:t>it</w:t>
                        </w:r>
                        <w:r>
                          <w:rPr>
                            <w:b/>
                            <w:color w:val="000000"/>
                            <w:spacing w:val="-4"/>
                          </w:rPr>
                          <w:t xml:space="preserve"> </w:t>
                        </w:r>
                        <w:r>
                          <w:rPr>
                            <w:b/>
                            <w:color w:val="000000"/>
                          </w:rPr>
                          <w:t>is</w:t>
                        </w:r>
                        <w:r>
                          <w:rPr>
                            <w:b/>
                            <w:color w:val="000000"/>
                            <w:spacing w:val="-4"/>
                          </w:rPr>
                          <w:t xml:space="preserve"> </w:t>
                        </w:r>
                        <w:r>
                          <w:rPr>
                            <w:b/>
                            <w:color w:val="000000"/>
                          </w:rPr>
                          <w:t>for,</w:t>
                        </w:r>
                        <w:r>
                          <w:rPr>
                            <w:b/>
                            <w:color w:val="000000"/>
                            <w:spacing w:val="-4"/>
                          </w:rPr>
                          <w:t xml:space="preserve"> </w:t>
                        </w:r>
                        <w:r>
                          <w:rPr>
                            <w:b/>
                            <w:color w:val="000000"/>
                          </w:rPr>
                          <w:t>what</w:t>
                        </w:r>
                        <w:r>
                          <w:rPr>
                            <w:b/>
                            <w:color w:val="000000"/>
                            <w:spacing w:val="-2"/>
                          </w:rPr>
                          <w:t xml:space="preserve"> </w:t>
                        </w:r>
                        <w:r>
                          <w:rPr>
                            <w:b/>
                            <w:color w:val="000000"/>
                          </w:rPr>
                          <w:t>is</w:t>
                        </w:r>
                        <w:r>
                          <w:rPr>
                            <w:b/>
                            <w:color w:val="000000"/>
                            <w:spacing w:val="-4"/>
                          </w:rPr>
                          <w:t xml:space="preserve"> </w:t>
                        </w:r>
                        <w:r>
                          <w:rPr>
                            <w:b/>
                            <w:color w:val="000000"/>
                          </w:rPr>
                          <w:t>it</w:t>
                        </w:r>
                        <w:r>
                          <w:rPr>
                            <w:b/>
                            <w:color w:val="000000"/>
                            <w:spacing w:val="-2"/>
                          </w:rPr>
                          <w:t xml:space="preserve"> </w:t>
                        </w:r>
                        <w:r>
                          <w:rPr>
                            <w:b/>
                            <w:color w:val="000000"/>
                          </w:rPr>
                          <w:t>for,</w:t>
                        </w:r>
                        <w:r>
                          <w:rPr>
                            <w:b/>
                            <w:color w:val="000000"/>
                            <w:spacing w:val="-4"/>
                          </w:rPr>
                          <w:t xml:space="preserve"> </w:t>
                        </w:r>
                        <w:r>
                          <w:rPr>
                            <w:b/>
                            <w:color w:val="000000"/>
                          </w:rPr>
                          <w:t>what</w:t>
                        </w:r>
                        <w:r>
                          <w:rPr>
                            <w:b/>
                            <w:color w:val="000000"/>
                            <w:spacing w:val="-2"/>
                          </w:rPr>
                          <w:t xml:space="preserve"> </w:t>
                        </w:r>
                        <w:r>
                          <w:rPr>
                            <w:b/>
                            <w:color w:val="000000"/>
                          </w:rPr>
                          <w:t>is</w:t>
                        </w:r>
                        <w:r>
                          <w:rPr>
                            <w:b/>
                            <w:color w:val="000000"/>
                            <w:spacing w:val="-2"/>
                          </w:rPr>
                          <w:t xml:space="preserve"> </w:t>
                        </w:r>
                        <w:r>
                          <w:rPr>
                            <w:b/>
                            <w:color w:val="000000"/>
                          </w:rPr>
                          <w:t>involved</w:t>
                        </w:r>
                        <w:r>
                          <w:rPr>
                            <w:b/>
                            <w:color w:val="000000"/>
                            <w:spacing w:val="-3"/>
                          </w:rPr>
                          <w:t xml:space="preserve"> </w:t>
                        </w:r>
                        <w:r>
                          <w:rPr>
                            <w:b/>
                            <w:color w:val="000000"/>
                          </w:rPr>
                          <w:t>for</w:t>
                        </w:r>
                        <w:r>
                          <w:rPr>
                            <w:b/>
                            <w:color w:val="000000"/>
                            <w:spacing w:val="-2"/>
                          </w:rPr>
                          <w:t xml:space="preserve"> </w:t>
                        </w:r>
                        <w:r>
                          <w:rPr>
                            <w:b/>
                            <w:color w:val="000000"/>
                          </w:rPr>
                          <w:t>learners, what it leads to.)</w:t>
                        </w:r>
                      </w:p>
                    </w:txbxContent>
                  </v:textbox>
                </v:shape>
                <w10:wrap type="topAndBottom" anchorx="page"/>
              </v:group>
            </w:pict>
          </mc:Fallback>
        </mc:AlternateContent>
      </w:r>
    </w:p>
    <w:p w14:paraId="2DBB236A" w14:textId="77777777" w:rsidR="00746533" w:rsidRDefault="00746533">
      <w:pPr>
        <w:pStyle w:val="BodyText"/>
        <w:spacing w:before="187"/>
        <w:rPr>
          <w:rFonts w:ascii="Calibri Light"/>
          <w:sz w:val="20"/>
        </w:rPr>
      </w:pPr>
    </w:p>
    <w:p w14:paraId="7F4A6110" w14:textId="77777777" w:rsidR="00746533" w:rsidRDefault="00746533">
      <w:pPr>
        <w:pStyle w:val="BodyText"/>
        <w:rPr>
          <w:rFonts w:ascii="Calibri Light"/>
          <w:sz w:val="20"/>
        </w:rPr>
        <w:sectPr w:rsidR="00746533">
          <w:footerReference w:type="default" r:id="rId11"/>
          <w:pgSz w:w="11910" w:h="16840"/>
          <w:pgMar w:top="1400" w:right="1133" w:bottom="0" w:left="1417" w:header="0" w:footer="0"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746533" w14:paraId="7B64D740" w14:textId="77777777">
        <w:trPr>
          <w:trHeight w:val="6063"/>
        </w:trPr>
        <w:tc>
          <w:tcPr>
            <w:tcW w:w="9074" w:type="dxa"/>
          </w:tcPr>
          <w:p w14:paraId="637A8E8F" w14:textId="77777777" w:rsidR="00746533" w:rsidRDefault="002E5E9F">
            <w:pPr>
              <w:pStyle w:val="TableParagraph"/>
              <w:spacing w:line="264" w:lineRule="auto"/>
              <w:ind w:left="215" w:right="201"/>
              <w:jc w:val="both"/>
            </w:pPr>
            <w:r>
              <w:lastRenderedPageBreak/>
              <w:t>Psychotherapy, comprising the final two years of a four</w:t>
            </w:r>
            <w:r>
              <w:rPr>
                <w:rFonts w:ascii="MS PGothic" w:hAnsi="MS PGothic"/>
              </w:rPr>
              <w:t>‑</w:t>
            </w:r>
            <w:r>
              <w:t>year professional training pathway. It includes a</w:t>
            </w:r>
            <w:r>
              <w:rPr>
                <w:spacing w:val="-1"/>
              </w:rPr>
              <w:t xml:space="preserve"> </w:t>
            </w:r>
            <w:r>
              <w:t>substantial</w:t>
            </w:r>
            <w:r>
              <w:rPr>
                <w:spacing w:val="-1"/>
              </w:rPr>
              <w:t xml:space="preserve"> </w:t>
            </w:r>
            <w:r>
              <w:t>research</w:t>
            </w:r>
            <w:r>
              <w:rPr>
                <w:spacing w:val="-2"/>
              </w:rPr>
              <w:t xml:space="preserve"> </w:t>
            </w:r>
            <w:r>
              <w:t>component enabling</w:t>
            </w:r>
            <w:r>
              <w:rPr>
                <w:spacing w:val="-1"/>
              </w:rPr>
              <w:t xml:space="preserve"> </w:t>
            </w:r>
            <w:r>
              <w:t>learners to engage</w:t>
            </w:r>
            <w:r>
              <w:rPr>
                <w:spacing w:val="-3"/>
              </w:rPr>
              <w:t xml:space="preserve"> </w:t>
            </w:r>
            <w:r>
              <w:t>in</w:t>
            </w:r>
            <w:r>
              <w:rPr>
                <w:spacing w:val="-2"/>
              </w:rPr>
              <w:t xml:space="preserve"> </w:t>
            </w:r>
            <w:r>
              <w:t>practice</w:t>
            </w:r>
            <w:r>
              <w:rPr>
                <w:rFonts w:ascii="MS PGothic" w:hAnsi="MS PGothic"/>
              </w:rPr>
              <w:t>‑</w:t>
            </w:r>
            <w:r>
              <w:t>based</w:t>
            </w:r>
            <w:r>
              <w:rPr>
                <w:spacing w:val="-1"/>
              </w:rPr>
              <w:t xml:space="preserve"> </w:t>
            </w:r>
            <w:r>
              <w:t>inquiry and to contribute to the advancement of knowledge within the discipline.</w:t>
            </w:r>
          </w:p>
          <w:p w14:paraId="6FBBE594" w14:textId="77777777" w:rsidR="00746533" w:rsidRDefault="002E5E9F">
            <w:pPr>
              <w:pStyle w:val="TableParagraph"/>
              <w:spacing w:before="215" w:line="273" w:lineRule="auto"/>
              <w:ind w:left="215" w:right="192"/>
              <w:jc w:val="both"/>
            </w:pPr>
            <w:r>
              <w:t xml:space="preserve">The Masters of Arts in Psychotherapy meets the professional training standards required for recognition by the Irish Association for Humanistic and Integrative Psychotherapy (IAHIP). Graduates are equipped to practise as psychotherapists in diverse health, educational, and </w:t>
            </w:r>
            <w:r>
              <w:rPr>
                <w:spacing w:val="-2"/>
              </w:rPr>
              <w:t>community settings</w:t>
            </w:r>
            <w:r>
              <w:rPr>
                <w:spacing w:val="-3"/>
              </w:rPr>
              <w:t xml:space="preserve"> </w:t>
            </w:r>
            <w:r>
              <w:rPr>
                <w:spacing w:val="-2"/>
              </w:rPr>
              <w:t>and</w:t>
            </w:r>
            <w:r>
              <w:rPr>
                <w:spacing w:val="-4"/>
              </w:rPr>
              <w:t xml:space="preserve"> </w:t>
            </w:r>
            <w:r>
              <w:rPr>
                <w:spacing w:val="-2"/>
              </w:rPr>
              <w:t>to</w:t>
            </w:r>
            <w:r>
              <w:rPr>
                <w:spacing w:val="-8"/>
              </w:rPr>
              <w:t xml:space="preserve"> </w:t>
            </w:r>
            <w:r>
              <w:rPr>
                <w:spacing w:val="-2"/>
              </w:rPr>
              <w:t>establish</w:t>
            </w:r>
            <w:r>
              <w:rPr>
                <w:spacing w:val="-7"/>
              </w:rPr>
              <w:t xml:space="preserve"> </w:t>
            </w:r>
            <w:r>
              <w:rPr>
                <w:spacing w:val="-2"/>
              </w:rPr>
              <w:t>and</w:t>
            </w:r>
            <w:r>
              <w:rPr>
                <w:spacing w:val="-11"/>
              </w:rPr>
              <w:t xml:space="preserve"> </w:t>
            </w:r>
            <w:r>
              <w:rPr>
                <w:spacing w:val="-2"/>
              </w:rPr>
              <w:t>manage</w:t>
            </w:r>
            <w:r>
              <w:rPr>
                <w:spacing w:val="-4"/>
              </w:rPr>
              <w:t xml:space="preserve"> </w:t>
            </w:r>
            <w:r>
              <w:rPr>
                <w:spacing w:val="-2"/>
              </w:rPr>
              <w:t>a</w:t>
            </w:r>
            <w:r>
              <w:rPr>
                <w:spacing w:val="-10"/>
              </w:rPr>
              <w:t xml:space="preserve"> </w:t>
            </w:r>
            <w:r>
              <w:rPr>
                <w:spacing w:val="-2"/>
              </w:rPr>
              <w:t>professional</w:t>
            </w:r>
            <w:r>
              <w:rPr>
                <w:spacing w:val="-8"/>
              </w:rPr>
              <w:t xml:space="preserve"> </w:t>
            </w:r>
            <w:r>
              <w:rPr>
                <w:spacing w:val="-2"/>
              </w:rPr>
              <w:t>private</w:t>
            </w:r>
            <w:r>
              <w:rPr>
                <w:spacing w:val="-7"/>
              </w:rPr>
              <w:t xml:space="preserve"> </w:t>
            </w:r>
            <w:r>
              <w:rPr>
                <w:spacing w:val="-2"/>
              </w:rPr>
              <w:t>practice</w:t>
            </w:r>
            <w:r>
              <w:rPr>
                <w:spacing w:val="-6"/>
              </w:rPr>
              <w:t xml:space="preserve"> </w:t>
            </w:r>
            <w:r>
              <w:rPr>
                <w:spacing w:val="-2"/>
              </w:rPr>
              <w:t>in</w:t>
            </w:r>
            <w:r>
              <w:rPr>
                <w:spacing w:val="-11"/>
              </w:rPr>
              <w:t xml:space="preserve"> </w:t>
            </w:r>
            <w:r>
              <w:rPr>
                <w:spacing w:val="-2"/>
              </w:rPr>
              <w:t>accordance</w:t>
            </w:r>
            <w:r>
              <w:rPr>
                <w:spacing w:val="-6"/>
              </w:rPr>
              <w:t xml:space="preserve"> </w:t>
            </w:r>
            <w:r>
              <w:rPr>
                <w:spacing w:val="-2"/>
              </w:rPr>
              <w:t>with recognised</w:t>
            </w:r>
            <w:r>
              <w:rPr>
                <w:spacing w:val="-4"/>
              </w:rPr>
              <w:t xml:space="preserve"> </w:t>
            </w:r>
            <w:r>
              <w:rPr>
                <w:spacing w:val="-2"/>
              </w:rPr>
              <w:t>ethical and professional standards, with</w:t>
            </w:r>
            <w:r>
              <w:rPr>
                <w:spacing w:val="-4"/>
              </w:rPr>
              <w:t xml:space="preserve"> </w:t>
            </w:r>
            <w:r>
              <w:rPr>
                <w:spacing w:val="-2"/>
              </w:rPr>
              <w:t>the</w:t>
            </w:r>
            <w:r>
              <w:rPr>
                <w:spacing w:val="-6"/>
              </w:rPr>
              <w:t xml:space="preserve"> </w:t>
            </w:r>
            <w:r>
              <w:rPr>
                <w:spacing w:val="-2"/>
              </w:rPr>
              <w:t>combined</w:t>
            </w:r>
            <w:r>
              <w:rPr>
                <w:spacing w:val="-5"/>
              </w:rPr>
              <w:t xml:space="preserve"> </w:t>
            </w:r>
            <w:r>
              <w:rPr>
                <w:spacing w:val="-2"/>
              </w:rPr>
              <w:t>four</w:t>
            </w:r>
            <w:r>
              <w:rPr>
                <w:rFonts w:ascii="MS PGothic" w:hAnsi="MS PGothic"/>
                <w:spacing w:val="-2"/>
              </w:rPr>
              <w:t>‑</w:t>
            </w:r>
            <w:r>
              <w:rPr>
                <w:spacing w:val="-2"/>
              </w:rPr>
              <w:t>year</w:t>
            </w:r>
            <w:r>
              <w:rPr>
                <w:spacing w:val="-6"/>
              </w:rPr>
              <w:t xml:space="preserve"> </w:t>
            </w:r>
            <w:r>
              <w:rPr>
                <w:spacing w:val="-2"/>
              </w:rPr>
              <w:t>HDip</w:t>
            </w:r>
            <w:r>
              <w:rPr>
                <w:spacing w:val="-10"/>
              </w:rPr>
              <w:t xml:space="preserve"> </w:t>
            </w:r>
            <w:r>
              <w:rPr>
                <w:spacing w:val="-2"/>
              </w:rPr>
              <w:t>and</w:t>
            </w:r>
            <w:r>
              <w:rPr>
                <w:spacing w:val="-6"/>
              </w:rPr>
              <w:t xml:space="preserve"> </w:t>
            </w:r>
            <w:r>
              <w:rPr>
                <w:spacing w:val="-2"/>
              </w:rPr>
              <w:t>MA</w:t>
            </w:r>
            <w:r>
              <w:rPr>
                <w:spacing w:val="-6"/>
              </w:rPr>
              <w:t xml:space="preserve"> </w:t>
            </w:r>
            <w:r>
              <w:rPr>
                <w:spacing w:val="-2"/>
              </w:rPr>
              <w:t xml:space="preserve">pathway </w:t>
            </w:r>
            <w:r>
              <w:t>maintaining</w:t>
            </w:r>
            <w:r>
              <w:rPr>
                <w:spacing w:val="-8"/>
              </w:rPr>
              <w:t xml:space="preserve"> </w:t>
            </w:r>
            <w:r>
              <w:t>recognition</w:t>
            </w:r>
            <w:r>
              <w:rPr>
                <w:spacing w:val="-8"/>
              </w:rPr>
              <w:t xml:space="preserve"> </w:t>
            </w:r>
            <w:r>
              <w:t>by</w:t>
            </w:r>
            <w:r>
              <w:rPr>
                <w:spacing w:val="-9"/>
              </w:rPr>
              <w:t xml:space="preserve"> </w:t>
            </w:r>
            <w:r>
              <w:t>IAHIP</w:t>
            </w:r>
            <w:r>
              <w:rPr>
                <w:spacing w:val="-7"/>
              </w:rPr>
              <w:t xml:space="preserve"> </w:t>
            </w:r>
            <w:r>
              <w:t>and</w:t>
            </w:r>
            <w:r>
              <w:rPr>
                <w:spacing w:val="-8"/>
              </w:rPr>
              <w:t xml:space="preserve"> </w:t>
            </w:r>
            <w:r>
              <w:t>supporting</w:t>
            </w:r>
            <w:r>
              <w:rPr>
                <w:spacing w:val="-11"/>
              </w:rPr>
              <w:t xml:space="preserve"> </w:t>
            </w:r>
            <w:r>
              <w:t>eligibility</w:t>
            </w:r>
            <w:r>
              <w:rPr>
                <w:spacing w:val="-7"/>
              </w:rPr>
              <w:t xml:space="preserve"> </w:t>
            </w:r>
            <w:r>
              <w:t>for</w:t>
            </w:r>
            <w:r>
              <w:rPr>
                <w:spacing w:val="-8"/>
              </w:rPr>
              <w:t xml:space="preserve"> </w:t>
            </w:r>
            <w:r>
              <w:t>grandparenting</w:t>
            </w:r>
            <w:r>
              <w:rPr>
                <w:spacing w:val="-8"/>
              </w:rPr>
              <w:t xml:space="preserve"> </w:t>
            </w:r>
            <w:r>
              <w:t>to</w:t>
            </w:r>
            <w:r>
              <w:rPr>
                <w:spacing w:val="-9"/>
              </w:rPr>
              <w:t xml:space="preserve"> </w:t>
            </w:r>
            <w:r>
              <w:t>the</w:t>
            </w:r>
            <w:r>
              <w:rPr>
                <w:spacing w:val="-7"/>
              </w:rPr>
              <w:t xml:space="preserve"> </w:t>
            </w:r>
            <w:r>
              <w:t>future</w:t>
            </w:r>
            <w:r>
              <w:rPr>
                <w:spacing w:val="-8"/>
              </w:rPr>
              <w:t xml:space="preserve"> </w:t>
            </w:r>
            <w:r>
              <w:t xml:space="preserve">CORU </w:t>
            </w:r>
            <w:r>
              <w:rPr>
                <w:spacing w:val="-2"/>
              </w:rPr>
              <w:t>register.</w:t>
            </w:r>
          </w:p>
          <w:p w14:paraId="1663529C" w14:textId="77777777" w:rsidR="00746533" w:rsidRDefault="002E5E9F">
            <w:pPr>
              <w:pStyle w:val="TableParagraph"/>
              <w:spacing w:before="55" w:line="259" w:lineRule="auto"/>
              <w:ind w:right="91"/>
              <w:jc w:val="both"/>
            </w:pPr>
            <w:r>
              <w:t>Following a strategic review of its academic portfolio, DBS has decided to undertake a phased withdrawal from its Counselling and Psychotherapy programmes, including the MA in Psychotherapy, in order to align with its long</w:t>
            </w:r>
            <w:r>
              <w:rPr>
                <w:rFonts w:ascii="MS PGothic" w:hAnsi="MS PGothic"/>
              </w:rPr>
              <w:t>‑</w:t>
            </w:r>
            <w:r>
              <w:t>term ambition to focus on programmes that address the</w:t>
            </w:r>
            <w:r>
              <w:rPr>
                <w:spacing w:val="-13"/>
              </w:rPr>
              <w:t xml:space="preserve"> </w:t>
            </w:r>
            <w:r>
              <w:t>evolving</w:t>
            </w:r>
            <w:r>
              <w:rPr>
                <w:spacing w:val="-12"/>
              </w:rPr>
              <w:t xml:space="preserve"> </w:t>
            </w:r>
            <w:r>
              <w:t>skills</w:t>
            </w:r>
            <w:r>
              <w:rPr>
                <w:spacing w:val="-12"/>
              </w:rPr>
              <w:t xml:space="preserve"> </w:t>
            </w:r>
            <w:r>
              <w:t>needs</w:t>
            </w:r>
            <w:r>
              <w:rPr>
                <w:spacing w:val="-12"/>
              </w:rPr>
              <w:t xml:space="preserve"> </w:t>
            </w:r>
            <w:r>
              <w:t>of</w:t>
            </w:r>
            <w:r>
              <w:rPr>
                <w:spacing w:val="-13"/>
              </w:rPr>
              <w:t xml:space="preserve"> </w:t>
            </w:r>
            <w:r>
              <w:t>an</w:t>
            </w:r>
            <w:r>
              <w:rPr>
                <w:spacing w:val="-11"/>
              </w:rPr>
              <w:t xml:space="preserve"> </w:t>
            </w:r>
            <w:r>
              <w:t>international</w:t>
            </w:r>
            <w:r>
              <w:rPr>
                <w:spacing w:val="-12"/>
              </w:rPr>
              <w:t xml:space="preserve"> </w:t>
            </w:r>
            <w:r>
              <w:t>business</w:t>
            </w:r>
            <w:r>
              <w:rPr>
                <w:spacing w:val="-12"/>
              </w:rPr>
              <w:t xml:space="preserve"> </w:t>
            </w:r>
            <w:r>
              <w:t>school</w:t>
            </w:r>
            <w:r>
              <w:rPr>
                <w:spacing w:val="-13"/>
              </w:rPr>
              <w:t xml:space="preserve"> </w:t>
            </w:r>
            <w:r>
              <w:t>context.</w:t>
            </w:r>
            <w:r>
              <w:rPr>
                <w:spacing w:val="-10"/>
              </w:rPr>
              <w:t xml:space="preserve"> </w:t>
            </w:r>
            <w:r>
              <w:t>The</w:t>
            </w:r>
            <w:r>
              <w:rPr>
                <w:spacing w:val="-13"/>
              </w:rPr>
              <w:t xml:space="preserve"> </w:t>
            </w:r>
            <w:r>
              <w:t>final</w:t>
            </w:r>
            <w:r>
              <w:rPr>
                <w:spacing w:val="-12"/>
              </w:rPr>
              <w:t xml:space="preserve"> </w:t>
            </w:r>
            <w:r>
              <w:t>year</w:t>
            </w:r>
            <w:r>
              <w:rPr>
                <w:spacing w:val="-13"/>
              </w:rPr>
              <w:t xml:space="preserve"> </w:t>
            </w:r>
            <w:r>
              <w:t>for</w:t>
            </w:r>
            <w:r>
              <w:rPr>
                <w:spacing w:val="-11"/>
              </w:rPr>
              <w:t xml:space="preserve"> </w:t>
            </w:r>
            <w:r>
              <w:t>admitting</w:t>
            </w:r>
            <w:r>
              <w:rPr>
                <w:spacing w:val="-13"/>
              </w:rPr>
              <w:t xml:space="preserve"> </w:t>
            </w:r>
            <w:r>
              <w:t>new learners onto the MA in Psychotherapy will be 2027-2028, and DBS will continue to offer the programme through to final graduation in 2028-2029 so that all current and incoming cohorts on the established HDip/MA pathway can complete within the CORU grandparenting window, with explicit</w:t>
            </w:r>
            <w:r>
              <w:rPr>
                <w:spacing w:val="-13"/>
              </w:rPr>
              <w:t xml:space="preserve"> </w:t>
            </w:r>
            <w:r>
              <w:t>commitments</w:t>
            </w:r>
            <w:r>
              <w:rPr>
                <w:spacing w:val="-12"/>
              </w:rPr>
              <w:t xml:space="preserve"> </w:t>
            </w:r>
            <w:r>
              <w:t>to</w:t>
            </w:r>
            <w:r>
              <w:rPr>
                <w:spacing w:val="-13"/>
              </w:rPr>
              <w:t xml:space="preserve"> </w:t>
            </w:r>
            <w:r>
              <w:t>maintain</w:t>
            </w:r>
            <w:r>
              <w:rPr>
                <w:spacing w:val="-12"/>
              </w:rPr>
              <w:t xml:space="preserve"> </w:t>
            </w:r>
            <w:r>
              <w:t>academic</w:t>
            </w:r>
            <w:r>
              <w:rPr>
                <w:spacing w:val="-13"/>
              </w:rPr>
              <w:t xml:space="preserve"> </w:t>
            </w:r>
            <w:r>
              <w:t>and</w:t>
            </w:r>
            <w:r>
              <w:rPr>
                <w:spacing w:val="-12"/>
              </w:rPr>
              <w:t xml:space="preserve"> </w:t>
            </w:r>
            <w:r>
              <w:t>clinical</w:t>
            </w:r>
            <w:r>
              <w:rPr>
                <w:spacing w:val="-13"/>
              </w:rPr>
              <w:t xml:space="preserve"> </w:t>
            </w:r>
            <w:r>
              <w:t>leadership</w:t>
            </w:r>
            <w:r>
              <w:rPr>
                <w:spacing w:val="-12"/>
              </w:rPr>
              <w:t xml:space="preserve"> </w:t>
            </w:r>
            <w:r>
              <w:t>roles,</w:t>
            </w:r>
            <w:r>
              <w:rPr>
                <w:spacing w:val="-12"/>
              </w:rPr>
              <w:t xml:space="preserve"> </w:t>
            </w:r>
            <w:r>
              <w:t>maintain</w:t>
            </w:r>
            <w:r>
              <w:rPr>
                <w:spacing w:val="-13"/>
              </w:rPr>
              <w:t xml:space="preserve"> </w:t>
            </w:r>
            <w:r>
              <w:t>IAHIP</w:t>
            </w:r>
            <w:r>
              <w:rPr>
                <w:spacing w:val="-12"/>
              </w:rPr>
              <w:t xml:space="preserve"> </w:t>
            </w:r>
            <w:r>
              <w:t>recognition, and</w:t>
            </w:r>
            <w:r>
              <w:rPr>
                <w:spacing w:val="-1"/>
              </w:rPr>
              <w:t xml:space="preserve"> </w:t>
            </w:r>
            <w:r>
              <w:t>clinical</w:t>
            </w:r>
            <w:r>
              <w:rPr>
                <w:spacing w:val="-1"/>
              </w:rPr>
              <w:t xml:space="preserve"> </w:t>
            </w:r>
            <w:r>
              <w:t>placements</w:t>
            </w:r>
            <w:r>
              <w:rPr>
                <w:spacing w:val="-3"/>
              </w:rPr>
              <w:t xml:space="preserve"> </w:t>
            </w:r>
            <w:r>
              <w:t>and</w:t>
            </w:r>
            <w:r>
              <w:rPr>
                <w:spacing w:val="-1"/>
              </w:rPr>
              <w:t xml:space="preserve"> </w:t>
            </w:r>
            <w:r>
              <w:t>supervision, and</w:t>
            </w:r>
            <w:r>
              <w:rPr>
                <w:spacing w:val="-2"/>
              </w:rPr>
              <w:t xml:space="preserve"> </w:t>
            </w:r>
            <w:r>
              <w:t>provide</w:t>
            </w:r>
            <w:r>
              <w:rPr>
                <w:spacing w:val="-4"/>
              </w:rPr>
              <w:t xml:space="preserve"> </w:t>
            </w:r>
            <w:r>
              <w:t>full</w:t>
            </w:r>
            <w:r>
              <w:rPr>
                <w:spacing w:val="-1"/>
              </w:rPr>
              <w:t xml:space="preserve"> </w:t>
            </w:r>
            <w:r>
              <w:t>teach</w:t>
            </w:r>
            <w:r>
              <w:rPr>
                <w:rFonts w:ascii="MS PGothic" w:hAnsi="MS PGothic"/>
              </w:rPr>
              <w:t>‑</w:t>
            </w:r>
            <w:r>
              <w:t>out</w:t>
            </w:r>
            <w:r>
              <w:rPr>
                <w:spacing w:val="-2"/>
              </w:rPr>
              <w:t xml:space="preserve"> </w:t>
            </w:r>
            <w:r>
              <w:t>support</w:t>
            </w:r>
            <w:r>
              <w:rPr>
                <w:spacing w:val="-3"/>
              </w:rPr>
              <w:t xml:space="preserve"> </w:t>
            </w:r>
            <w:r>
              <w:t>to all</w:t>
            </w:r>
            <w:r>
              <w:rPr>
                <w:spacing w:val="-3"/>
              </w:rPr>
              <w:t xml:space="preserve"> </w:t>
            </w:r>
            <w:r>
              <w:t>affected learners.</w:t>
            </w:r>
          </w:p>
        </w:tc>
      </w:tr>
      <w:tr w:rsidR="00746533" w14:paraId="0B14F8EC" w14:textId="77777777">
        <w:trPr>
          <w:trHeight w:val="427"/>
        </w:trPr>
        <w:tc>
          <w:tcPr>
            <w:tcW w:w="9074" w:type="dxa"/>
            <w:shd w:val="clear" w:color="auto" w:fill="DEEAF6"/>
          </w:tcPr>
          <w:p w14:paraId="66A2B55F" w14:textId="77777777" w:rsidR="00746533" w:rsidRDefault="002E5E9F">
            <w:pPr>
              <w:pStyle w:val="TableParagraph"/>
              <w:spacing w:line="268" w:lineRule="exact"/>
              <w:rPr>
                <w:b/>
              </w:rPr>
            </w:pPr>
            <w:r>
              <w:rPr>
                <w:b/>
              </w:rPr>
              <w:t>Target</w:t>
            </w:r>
            <w:r>
              <w:rPr>
                <w:b/>
                <w:spacing w:val="-6"/>
              </w:rPr>
              <w:t xml:space="preserve"> </w:t>
            </w:r>
            <w:r>
              <w:rPr>
                <w:b/>
              </w:rPr>
              <w:t>learner</w:t>
            </w:r>
            <w:r>
              <w:rPr>
                <w:b/>
                <w:spacing w:val="-5"/>
              </w:rPr>
              <w:t xml:space="preserve"> </w:t>
            </w:r>
            <w:r>
              <w:rPr>
                <w:b/>
                <w:spacing w:val="-2"/>
              </w:rPr>
              <w:t>groups</w:t>
            </w:r>
          </w:p>
        </w:tc>
      </w:tr>
      <w:tr w:rsidR="00746533" w14:paraId="2DE7753C" w14:textId="77777777">
        <w:trPr>
          <w:trHeight w:val="6999"/>
        </w:trPr>
        <w:tc>
          <w:tcPr>
            <w:tcW w:w="9074" w:type="dxa"/>
          </w:tcPr>
          <w:p w14:paraId="3E9E2F6E" w14:textId="77777777" w:rsidR="00746533" w:rsidRDefault="002E5E9F">
            <w:pPr>
              <w:pStyle w:val="TableParagraph"/>
              <w:spacing w:before="59" w:line="312" w:lineRule="auto"/>
            </w:pPr>
            <w:r>
              <w:t>The Master</w:t>
            </w:r>
            <w:r>
              <w:rPr>
                <w:spacing w:val="-2"/>
              </w:rPr>
              <w:t xml:space="preserve"> </w:t>
            </w:r>
            <w:r>
              <w:t>of</w:t>
            </w:r>
            <w:r>
              <w:rPr>
                <w:spacing w:val="-2"/>
              </w:rPr>
              <w:t xml:space="preserve"> </w:t>
            </w:r>
            <w:r>
              <w:t>Arts in</w:t>
            </w:r>
            <w:r>
              <w:rPr>
                <w:spacing w:val="-2"/>
              </w:rPr>
              <w:t xml:space="preserve"> </w:t>
            </w:r>
            <w:r>
              <w:t>Psychotherapy programme</w:t>
            </w:r>
            <w:r>
              <w:rPr>
                <w:spacing w:val="-1"/>
              </w:rPr>
              <w:t xml:space="preserve"> </w:t>
            </w:r>
            <w:r>
              <w:t>is aimed at graduates</w:t>
            </w:r>
            <w:r>
              <w:rPr>
                <w:spacing w:val="-2"/>
              </w:rPr>
              <w:t xml:space="preserve"> </w:t>
            </w:r>
            <w:r>
              <w:t>of</w:t>
            </w:r>
            <w:r>
              <w:rPr>
                <w:spacing w:val="-2"/>
              </w:rPr>
              <w:t xml:space="preserve"> </w:t>
            </w:r>
            <w:r>
              <w:t>a</w:t>
            </w:r>
            <w:r>
              <w:rPr>
                <w:spacing w:val="-1"/>
              </w:rPr>
              <w:t xml:space="preserve"> </w:t>
            </w:r>
            <w:r>
              <w:t>Level 8 NFQ accredited programme (such as the Higher Diploma in Arts in Counselling and Psychotherapy or equivalent). Successful</w:t>
            </w:r>
            <w:r>
              <w:rPr>
                <w:spacing w:val="-8"/>
              </w:rPr>
              <w:t xml:space="preserve"> </w:t>
            </w:r>
            <w:r>
              <w:t>applicants</w:t>
            </w:r>
            <w:r>
              <w:rPr>
                <w:spacing w:val="-7"/>
              </w:rPr>
              <w:t xml:space="preserve"> </w:t>
            </w:r>
            <w:r>
              <w:t>will</w:t>
            </w:r>
            <w:r>
              <w:rPr>
                <w:spacing w:val="-8"/>
              </w:rPr>
              <w:t xml:space="preserve"> </w:t>
            </w:r>
            <w:r>
              <w:t>be</w:t>
            </w:r>
            <w:r>
              <w:rPr>
                <w:spacing w:val="-5"/>
              </w:rPr>
              <w:t xml:space="preserve"> </w:t>
            </w:r>
            <w:r>
              <w:t>required</w:t>
            </w:r>
            <w:r>
              <w:rPr>
                <w:spacing w:val="-8"/>
              </w:rPr>
              <w:t xml:space="preserve"> </w:t>
            </w:r>
            <w:r>
              <w:t>to</w:t>
            </w:r>
            <w:r>
              <w:rPr>
                <w:spacing w:val="-6"/>
              </w:rPr>
              <w:t xml:space="preserve"> </w:t>
            </w:r>
            <w:r>
              <w:t>have</w:t>
            </w:r>
            <w:r>
              <w:rPr>
                <w:spacing w:val="-7"/>
              </w:rPr>
              <w:t xml:space="preserve"> </w:t>
            </w:r>
            <w:r>
              <w:t>academic</w:t>
            </w:r>
            <w:r>
              <w:rPr>
                <w:spacing w:val="-5"/>
              </w:rPr>
              <w:t xml:space="preserve"> </w:t>
            </w:r>
            <w:r>
              <w:t>components,</w:t>
            </w:r>
            <w:r>
              <w:rPr>
                <w:spacing w:val="-7"/>
              </w:rPr>
              <w:t xml:space="preserve"> </w:t>
            </w:r>
            <w:r>
              <w:t>skills</w:t>
            </w:r>
            <w:r>
              <w:rPr>
                <w:spacing w:val="-8"/>
              </w:rPr>
              <w:t xml:space="preserve"> </w:t>
            </w:r>
            <w:r>
              <w:t>components</w:t>
            </w:r>
            <w:r>
              <w:rPr>
                <w:spacing w:val="-7"/>
              </w:rPr>
              <w:t xml:space="preserve"> </w:t>
            </w:r>
            <w:r>
              <w:t>which</w:t>
            </w:r>
            <w:r>
              <w:rPr>
                <w:spacing w:val="-7"/>
              </w:rPr>
              <w:t xml:space="preserve"> </w:t>
            </w:r>
            <w:r>
              <w:rPr>
                <w:spacing w:val="-4"/>
              </w:rPr>
              <w:t>have</w:t>
            </w:r>
          </w:p>
          <w:p w14:paraId="558E638E" w14:textId="77777777" w:rsidR="00746533" w:rsidRDefault="002E5E9F">
            <w:pPr>
              <w:pStyle w:val="TableParagraph"/>
              <w:spacing w:before="4" w:line="259" w:lineRule="auto"/>
            </w:pPr>
            <w:r>
              <w:t>been</w:t>
            </w:r>
            <w:r>
              <w:rPr>
                <w:spacing w:val="80"/>
              </w:rPr>
              <w:t xml:space="preserve"> </w:t>
            </w:r>
            <w:r>
              <w:t>delivered</w:t>
            </w:r>
            <w:r>
              <w:rPr>
                <w:spacing w:val="80"/>
              </w:rPr>
              <w:t xml:space="preserve"> </w:t>
            </w:r>
            <w:r>
              <w:t>in</w:t>
            </w:r>
            <w:r>
              <w:rPr>
                <w:spacing w:val="80"/>
              </w:rPr>
              <w:t xml:space="preserve"> </w:t>
            </w:r>
            <w:r>
              <w:t>an</w:t>
            </w:r>
            <w:r>
              <w:rPr>
                <w:spacing w:val="80"/>
              </w:rPr>
              <w:t xml:space="preserve"> </w:t>
            </w:r>
            <w:r>
              <w:t>experiential</w:t>
            </w:r>
            <w:r>
              <w:rPr>
                <w:spacing w:val="78"/>
              </w:rPr>
              <w:t xml:space="preserve"> </w:t>
            </w:r>
            <w:r>
              <w:t>mode</w:t>
            </w:r>
            <w:r>
              <w:rPr>
                <w:spacing w:val="80"/>
              </w:rPr>
              <w:t xml:space="preserve"> </w:t>
            </w:r>
            <w:r>
              <w:t>and</w:t>
            </w:r>
            <w:r>
              <w:rPr>
                <w:spacing w:val="80"/>
              </w:rPr>
              <w:t xml:space="preserve"> </w:t>
            </w:r>
            <w:r>
              <w:t>personal</w:t>
            </w:r>
            <w:r>
              <w:rPr>
                <w:spacing w:val="80"/>
              </w:rPr>
              <w:t xml:space="preserve"> </w:t>
            </w:r>
            <w:r>
              <w:t>development</w:t>
            </w:r>
            <w:r>
              <w:rPr>
                <w:spacing w:val="80"/>
              </w:rPr>
              <w:t xml:space="preserve"> </w:t>
            </w:r>
            <w:r>
              <w:t>components</w:t>
            </w:r>
            <w:r>
              <w:rPr>
                <w:spacing w:val="80"/>
              </w:rPr>
              <w:t xml:space="preserve"> </w:t>
            </w:r>
            <w:r>
              <w:t>(personal psychotherapy</w:t>
            </w:r>
            <w:r>
              <w:rPr>
                <w:spacing w:val="-8"/>
              </w:rPr>
              <w:t xml:space="preserve"> </w:t>
            </w:r>
            <w:r>
              <w:t>and</w:t>
            </w:r>
            <w:r>
              <w:rPr>
                <w:spacing w:val="-5"/>
              </w:rPr>
              <w:t xml:space="preserve"> </w:t>
            </w:r>
            <w:r>
              <w:t>process</w:t>
            </w:r>
            <w:r>
              <w:rPr>
                <w:spacing w:val="-5"/>
              </w:rPr>
              <w:t xml:space="preserve"> </w:t>
            </w:r>
            <w:r>
              <w:t>group</w:t>
            </w:r>
            <w:r>
              <w:rPr>
                <w:spacing w:val="-4"/>
              </w:rPr>
              <w:t xml:space="preserve"> </w:t>
            </w:r>
            <w:r>
              <w:t>work</w:t>
            </w:r>
            <w:r>
              <w:rPr>
                <w:spacing w:val="-6"/>
              </w:rPr>
              <w:t xml:space="preserve"> </w:t>
            </w:r>
            <w:r>
              <w:t>over</w:t>
            </w:r>
            <w:r>
              <w:rPr>
                <w:spacing w:val="-5"/>
              </w:rPr>
              <w:t xml:space="preserve"> </w:t>
            </w:r>
            <w:r>
              <w:t>a</w:t>
            </w:r>
            <w:r>
              <w:rPr>
                <w:spacing w:val="-5"/>
              </w:rPr>
              <w:t xml:space="preserve"> </w:t>
            </w:r>
            <w:r>
              <w:t>minimum</w:t>
            </w:r>
            <w:r>
              <w:rPr>
                <w:spacing w:val="-4"/>
              </w:rPr>
              <w:t xml:space="preserve"> </w:t>
            </w:r>
            <w:r>
              <w:t>of</w:t>
            </w:r>
            <w:r>
              <w:rPr>
                <w:spacing w:val="-4"/>
              </w:rPr>
              <w:t xml:space="preserve"> </w:t>
            </w:r>
            <w:r>
              <w:t>a</w:t>
            </w:r>
            <w:r>
              <w:rPr>
                <w:spacing w:val="-6"/>
              </w:rPr>
              <w:t xml:space="preserve"> </w:t>
            </w:r>
            <w:r>
              <w:t>two-year</w:t>
            </w:r>
            <w:r>
              <w:rPr>
                <w:spacing w:val="-3"/>
              </w:rPr>
              <w:t xml:space="preserve"> </w:t>
            </w:r>
            <w:r>
              <w:t>period).</w:t>
            </w:r>
            <w:r>
              <w:rPr>
                <w:spacing w:val="-3"/>
              </w:rPr>
              <w:t xml:space="preserve"> </w:t>
            </w:r>
            <w:r>
              <w:t>An</w:t>
            </w:r>
            <w:r>
              <w:rPr>
                <w:spacing w:val="-4"/>
              </w:rPr>
              <w:t xml:space="preserve"> </w:t>
            </w:r>
            <w:r>
              <w:t>applicant</w:t>
            </w:r>
            <w:r>
              <w:rPr>
                <w:spacing w:val="-3"/>
              </w:rPr>
              <w:t xml:space="preserve"> </w:t>
            </w:r>
            <w:r>
              <w:t>for</w:t>
            </w:r>
            <w:r>
              <w:rPr>
                <w:spacing w:val="-6"/>
              </w:rPr>
              <w:t xml:space="preserve"> </w:t>
            </w:r>
            <w:r>
              <w:rPr>
                <w:spacing w:val="-5"/>
              </w:rPr>
              <w:t>the</w:t>
            </w:r>
          </w:p>
          <w:p w14:paraId="528E1B32" w14:textId="77777777" w:rsidR="00746533" w:rsidRDefault="002E5E9F">
            <w:pPr>
              <w:pStyle w:val="TableParagraph"/>
              <w:spacing w:before="58" w:line="312" w:lineRule="auto"/>
            </w:pPr>
            <w:r>
              <w:t>Masters</w:t>
            </w:r>
            <w:r>
              <w:rPr>
                <w:spacing w:val="-5"/>
              </w:rPr>
              <w:t xml:space="preserve"> </w:t>
            </w:r>
            <w:r>
              <w:t>must</w:t>
            </w:r>
            <w:r>
              <w:rPr>
                <w:spacing w:val="-2"/>
              </w:rPr>
              <w:t xml:space="preserve"> </w:t>
            </w:r>
            <w:r>
              <w:t>also</w:t>
            </w:r>
            <w:r>
              <w:rPr>
                <w:spacing w:val="-2"/>
              </w:rPr>
              <w:t xml:space="preserve"> </w:t>
            </w:r>
            <w:r>
              <w:t>have</w:t>
            </w:r>
            <w:r>
              <w:rPr>
                <w:spacing w:val="-5"/>
              </w:rPr>
              <w:t xml:space="preserve"> </w:t>
            </w:r>
            <w:r>
              <w:t>a</w:t>
            </w:r>
            <w:r>
              <w:rPr>
                <w:spacing w:val="-3"/>
              </w:rPr>
              <w:t xml:space="preserve"> </w:t>
            </w:r>
            <w:r>
              <w:t>recommendation</w:t>
            </w:r>
            <w:r>
              <w:rPr>
                <w:spacing w:val="-4"/>
              </w:rPr>
              <w:t xml:space="preserve"> </w:t>
            </w:r>
            <w:r>
              <w:t>from</w:t>
            </w:r>
            <w:r>
              <w:rPr>
                <w:spacing w:val="-5"/>
              </w:rPr>
              <w:t xml:space="preserve"> </w:t>
            </w:r>
            <w:r>
              <w:t>a</w:t>
            </w:r>
            <w:r>
              <w:rPr>
                <w:spacing w:val="-3"/>
              </w:rPr>
              <w:t xml:space="preserve"> </w:t>
            </w:r>
            <w:r>
              <w:t>practitioner</w:t>
            </w:r>
            <w:r>
              <w:rPr>
                <w:spacing w:val="-3"/>
              </w:rPr>
              <w:t xml:space="preserve"> </w:t>
            </w:r>
            <w:r>
              <w:t>closely</w:t>
            </w:r>
            <w:r>
              <w:rPr>
                <w:spacing w:val="-3"/>
              </w:rPr>
              <w:t xml:space="preserve"> </w:t>
            </w:r>
            <w:r>
              <w:t>familiar</w:t>
            </w:r>
            <w:r>
              <w:rPr>
                <w:spacing w:val="-6"/>
              </w:rPr>
              <w:t xml:space="preserve"> </w:t>
            </w:r>
            <w:r>
              <w:t>with</w:t>
            </w:r>
            <w:r>
              <w:rPr>
                <w:spacing w:val="-3"/>
              </w:rPr>
              <w:t xml:space="preserve"> </w:t>
            </w:r>
            <w:r>
              <w:t>the</w:t>
            </w:r>
            <w:r>
              <w:rPr>
                <w:spacing w:val="-5"/>
              </w:rPr>
              <w:t xml:space="preserve"> </w:t>
            </w:r>
            <w:r>
              <w:t>applicant’s study and experience recommending that the applicant is suitable for the Master of Arts in Psychotherapy programme and for supervised client work in particular. Consideration is given to clinicians from other traditions of psychotherapeutic and psychological work as long as they also have the required minimum experience of personal psychotherapy, process group work and skills training as well as formally recognised academic study in the field of psychotherapy.</w:t>
            </w:r>
          </w:p>
          <w:p w14:paraId="30B63A7C" w14:textId="77777777" w:rsidR="00746533" w:rsidRDefault="00746533">
            <w:pPr>
              <w:pStyle w:val="TableParagraph"/>
              <w:spacing w:before="88"/>
              <w:ind w:left="0"/>
              <w:rPr>
                <w:rFonts w:ascii="Calibri Light"/>
              </w:rPr>
            </w:pPr>
          </w:p>
          <w:p w14:paraId="59EE8169" w14:textId="77777777" w:rsidR="00746533" w:rsidRDefault="002E5E9F">
            <w:pPr>
              <w:pStyle w:val="TableParagraph"/>
              <w:spacing w:line="312" w:lineRule="auto"/>
              <w:ind w:right="50"/>
            </w:pPr>
            <w:r>
              <w:t>Due to the significant responsibility inherent in</w:t>
            </w:r>
            <w:r>
              <w:rPr>
                <w:spacing w:val="-1"/>
              </w:rPr>
              <w:t xml:space="preserve"> </w:t>
            </w:r>
            <w:r>
              <w:t>the practice of psychotherapy, it</w:t>
            </w:r>
            <w:r>
              <w:rPr>
                <w:spacing w:val="-2"/>
              </w:rPr>
              <w:t xml:space="preserve"> </w:t>
            </w:r>
            <w:r>
              <w:t>is imperative that only learners deemed suitable for clinical practice at the completion of the Higher Diploma in Counselling</w:t>
            </w:r>
            <w:r>
              <w:rPr>
                <w:spacing w:val="-3"/>
              </w:rPr>
              <w:t xml:space="preserve"> </w:t>
            </w:r>
            <w:r>
              <w:t>and</w:t>
            </w:r>
            <w:r>
              <w:rPr>
                <w:spacing w:val="-4"/>
              </w:rPr>
              <w:t xml:space="preserve"> </w:t>
            </w:r>
            <w:r>
              <w:t>Psychotherapy</w:t>
            </w:r>
            <w:r>
              <w:rPr>
                <w:spacing w:val="-2"/>
              </w:rPr>
              <w:t xml:space="preserve"> </w:t>
            </w:r>
            <w:r>
              <w:t>(or</w:t>
            </w:r>
            <w:r>
              <w:rPr>
                <w:spacing w:val="-2"/>
              </w:rPr>
              <w:t xml:space="preserve"> </w:t>
            </w:r>
            <w:r>
              <w:t>equivalent)</w:t>
            </w:r>
            <w:r>
              <w:rPr>
                <w:spacing w:val="-4"/>
              </w:rPr>
              <w:t xml:space="preserve"> </w:t>
            </w:r>
            <w:r>
              <w:t>are</w:t>
            </w:r>
            <w:r>
              <w:rPr>
                <w:spacing w:val="-4"/>
              </w:rPr>
              <w:t xml:space="preserve"> </w:t>
            </w:r>
            <w:r>
              <w:t>eligible</w:t>
            </w:r>
            <w:r>
              <w:rPr>
                <w:spacing w:val="-2"/>
              </w:rPr>
              <w:t xml:space="preserve"> </w:t>
            </w:r>
            <w:r>
              <w:t>to</w:t>
            </w:r>
            <w:r>
              <w:rPr>
                <w:spacing w:val="-3"/>
              </w:rPr>
              <w:t xml:space="preserve"> </w:t>
            </w:r>
            <w:r>
              <w:t>apply</w:t>
            </w:r>
            <w:r>
              <w:rPr>
                <w:spacing w:val="-2"/>
              </w:rPr>
              <w:t xml:space="preserve"> </w:t>
            </w:r>
            <w:r>
              <w:t>and</w:t>
            </w:r>
            <w:r>
              <w:rPr>
                <w:spacing w:val="-3"/>
              </w:rPr>
              <w:t xml:space="preserve"> </w:t>
            </w:r>
            <w:r>
              <w:t>interview</w:t>
            </w:r>
            <w:r>
              <w:rPr>
                <w:spacing w:val="-1"/>
              </w:rPr>
              <w:t xml:space="preserve"> </w:t>
            </w:r>
            <w:r>
              <w:t>for</w:t>
            </w:r>
            <w:r>
              <w:rPr>
                <w:spacing w:val="-5"/>
              </w:rPr>
              <w:t xml:space="preserve"> </w:t>
            </w:r>
            <w:r>
              <w:t>the</w:t>
            </w:r>
            <w:r>
              <w:rPr>
                <w:spacing w:val="-4"/>
              </w:rPr>
              <w:t xml:space="preserve"> </w:t>
            </w:r>
            <w:r>
              <w:t>Master</w:t>
            </w:r>
            <w:r>
              <w:rPr>
                <w:spacing w:val="-4"/>
              </w:rPr>
              <w:t xml:space="preserve"> </w:t>
            </w:r>
            <w:r>
              <w:t>of Arts in Psychotherapy, where they will commence client work. Therefore, the Higher Diploma in Arts in Counselling and Psychotherapy is designated as a distinct Level 8 award. The mandatory interview for all applicants seeking entry to the Master of Arts in Psychotherapy is vital for upholding training quality and standards, thereby safeguarding both learners and the public.</w:t>
            </w:r>
          </w:p>
        </w:tc>
      </w:tr>
    </w:tbl>
    <w:p w14:paraId="23893B57" w14:textId="77777777" w:rsidR="00746533" w:rsidRDefault="00746533">
      <w:pPr>
        <w:pStyle w:val="TableParagraph"/>
        <w:spacing w:line="312" w:lineRule="auto"/>
        <w:sectPr w:rsidR="00746533">
          <w:footerReference w:type="default" r:id="rId12"/>
          <w:pgSz w:w="11910" w:h="16840"/>
          <w:pgMar w:top="1400" w:right="1133" w:bottom="1696" w:left="1417" w:header="0" w:footer="1000" w:gutter="0"/>
          <w:pgNumType w:start="2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4396"/>
      </w:tblGrid>
      <w:tr w:rsidR="00746533" w14:paraId="7DE5CF80" w14:textId="77777777">
        <w:trPr>
          <w:trHeight w:val="429"/>
        </w:trPr>
        <w:tc>
          <w:tcPr>
            <w:tcW w:w="4679" w:type="dxa"/>
            <w:shd w:val="clear" w:color="auto" w:fill="DEEAF6"/>
          </w:tcPr>
          <w:p w14:paraId="62B64974" w14:textId="77777777" w:rsidR="00746533" w:rsidRDefault="002E5E9F">
            <w:pPr>
              <w:pStyle w:val="TableParagraph"/>
              <w:spacing w:line="268" w:lineRule="exact"/>
              <w:rPr>
                <w:b/>
              </w:rPr>
            </w:pPr>
            <w:r>
              <w:rPr>
                <w:b/>
              </w:rPr>
              <w:lastRenderedPageBreak/>
              <w:t>Approved</w:t>
            </w:r>
            <w:r>
              <w:rPr>
                <w:b/>
                <w:spacing w:val="-7"/>
              </w:rPr>
              <w:t xml:space="preserve"> </w:t>
            </w:r>
            <w:r>
              <w:rPr>
                <w:b/>
              </w:rPr>
              <w:t>countries</w:t>
            </w:r>
            <w:r>
              <w:rPr>
                <w:b/>
                <w:spacing w:val="-5"/>
              </w:rPr>
              <w:t xml:space="preserve"> </w:t>
            </w:r>
            <w:r>
              <w:rPr>
                <w:b/>
              </w:rPr>
              <w:t>for</w:t>
            </w:r>
            <w:r>
              <w:rPr>
                <w:b/>
                <w:spacing w:val="-5"/>
              </w:rPr>
              <w:t xml:space="preserve"> </w:t>
            </w:r>
            <w:r>
              <w:rPr>
                <w:b/>
                <w:spacing w:val="-2"/>
              </w:rPr>
              <w:t>provision</w:t>
            </w:r>
          </w:p>
        </w:tc>
        <w:tc>
          <w:tcPr>
            <w:tcW w:w="4396" w:type="dxa"/>
          </w:tcPr>
          <w:p w14:paraId="062CC09C" w14:textId="77777777" w:rsidR="00746533" w:rsidRDefault="002E5E9F">
            <w:pPr>
              <w:pStyle w:val="TableParagraph"/>
              <w:spacing w:line="268" w:lineRule="exact"/>
            </w:pPr>
            <w:r>
              <w:rPr>
                <w:spacing w:val="-2"/>
              </w:rPr>
              <w:t>Ireland</w:t>
            </w:r>
          </w:p>
        </w:tc>
      </w:tr>
      <w:tr w:rsidR="00746533" w14:paraId="303EA3D9" w14:textId="77777777">
        <w:trPr>
          <w:trHeight w:val="429"/>
        </w:trPr>
        <w:tc>
          <w:tcPr>
            <w:tcW w:w="4679" w:type="dxa"/>
            <w:shd w:val="clear" w:color="auto" w:fill="DEEAF6"/>
          </w:tcPr>
          <w:p w14:paraId="74564F7E" w14:textId="77777777" w:rsidR="00746533" w:rsidRDefault="002E5E9F">
            <w:pPr>
              <w:pStyle w:val="TableParagraph"/>
              <w:spacing w:line="268" w:lineRule="exact"/>
              <w:rPr>
                <w:b/>
              </w:rPr>
            </w:pPr>
            <w:r>
              <w:rPr>
                <w:b/>
              </w:rPr>
              <w:t>Delivery</w:t>
            </w:r>
            <w:r>
              <w:rPr>
                <w:b/>
                <w:spacing w:val="-12"/>
              </w:rPr>
              <w:t xml:space="preserve"> </w:t>
            </w:r>
            <w:r>
              <w:rPr>
                <w:b/>
              </w:rPr>
              <w:t>mode:</w:t>
            </w:r>
            <w:r>
              <w:rPr>
                <w:b/>
                <w:spacing w:val="-11"/>
              </w:rPr>
              <w:t xml:space="preserve"> </w:t>
            </w:r>
            <w:r>
              <w:rPr>
                <w:b/>
              </w:rPr>
              <w:t>Full-time/Part-</w:t>
            </w:r>
            <w:r>
              <w:rPr>
                <w:b/>
                <w:spacing w:val="-4"/>
              </w:rPr>
              <w:t>time</w:t>
            </w:r>
          </w:p>
        </w:tc>
        <w:tc>
          <w:tcPr>
            <w:tcW w:w="4396" w:type="dxa"/>
          </w:tcPr>
          <w:p w14:paraId="2E34877D" w14:textId="77777777" w:rsidR="00746533" w:rsidRDefault="002E5E9F">
            <w:pPr>
              <w:pStyle w:val="TableParagraph"/>
              <w:spacing w:line="268" w:lineRule="exact"/>
            </w:pPr>
            <w:r>
              <w:rPr>
                <w:spacing w:val="-2"/>
              </w:rPr>
              <w:t>Part-</w:t>
            </w:r>
            <w:r>
              <w:rPr>
                <w:spacing w:val="-4"/>
              </w:rPr>
              <w:t>time</w:t>
            </w:r>
          </w:p>
        </w:tc>
      </w:tr>
    </w:tbl>
    <w:p w14:paraId="6E2082B6" w14:textId="77777777" w:rsidR="00746533" w:rsidRDefault="002E5E9F">
      <w:pPr>
        <w:pStyle w:val="BodyText"/>
        <w:spacing w:before="202"/>
        <w:rPr>
          <w:rFonts w:ascii="Calibri Light"/>
          <w:sz w:val="20"/>
        </w:rPr>
      </w:pPr>
      <w:r>
        <w:rPr>
          <w:rFonts w:ascii="Calibri Light"/>
          <w:noProof/>
          <w:sz w:val="20"/>
        </w:rPr>
        <mc:AlternateContent>
          <mc:Choice Requires="wpg">
            <w:drawing>
              <wp:anchor distT="0" distB="0" distL="0" distR="0" simplePos="0" relativeHeight="487592448" behindDoc="1" locked="0" layoutInCell="1" allowOverlap="1" wp14:anchorId="2404177F" wp14:editId="4C063269">
                <wp:simplePos x="0" y="0"/>
                <wp:positionH relativeFrom="page">
                  <wp:posOffset>911656</wp:posOffset>
                </wp:positionH>
                <wp:positionV relativeFrom="paragraph">
                  <wp:posOffset>298957</wp:posOffset>
                </wp:positionV>
                <wp:extent cx="5768340" cy="110363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103630"/>
                          <a:chOff x="0" y="0"/>
                          <a:chExt cx="5768340" cy="1103630"/>
                        </a:xfrm>
                      </wpg:grpSpPr>
                      <wps:wsp>
                        <wps:cNvPr id="19" name="Textbox 19"/>
                        <wps:cNvSpPr txBox="1"/>
                        <wps:spPr>
                          <a:xfrm>
                            <a:off x="3048" y="281940"/>
                            <a:ext cx="5761990" cy="818515"/>
                          </a:xfrm>
                          <a:prstGeom prst="rect">
                            <a:avLst/>
                          </a:prstGeom>
                          <a:ln w="6096">
                            <a:solidFill>
                              <a:srgbClr val="000000"/>
                            </a:solidFill>
                            <a:prstDash val="solid"/>
                          </a:ln>
                        </wps:spPr>
                        <wps:txbx>
                          <w:txbxContent>
                            <w:p w14:paraId="6424B2B7" w14:textId="77777777" w:rsidR="00746533" w:rsidRDefault="002E5E9F">
                              <w:pPr>
                                <w:spacing w:before="59" w:line="259" w:lineRule="auto"/>
                                <w:ind w:left="103" w:right="97"/>
                                <w:jc w:val="both"/>
                              </w:pPr>
                              <w:r>
                                <w:t>The programme employs a wide range of teaching and learning modalities appropriate to a professional clinical training: classroom lectures and tutorials; case-based learning; practical skills sessions; workshops; individual and group work; process groups; individual personal therapy (external to programme); supervised clinical practice; and clinical group supervision.</w:t>
                              </w:r>
                            </w:p>
                          </w:txbxContent>
                        </wps:txbx>
                        <wps:bodyPr wrap="square" lIns="0" tIns="0" rIns="0" bIns="0" rtlCol="0">
                          <a:noAutofit/>
                        </wps:bodyPr>
                      </wps:wsp>
                      <wps:wsp>
                        <wps:cNvPr id="20" name="Textbox 20"/>
                        <wps:cNvSpPr txBox="1"/>
                        <wps:spPr>
                          <a:xfrm>
                            <a:off x="3048" y="3048"/>
                            <a:ext cx="5761990" cy="279400"/>
                          </a:xfrm>
                          <a:prstGeom prst="rect">
                            <a:avLst/>
                          </a:prstGeom>
                          <a:solidFill>
                            <a:srgbClr val="DEEAF6"/>
                          </a:solidFill>
                          <a:ln w="6096">
                            <a:solidFill>
                              <a:srgbClr val="000000"/>
                            </a:solidFill>
                            <a:prstDash val="solid"/>
                          </a:ln>
                        </wps:spPr>
                        <wps:txbx>
                          <w:txbxContent>
                            <w:p w14:paraId="7B18B748" w14:textId="77777777" w:rsidR="00746533" w:rsidRDefault="002E5E9F">
                              <w:pPr>
                                <w:spacing w:line="268" w:lineRule="exact"/>
                                <w:ind w:left="103"/>
                                <w:rPr>
                                  <w:b/>
                                  <w:color w:val="000000"/>
                                </w:rPr>
                              </w:pPr>
                              <w:r>
                                <w:rPr>
                                  <w:b/>
                                  <w:color w:val="000000"/>
                                </w:rPr>
                                <w:t>The</w:t>
                              </w:r>
                              <w:r>
                                <w:rPr>
                                  <w:b/>
                                  <w:color w:val="000000"/>
                                  <w:spacing w:val="-6"/>
                                </w:rPr>
                                <w:t xml:space="preserve"> </w:t>
                              </w:r>
                              <w:r>
                                <w:rPr>
                                  <w:b/>
                                  <w:color w:val="000000"/>
                                </w:rPr>
                                <w:t>teaching</w:t>
                              </w:r>
                              <w:r>
                                <w:rPr>
                                  <w:b/>
                                  <w:color w:val="000000"/>
                                  <w:spacing w:val="-4"/>
                                </w:rPr>
                                <w:t xml:space="preserve"> </w:t>
                              </w:r>
                              <w:r>
                                <w:rPr>
                                  <w:b/>
                                  <w:color w:val="000000"/>
                                </w:rPr>
                                <w:t>and</w:t>
                              </w:r>
                              <w:r>
                                <w:rPr>
                                  <w:b/>
                                  <w:color w:val="000000"/>
                                  <w:spacing w:val="-5"/>
                                </w:rPr>
                                <w:t xml:space="preserve"> </w:t>
                              </w:r>
                              <w:r>
                                <w:rPr>
                                  <w:b/>
                                  <w:color w:val="000000"/>
                                </w:rPr>
                                <w:t>learning</w:t>
                              </w:r>
                              <w:r>
                                <w:rPr>
                                  <w:b/>
                                  <w:color w:val="000000"/>
                                  <w:spacing w:val="-6"/>
                                </w:rPr>
                                <w:t xml:space="preserve"> </w:t>
                              </w:r>
                              <w:r>
                                <w:rPr>
                                  <w:b/>
                                  <w:color w:val="000000"/>
                                  <w:spacing w:val="-2"/>
                                </w:rPr>
                                <w:t>modalities</w:t>
                              </w:r>
                            </w:p>
                          </w:txbxContent>
                        </wps:txbx>
                        <wps:bodyPr wrap="square" lIns="0" tIns="0" rIns="0" bIns="0" rtlCol="0">
                          <a:noAutofit/>
                        </wps:bodyPr>
                      </wps:wsp>
                    </wpg:wgp>
                  </a:graphicData>
                </a:graphic>
              </wp:anchor>
            </w:drawing>
          </mc:Choice>
          <mc:Fallback>
            <w:pict>
              <v:group w14:anchorId="2404177F" id="Group 18" o:spid="_x0000_s1031" style="position:absolute;margin-left:71.8pt;margin-top:23.55pt;width:454.2pt;height:86.9pt;z-index:-15724032;mso-wrap-distance-left:0;mso-wrap-distance-right:0;mso-position-horizontal-relative:page" coordsize="57683,1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">
                <v:shape id="Textbox 19" o:spid="_x0000_s1032" type="#_x0000_t202" style="position:absolute;left:30;top:2819;width:57620;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14:paraId="6424B2B7" w14:textId="77777777" w:rsidR="00746533" w:rsidRDefault="002E5E9F">
                        <w:pPr>
                          <w:spacing w:before="59" w:line="259" w:lineRule="auto"/>
                          <w:ind w:left="103" w:right="97"/>
                          <w:jc w:val="both"/>
                        </w:pPr>
                        <w:r>
                          <w:t>The programme employs a wide range of teaching and learning modalities appropriate to a professional clinical training: classroom lectures and tutorials; case-based learning; practical skills sessions; workshops; individual and group work; process groups; individual personal therapy (external to programme); supervised clinical practice; and clinical group supervision.</w:t>
                        </w:r>
                      </w:p>
                    </w:txbxContent>
                  </v:textbox>
                </v:shape>
                <v:shape id="Textbox 20" o:spid="_x0000_s1033" type="#_x0000_t202" style="position:absolute;left:30;top:30;width:5762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" fillcolor="#deeaf6" strokeweight=".48pt">
                  <v:textbox inset="0,0,0,0">
                    <w:txbxContent>
                      <w:p w14:paraId="7B18B748" w14:textId="77777777" w:rsidR="00746533" w:rsidRDefault="002E5E9F">
                        <w:pPr>
                          <w:spacing w:line="268" w:lineRule="exact"/>
                          <w:ind w:left="103"/>
                          <w:rPr>
                            <w:b/>
                            <w:color w:val="000000"/>
                          </w:rPr>
                        </w:pPr>
                        <w:r>
                          <w:rPr>
                            <w:b/>
                            <w:color w:val="000000"/>
                          </w:rPr>
                          <w:t>The</w:t>
                        </w:r>
                        <w:r>
                          <w:rPr>
                            <w:b/>
                            <w:color w:val="000000"/>
                            <w:spacing w:val="-6"/>
                          </w:rPr>
                          <w:t xml:space="preserve"> </w:t>
                        </w:r>
                        <w:r>
                          <w:rPr>
                            <w:b/>
                            <w:color w:val="000000"/>
                          </w:rPr>
                          <w:t>teaching</w:t>
                        </w:r>
                        <w:r>
                          <w:rPr>
                            <w:b/>
                            <w:color w:val="000000"/>
                            <w:spacing w:val="-4"/>
                          </w:rPr>
                          <w:t xml:space="preserve"> </w:t>
                        </w:r>
                        <w:r>
                          <w:rPr>
                            <w:b/>
                            <w:color w:val="000000"/>
                          </w:rPr>
                          <w:t>and</w:t>
                        </w:r>
                        <w:r>
                          <w:rPr>
                            <w:b/>
                            <w:color w:val="000000"/>
                            <w:spacing w:val="-5"/>
                          </w:rPr>
                          <w:t xml:space="preserve"> </w:t>
                        </w:r>
                        <w:r>
                          <w:rPr>
                            <w:b/>
                            <w:color w:val="000000"/>
                          </w:rPr>
                          <w:t>learning</w:t>
                        </w:r>
                        <w:r>
                          <w:rPr>
                            <w:b/>
                            <w:color w:val="000000"/>
                            <w:spacing w:val="-6"/>
                          </w:rPr>
                          <w:t xml:space="preserve"> </w:t>
                        </w:r>
                        <w:r>
                          <w:rPr>
                            <w:b/>
                            <w:color w:val="000000"/>
                            <w:spacing w:val="-2"/>
                          </w:rPr>
                          <w:t>modalities</w:t>
                        </w:r>
                      </w:p>
                    </w:txbxContent>
                  </v:textbox>
                </v:shape>
                <w10:wrap type="topAndBottom" anchorx="page"/>
              </v:group>
            </w:pict>
          </mc:Fallback>
        </mc:AlternateContent>
      </w:r>
    </w:p>
    <w:p w14:paraId="704379DF" w14:textId="77777777" w:rsidR="00746533" w:rsidRDefault="00746533">
      <w:pPr>
        <w:pStyle w:val="BodyText"/>
        <w:spacing w:before="207"/>
        <w:rPr>
          <w:rFonts w:ascii="Calibri Light"/>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6806"/>
        <w:gridCol w:w="708"/>
      </w:tblGrid>
      <w:tr w:rsidR="00746533" w14:paraId="1C1A249C" w14:textId="77777777">
        <w:trPr>
          <w:trHeight w:val="268"/>
        </w:trPr>
        <w:tc>
          <w:tcPr>
            <w:tcW w:w="9074" w:type="dxa"/>
            <w:gridSpan w:val="3"/>
            <w:shd w:val="clear" w:color="auto" w:fill="DEEAF6"/>
          </w:tcPr>
          <w:p w14:paraId="67A766A8" w14:textId="77777777" w:rsidR="00746533" w:rsidRDefault="002E5E9F">
            <w:pPr>
              <w:pStyle w:val="TableParagraph"/>
              <w:spacing w:line="248" w:lineRule="exact"/>
              <w:rPr>
                <w:b/>
              </w:rPr>
            </w:pPr>
            <w:r>
              <w:rPr>
                <w:b/>
              </w:rPr>
              <w:t>Summary</w:t>
            </w:r>
            <w:r>
              <w:rPr>
                <w:b/>
                <w:spacing w:val="-5"/>
              </w:rPr>
              <w:t xml:space="preserve"> </w:t>
            </w:r>
            <w:r>
              <w:rPr>
                <w:b/>
              </w:rPr>
              <w:t>of</w:t>
            </w:r>
            <w:r>
              <w:rPr>
                <w:b/>
                <w:spacing w:val="-7"/>
              </w:rPr>
              <w:t xml:space="preserve"> </w:t>
            </w:r>
            <w:r>
              <w:rPr>
                <w:b/>
              </w:rPr>
              <w:t>specifications</w:t>
            </w:r>
            <w:r>
              <w:rPr>
                <w:b/>
                <w:spacing w:val="-6"/>
              </w:rPr>
              <w:t xml:space="preserve"> </w:t>
            </w:r>
            <w:r>
              <w:rPr>
                <w:b/>
              </w:rPr>
              <w:t>for</w:t>
            </w:r>
            <w:r>
              <w:rPr>
                <w:b/>
                <w:spacing w:val="-5"/>
              </w:rPr>
              <w:t xml:space="preserve"> </w:t>
            </w:r>
            <w:r>
              <w:rPr>
                <w:b/>
              </w:rPr>
              <w:t>teaching</w:t>
            </w:r>
            <w:r>
              <w:rPr>
                <w:b/>
                <w:spacing w:val="-6"/>
              </w:rPr>
              <w:t xml:space="preserve"> </w:t>
            </w:r>
            <w:r>
              <w:rPr>
                <w:b/>
                <w:spacing w:val="-2"/>
              </w:rPr>
              <w:t>staff</w:t>
            </w:r>
          </w:p>
        </w:tc>
      </w:tr>
      <w:tr w:rsidR="00746533" w14:paraId="7355BD3E" w14:textId="77777777">
        <w:trPr>
          <w:trHeight w:val="426"/>
        </w:trPr>
        <w:tc>
          <w:tcPr>
            <w:tcW w:w="1560" w:type="dxa"/>
            <w:shd w:val="clear" w:color="auto" w:fill="DEEAF6"/>
          </w:tcPr>
          <w:p w14:paraId="31FB2587" w14:textId="77777777" w:rsidR="00746533" w:rsidRDefault="002E5E9F">
            <w:pPr>
              <w:pStyle w:val="TableParagraph"/>
              <w:spacing w:line="268" w:lineRule="exact"/>
              <w:rPr>
                <w:b/>
              </w:rPr>
            </w:pPr>
            <w:r>
              <w:rPr>
                <w:b/>
                <w:spacing w:val="-4"/>
              </w:rPr>
              <w:t>Role</w:t>
            </w:r>
          </w:p>
        </w:tc>
        <w:tc>
          <w:tcPr>
            <w:tcW w:w="6806" w:type="dxa"/>
            <w:shd w:val="clear" w:color="auto" w:fill="DEEAF6"/>
          </w:tcPr>
          <w:p w14:paraId="0ADB7002" w14:textId="77777777" w:rsidR="00746533" w:rsidRDefault="002E5E9F">
            <w:pPr>
              <w:pStyle w:val="TableParagraph"/>
              <w:spacing w:line="268" w:lineRule="exact"/>
              <w:rPr>
                <w:b/>
              </w:rPr>
            </w:pPr>
            <w:r>
              <w:rPr>
                <w:b/>
                <w:spacing w:val="-2"/>
              </w:rPr>
              <w:t>Profile</w:t>
            </w:r>
          </w:p>
        </w:tc>
        <w:tc>
          <w:tcPr>
            <w:tcW w:w="708" w:type="dxa"/>
            <w:shd w:val="clear" w:color="auto" w:fill="DEEAF6"/>
          </w:tcPr>
          <w:p w14:paraId="1F64A68A" w14:textId="77777777" w:rsidR="00746533" w:rsidRDefault="002E5E9F">
            <w:pPr>
              <w:pStyle w:val="TableParagraph"/>
              <w:spacing w:line="268" w:lineRule="exact"/>
              <w:ind w:left="11"/>
              <w:jc w:val="center"/>
              <w:rPr>
                <w:b/>
              </w:rPr>
            </w:pPr>
            <w:r>
              <w:rPr>
                <w:b/>
                <w:spacing w:val="-5"/>
              </w:rPr>
              <w:t>WTE</w:t>
            </w:r>
          </w:p>
        </w:tc>
      </w:tr>
      <w:tr w:rsidR="00746533" w14:paraId="56941319" w14:textId="77777777">
        <w:trPr>
          <w:trHeight w:val="7344"/>
        </w:trPr>
        <w:tc>
          <w:tcPr>
            <w:tcW w:w="1560" w:type="dxa"/>
          </w:tcPr>
          <w:p w14:paraId="3B49EDCF" w14:textId="77777777" w:rsidR="00746533" w:rsidRDefault="002E5E9F">
            <w:pPr>
              <w:pStyle w:val="TableParagraph"/>
              <w:ind w:right="179"/>
            </w:pPr>
            <w:r>
              <w:t>Academic</w:t>
            </w:r>
            <w:r>
              <w:rPr>
                <w:spacing w:val="-13"/>
              </w:rPr>
              <w:t xml:space="preserve"> </w:t>
            </w:r>
            <w:r>
              <w:t xml:space="preserve">and </w:t>
            </w:r>
            <w:r>
              <w:rPr>
                <w:spacing w:val="-2"/>
              </w:rPr>
              <w:t>Clinical Director</w:t>
            </w:r>
          </w:p>
        </w:tc>
        <w:tc>
          <w:tcPr>
            <w:tcW w:w="6806" w:type="dxa"/>
          </w:tcPr>
          <w:p w14:paraId="1E34E276" w14:textId="77777777" w:rsidR="00746533" w:rsidRDefault="002E5E9F">
            <w:pPr>
              <w:pStyle w:val="TableParagraph"/>
              <w:ind w:right="132"/>
              <w:rPr>
                <w:rFonts w:ascii="Segoe UI" w:hAnsi="Segoe UI"/>
                <w:sz w:val="20"/>
              </w:rPr>
            </w:pPr>
            <w:r>
              <w:rPr>
                <w:rFonts w:ascii="Segoe UI" w:hAnsi="Segoe UI"/>
                <w:color w:val="3B3B3B"/>
                <w:sz w:val="20"/>
              </w:rPr>
              <w:t>The</w:t>
            </w:r>
            <w:r>
              <w:rPr>
                <w:rFonts w:ascii="Segoe UI" w:hAnsi="Segoe UI"/>
                <w:color w:val="3B3B3B"/>
                <w:spacing w:val="-5"/>
                <w:sz w:val="20"/>
              </w:rPr>
              <w:t xml:space="preserve"> </w:t>
            </w:r>
            <w:r>
              <w:rPr>
                <w:rFonts w:ascii="Segoe UI" w:hAnsi="Segoe UI"/>
                <w:color w:val="3B3B3B"/>
                <w:sz w:val="20"/>
              </w:rPr>
              <w:t>ACD</w:t>
            </w:r>
            <w:r>
              <w:rPr>
                <w:rFonts w:ascii="Segoe UI" w:hAnsi="Segoe UI"/>
                <w:color w:val="3B3B3B"/>
                <w:spacing w:val="-5"/>
                <w:sz w:val="20"/>
              </w:rPr>
              <w:t xml:space="preserve"> </w:t>
            </w:r>
            <w:r>
              <w:rPr>
                <w:rFonts w:ascii="Segoe UI" w:hAnsi="Segoe UI"/>
                <w:color w:val="3B3B3B"/>
                <w:sz w:val="20"/>
              </w:rPr>
              <w:t>is</w:t>
            </w:r>
            <w:r>
              <w:rPr>
                <w:rFonts w:ascii="Segoe UI" w:hAnsi="Segoe UI"/>
                <w:color w:val="3B3B3B"/>
                <w:spacing w:val="-5"/>
                <w:sz w:val="20"/>
              </w:rPr>
              <w:t xml:space="preserve"> </w:t>
            </w:r>
            <w:r>
              <w:rPr>
                <w:rFonts w:ascii="Segoe UI" w:hAnsi="Segoe UI"/>
                <w:color w:val="3B3B3B"/>
                <w:sz w:val="20"/>
              </w:rPr>
              <w:t>responsible</w:t>
            </w:r>
            <w:r>
              <w:rPr>
                <w:rFonts w:ascii="Segoe UI" w:hAnsi="Segoe UI"/>
                <w:color w:val="3B3B3B"/>
                <w:spacing w:val="-5"/>
                <w:sz w:val="20"/>
              </w:rPr>
              <w:t xml:space="preserve"> </w:t>
            </w:r>
            <w:r>
              <w:rPr>
                <w:rFonts w:ascii="Segoe UI" w:hAnsi="Segoe UI"/>
                <w:color w:val="3B3B3B"/>
                <w:sz w:val="20"/>
              </w:rPr>
              <w:t>for</w:t>
            </w:r>
            <w:r>
              <w:rPr>
                <w:rFonts w:ascii="Segoe UI" w:hAnsi="Segoe UI"/>
                <w:color w:val="3B3B3B"/>
                <w:spacing w:val="-4"/>
                <w:sz w:val="20"/>
              </w:rPr>
              <w:t xml:space="preserve"> </w:t>
            </w:r>
            <w:r>
              <w:rPr>
                <w:rFonts w:ascii="Segoe UI" w:hAnsi="Segoe UI"/>
                <w:color w:val="3B3B3B"/>
                <w:sz w:val="20"/>
              </w:rPr>
              <w:t>the</w:t>
            </w:r>
            <w:r>
              <w:rPr>
                <w:rFonts w:ascii="Segoe UI" w:hAnsi="Segoe UI"/>
                <w:color w:val="3B3B3B"/>
                <w:spacing w:val="-5"/>
                <w:sz w:val="20"/>
              </w:rPr>
              <w:t xml:space="preserve"> </w:t>
            </w:r>
            <w:r>
              <w:rPr>
                <w:rFonts w:ascii="Segoe UI" w:hAnsi="Segoe UI"/>
                <w:color w:val="3B3B3B"/>
                <w:sz w:val="20"/>
              </w:rPr>
              <w:t>overall</w:t>
            </w:r>
            <w:r>
              <w:rPr>
                <w:rFonts w:ascii="Segoe UI" w:hAnsi="Segoe UI"/>
                <w:color w:val="3B3B3B"/>
                <w:spacing w:val="-5"/>
                <w:sz w:val="20"/>
              </w:rPr>
              <w:t xml:space="preserve"> </w:t>
            </w:r>
            <w:r>
              <w:rPr>
                <w:rFonts w:ascii="Segoe UI" w:hAnsi="Segoe UI"/>
                <w:color w:val="3B3B3B"/>
                <w:sz w:val="20"/>
              </w:rPr>
              <w:t>management</w:t>
            </w:r>
            <w:r>
              <w:rPr>
                <w:rFonts w:ascii="Segoe UI" w:hAnsi="Segoe UI"/>
                <w:color w:val="3B3B3B"/>
                <w:spacing w:val="-5"/>
                <w:sz w:val="20"/>
              </w:rPr>
              <w:t xml:space="preserve"> </w:t>
            </w:r>
            <w:r>
              <w:rPr>
                <w:rFonts w:ascii="Segoe UI" w:hAnsi="Segoe UI"/>
                <w:color w:val="3B3B3B"/>
                <w:sz w:val="20"/>
              </w:rPr>
              <w:t>and</w:t>
            </w:r>
            <w:r>
              <w:rPr>
                <w:rFonts w:ascii="Segoe UI" w:hAnsi="Segoe UI"/>
                <w:color w:val="3B3B3B"/>
                <w:spacing w:val="-4"/>
                <w:sz w:val="20"/>
              </w:rPr>
              <w:t xml:space="preserve"> </w:t>
            </w:r>
            <w:r>
              <w:rPr>
                <w:rFonts w:ascii="Segoe UI" w:hAnsi="Segoe UI"/>
                <w:color w:val="3B3B3B"/>
                <w:sz w:val="20"/>
              </w:rPr>
              <w:t>development</w:t>
            </w:r>
            <w:r>
              <w:rPr>
                <w:rFonts w:ascii="Segoe UI" w:hAnsi="Segoe UI"/>
                <w:color w:val="3B3B3B"/>
                <w:spacing w:val="-5"/>
                <w:sz w:val="20"/>
              </w:rPr>
              <w:t xml:space="preserve"> </w:t>
            </w:r>
            <w:r>
              <w:rPr>
                <w:rFonts w:ascii="Segoe UI" w:hAnsi="Segoe UI"/>
                <w:color w:val="3B3B3B"/>
                <w:sz w:val="20"/>
              </w:rPr>
              <w:t>of the</w:t>
            </w:r>
            <w:r>
              <w:rPr>
                <w:rFonts w:ascii="Segoe UI" w:hAnsi="Segoe UI"/>
                <w:color w:val="3B3B3B"/>
                <w:spacing w:val="-6"/>
                <w:sz w:val="20"/>
              </w:rPr>
              <w:t xml:space="preserve"> </w:t>
            </w:r>
            <w:r>
              <w:rPr>
                <w:rFonts w:ascii="Segoe UI" w:hAnsi="Segoe UI"/>
                <w:color w:val="3B3B3B"/>
                <w:sz w:val="20"/>
              </w:rPr>
              <w:t>programme,</w:t>
            </w:r>
            <w:r>
              <w:rPr>
                <w:rFonts w:ascii="Segoe UI" w:hAnsi="Segoe UI"/>
                <w:color w:val="3B3B3B"/>
                <w:spacing w:val="-6"/>
                <w:sz w:val="20"/>
              </w:rPr>
              <w:t xml:space="preserve"> </w:t>
            </w:r>
            <w:r>
              <w:rPr>
                <w:rFonts w:ascii="Segoe UI" w:hAnsi="Segoe UI"/>
                <w:color w:val="3B3B3B"/>
                <w:sz w:val="20"/>
              </w:rPr>
              <w:t>the</w:t>
            </w:r>
            <w:r>
              <w:rPr>
                <w:rFonts w:ascii="Segoe UI" w:hAnsi="Segoe UI"/>
                <w:color w:val="3B3B3B"/>
                <w:spacing w:val="-6"/>
                <w:sz w:val="20"/>
              </w:rPr>
              <w:t xml:space="preserve"> </w:t>
            </w:r>
            <w:r>
              <w:rPr>
                <w:rFonts w:ascii="Segoe UI" w:hAnsi="Segoe UI"/>
                <w:color w:val="3B3B3B"/>
                <w:sz w:val="20"/>
              </w:rPr>
              <w:t>coordination</w:t>
            </w:r>
            <w:r>
              <w:rPr>
                <w:rFonts w:ascii="Segoe UI" w:hAnsi="Segoe UI"/>
                <w:color w:val="3B3B3B"/>
                <w:spacing w:val="-5"/>
                <w:sz w:val="20"/>
              </w:rPr>
              <w:t xml:space="preserve"> </w:t>
            </w:r>
            <w:r>
              <w:rPr>
                <w:rFonts w:ascii="Segoe UI" w:hAnsi="Segoe UI"/>
                <w:color w:val="3B3B3B"/>
                <w:sz w:val="20"/>
              </w:rPr>
              <w:t>of</w:t>
            </w:r>
            <w:r>
              <w:rPr>
                <w:rFonts w:ascii="Segoe UI" w:hAnsi="Segoe UI"/>
                <w:color w:val="3B3B3B"/>
                <w:spacing w:val="-5"/>
                <w:sz w:val="20"/>
              </w:rPr>
              <w:t xml:space="preserve"> </w:t>
            </w:r>
            <w:r>
              <w:rPr>
                <w:rFonts w:ascii="Segoe UI" w:hAnsi="Segoe UI"/>
                <w:color w:val="3B3B3B"/>
                <w:sz w:val="20"/>
              </w:rPr>
              <w:t>the</w:t>
            </w:r>
            <w:r>
              <w:rPr>
                <w:rFonts w:ascii="Segoe UI" w:hAnsi="Segoe UI"/>
                <w:color w:val="3B3B3B"/>
                <w:spacing w:val="-6"/>
                <w:sz w:val="20"/>
              </w:rPr>
              <w:t xml:space="preserve"> </w:t>
            </w:r>
            <w:r>
              <w:rPr>
                <w:rFonts w:ascii="Segoe UI" w:hAnsi="Segoe UI"/>
                <w:color w:val="3B3B3B"/>
                <w:sz w:val="20"/>
              </w:rPr>
              <w:t>organisation</w:t>
            </w:r>
            <w:r>
              <w:rPr>
                <w:rFonts w:ascii="Segoe UI" w:hAnsi="Segoe UI"/>
                <w:color w:val="3B3B3B"/>
                <w:spacing w:val="-5"/>
                <w:sz w:val="20"/>
              </w:rPr>
              <w:t xml:space="preserve"> </w:t>
            </w:r>
            <w:r>
              <w:rPr>
                <w:rFonts w:ascii="Segoe UI" w:hAnsi="Segoe UI"/>
                <w:color w:val="3B3B3B"/>
                <w:sz w:val="20"/>
              </w:rPr>
              <w:t>and</w:t>
            </w:r>
            <w:r>
              <w:rPr>
                <w:rFonts w:ascii="Segoe UI" w:hAnsi="Segoe UI"/>
                <w:color w:val="3B3B3B"/>
                <w:spacing w:val="-5"/>
                <w:sz w:val="20"/>
              </w:rPr>
              <w:t xml:space="preserve"> </w:t>
            </w:r>
            <w:r>
              <w:rPr>
                <w:rFonts w:ascii="Segoe UI" w:hAnsi="Segoe UI"/>
                <w:color w:val="3B3B3B"/>
                <w:sz w:val="20"/>
              </w:rPr>
              <w:t>delivery</w:t>
            </w:r>
            <w:r>
              <w:rPr>
                <w:rFonts w:ascii="Segoe UI" w:hAnsi="Segoe UI"/>
                <w:color w:val="3B3B3B"/>
                <w:spacing w:val="-6"/>
                <w:sz w:val="20"/>
              </w:rPr>
              <w:t xml:space="preserve"> </w:t>
            </w:r>
            <w:r>
              <w:rPr>
                <w:rFonts w:ascii="Segoe UI" w:hAnsi="Segoe UI"/>
                <w:color w:val="3B3B3B"/>
                <w:sz w:val="20"/>
              </w:rPr>
              <w:t>of</w:t>
            </w:r>
            <w:r>
              <w:rPr>
                <w:rFonts w:ascii="Segoe UI" w:hAnsi="Segoe UI"/>
                <w:color w:val="3B3B3B"/>
                <w:spacing w:val="-5"/>
                <w:sz w:val="20"/>
              </w:rPr>
              <w:t xml:space="preserve"> </w:t>
            </w:r>
            <w:r>
              <w:rPr>
                <w:rFonts w:ascii="Segoe UI" w:hAnsi="Segoe UI"/>
                <w:color w:val="3B3B3B"/>
                <w:sz w:val="20"/>
              </w:rPr>
              <w:t>the programme, and the management and support of learners on the programme,</w:t>
            </w:r>
            <w:r>
              <w:rPr>
                <w:rFonts w:ascii="Segoe UI" w:hAnsi="Segoe UI"/>
                <w:color w:val="3B3B3B"/>
                <w:spacing w:val="-4"/>
                <w:sz w:val="20"/>
              </w:rPr>
              <w:t xml:space="preserve"> </w:t>
            </w:r>
            <w:r>
              <w:rPr>
                <w:rFonts w:ascii="Segoe UI" w:hAnsi="Segoe UI"/>
                <w:color w:val="3B3B3B"/>
                <w:sz w:val="20"/>
              </w:rPr>
              <w:t>and</w:t>
            </w:r>
            <w:r>
              <w:rPr>
                <w:rFonts w:ascii="Segoe UI" w:hAnsi="Segoe UI"/>
                <w:color w:val="3B3B3B"/>
                <w:spacing w:val="-3"/>
                <w:sz w:val="20"/>
              </w:rPr>
              <w:t xml:space="preserve"> </w:t>
            </w:r>
            <w:r>
              <w:rPr>
                <w:rFonts w:ascii="Segoe UI" w:hAnsi="Segoe UI"/>
                <w:color w:val="3B3B3B"/>
                <w:sz w:val="20"/>
              </w:rPr>
              <w:t>for</w:t>
            </w:r>
            <w:r>
              <w:rPr>
                <w:rFonts w:ascii="Segoe UI" w:hAnsi="Segoe UI"/>
                <w:color w:val="3B3B3B"/>
                <w:spacing w:val="-3"/>
                <w:sz w:val="20"/>
              </w:rPr>
              <w:t xml:space="preserve"> </w:t>
            </w:r>
            <w:r>
              <w:rPr>
                <w:rFonts w:ascii="Segoe UI" w:hAnsi="Segoe UI"/>
                <w:color w:val="3B3B3B"/>
                <w:sz w:val="20"/>
              </w:rPr>
              <w:t>ensuring</w:t>
            </w:r>
            <w:r>
              <w:rPr>
                <w:rFonts w:ascii="Segoe UI" w:hAnsi="Segoe UI"/>
                <w:color w:val="3B3B3B"/>
                <w:spacing w:val="-3"/>
                <w:sz w:val="20"/>
              </w:rPr>
              <w:t xml:space="preserve"> </w:t>
            </w:r>
            <w:r>
              <w:rPr>
                <w:rFonts w:ascii="Segoe UI" w:hAnsi="Segoe UI"/>
                <w:color w:val="3B3B3B"/>
                <w:sz w:val="20"/>
              </w:rPr>
              <w:t>clinical</w:t>
            </w:r>
            <w:r>
              <w:rPr>
                <w:rFonts w:ascii="Segoe UI" w:hAnsi="Segoe UI"/>
                <w:color w:val="3B3B3B"/>
                <w:spacing w:val="-2"/>
                <w:sz w:val="20"/>
              </w:rPr>
              <w:t xml:space="preserve"> </w:t>
            </w:r>
            <w:r>
              <w:rPr>
                <w:rFonts w:ascii="Segoe UI" w:hAnsi="Segoe UI"/>
                <w:color w:val="3B3B3B"/>
                <w:sz w:val="20"/>
              </w:rPr>
              <w:t>standards</w:t>
            </w:r>
            <w:r>
              <w:rPr>
                <w:rFonts w:ascii="Segoe UI" w:hAnsi="Segoe UI"/>
                <w:color w:val="3B3B3B"/>
                <w:spacing w:val="-4"/>
                <w:sz w:val="20"/>
              </w:rPr>
              <w:t xml:space="preserve"> </w:t>
            </w:r>
            <w:r>
              <w:rPr>
                <w:rFonts w:ascii="Segoe UI" w:hAnsi="Segoe UI"/>
                <w:color w:val="3B3B3B"/>
                <w:sz w:val="20"/>
              </w:rPr>
              <w:t>are</w:t>
            </w:r>
            <w:r>
              <w:rPr>
                <w:rFonts w:ascii="Segoe UI" w:hAnsi="Segoe UI"/>
                <w:color w:val="3B3B3B"/>
                <w:spacing w:val="-4"/>
                <w:sz w:val="20"/>
              </w:rPr>
              <w:t xml:space="preserve"> </w:t>
            </w:r>
            <w:r>
              <w:rPr>
                <w:rFonts w:ascii="Segoe UI" w:hAnsi="Segoe UI"/>
                <w:color w:val="3B3B3B"/>
                <w:sz w:val="20"/>
              </w:rPr>
              <w:t>maintained</w:t>
            </w:r>
            <w:r>
              <w:rPr>
                <w:rFonts w:ascii="Segoe UI" w:hAnsi="Segoe UI"/>
                <w:color w:val="3B3B3B"/>
                <w:spacing w:val="-3"/>
                <w:sz w:val="20"/>
              </w:rPr>
              <w:t xml:space="preserve"> </w:t>
            </w:r>
            <w:r>
              <w:rPr>
                <w:rFonts w:ascii="Segoe UI" w:hAnsi="Segoe UI"/>
                <w:color w:val="3B3B3B"/>
                <w:sz w:val="20"/>
              </w:rPr>
              <w:t>at</w:t>
            </w:r>
            <w:r>
              <w:rPr>
                <w:rFonts w:ascii="Segoe UI" w:hAnsi="Segoe UI"/>
                <w:color w:val="3B3B3B"/>
                <w:spacing w:val="-2"/>
                <w:sz w:val="20"/>
              </w:rPr>
              <w:t xml:space="preserve"> </w:t>
            </w:r>
            <w:r>
              <w:rPr>
                <w:rFonts w:ascii="Segoe UI" w:hAnsi="Segoe UI"/>
                <w:color w:val="3B3B3B"/>
                <w:sz w:val="20"/>
              </w:rPr>
              <w:t>a</w:t>
            </w:r>
            <w:r>
              <w:rPr>
                <w:rFonts w:ascii="Segoe UI" w:hAnsi="Segoe UI"/>
                <w:color w:val="3B3B3B"/>
                <w:spacing w:val="-4"/>
                <w:sz w:val="20"/>
              </w:rPr>
              <w:t xml:space="preserve"> </w:t>
            </w:r>
            <w:r>
              <w:rPr>
                <w:rFonts w:ascii="Segoe UI" w:hAnsi="Segoe UI"/>
                <w:color w:val="3B3B3B"/>
                <w:sz w:val="20"/>
              </w:rPr>
              <w:t>high level of quality. The role is focussed on 4 key areas: ● Governance of</w:t>
            </w:r>
          </w:p>
          <w:p w14:paraId="6DE08E8C" w14:textId="77777777" w:rsidR="00746533" w:rsidRDefault="002E5E9F">
            <w:pPr>
              <w:pStyle w:val="TableParagraph"/>
              <w:spacing w:before="4" w:line="237" w:lineRule="auto"/>
              <w:rPr>
                <w:rFonts w:ascii="Segoe UI" w:hAnsi="Segoe UI"/>
                <w:sz w:val="20"/>
              </w:rPr>
            </w:pPr>
            <w:r>
              <w:rPr>
                <w:rFonts w:ascii="Segoe UI" w:hAnsi="Segoe UI"/>
                <w:color w:val="3B3B3B"/>
                <w:sz w:val="20"/>
              </w:rPr>
              <w:t>discipline</w:t>
            </w:r>
            <w:r>
              <w:rPr>
                <w:rFonts w:ascii="Segoe UI" w:hAnsi="Segoe UI"/>
                <w:color w:val="3B3B3B"/>
                <w:spacing w:val="-6"/>
                <w:sz w:val="20"/>
              </w:rPr>
              <w:t xml:space="preserve"> </w:t>
            </w:r>
            <w:r>
              <w:rPr>
                <w:rFonts w:ascii="Segoe UI" w:hAnsi="Segoe UI"/>
                <w:color w:val="3B3B3B"/>
                <w:sz w:val="20"/>
              </w:rPr>
              <w:t>area</w:t>
            </w:r>
            <w:r>
              <w:rPr>
                <w:rFonts w:ascii="Segoe UI" w:hAnsi="Segoe UI"/>
                <w:color w:val="3B3B3B"/>
                <w:spacing w:val="-7"/>
                <w:sz w:val="20"/>
              </w:rPr>
              <w:t xml:space="preserve"> </w:t>
            </w:r>
            <w:r>
              <w:rPr>
                <w:rFonts w:ascii="Segoe UI" w:hAnsi="Segoe UI"/>
                <w:color w:val="3B3B3B"/>
                <w:sz w:val="20"/>
              </w:rPr>
              <w:t>programmes</w:t>
            </w:r>
            <w:r>
              <w:rPr>
                <w:rFonts w:ascii="Segoe UI" w:hAnsi="Segoe UI"/>
                <w:color w:val="3B3B3B"/>
                <w:spacing w:val="-6"/>
                <w:sz w:val="20"/>
              </w:rPr>
              <w:t xml:space="preserve"> </w:t>
            </w:r>
            <w:r>
              <w:rPr>
                <w:rFonts w:ascii="Segoe UI" w:hAnsi="Segoe UI"/>
                <w:color w:val="3B3B3B"/>
                <w:sz w:val="20"/>
              </w:rPr>
              <w:t>●</w:t>
            </w:r>
            <w:r>
              <w:rPr>
                <w:rFonts w:ascii="Segoe UI" w:hAnsi="Segoe UI"/>
                <w:color w:val="3B3B3B"/>
                <w:spacing w:val="-7"/>
                <w:sz w:val="20"/>
              </w:rPr>
              <w:t xml:space="preserve"> </w:t>
            </w:r>
            <w:r>
              <w:rPr>
                <w:rFonts w:ascii="Segoe UI" w:hAnsi="Segoe UI"/>
                <w:color w:val="3B3B3B"/>
                <w:sz w:val="20"/>
              </w:rPr>
              <w:t>Programme</w:t>
            </w:r>
            <w:r>
              <w:rPr>
                <w:rFonts w:ascii="Segoe UI" w:hAnsi="Segoe UI"/>
                <w:color w:val="3B3B3B"/>
                <w:spacing w:val="-7"/>
                <w:sz w:val="20"/>
              </w:rPr>
              <w:t xml:space="preserve"> </w:t>
            </w:r>
            <w:r>
              <w:rPr>
                <w:rFonts w:ascii="Segoe UI" w:hAnsi="Segoe UI"/>
                <w:color w:val="3B3B3B"/>
                <w:sz w:val="20"/>
              </w:rPr>
              <w:t>development,</w:t>
            </w:r>
            <w:r>
              <w:rPr>
                <w:rFonts w:ascii="Segoe UI" w:hAnsi="Segoe UI"/>
                <w:color w:val="3B3B3B"/>
                <w:spacing w:val="-7"/>
                <w:sz w:val="20"/>
              </w:rPr>
              <w:t xml:space="preserve"> </w:t>
            </w:r>
            <w:r>
              <w:rPr>
                <w:rFonts w:ascii="Segoe UI" w:hAnsi="Segoe UI"/>
                <w:color w:val="3B3B3B"/>
                <w:sz w:val="20"/>
              </w:rPr>
              <w:t>review,</w:t>
            </w:r>
            <w:r>
              <w:rPr>
                <w:rFonts w:ascii="Segoe UI" w:hAnsi="Segoe UI"/>
                <w:color w:val="3B3B3B"/>
                <w:spacing w:val="-7"/>
                <w:sz w:val="20"/>
              </w:rPr>
              <w:t xml:space="preserve"> </w:t>
            </w:r>
            <w:r>
              <w:rPr>
                <w:rFonts w:ascii="Segoe UI" w:hAnsi="Segoe UI"/>
                <w:color w:val="3B3B3B"/>
                <w:sz w:val="20"/>
              </w:rPr>
              <w:t>and retention for discipline area ● Programme innovation, employer</w:t>
            </w:r>
          </w:p>
          <w:p w14:paraId="5AC98E37" w14:textId="77777777" w:rsidR="00746533" w:rsidRDefault="002E5E9F">
            <w:pPr>
              <w:pStyle w:val="TableParagraph"/>
              <w:spacing w:before="1"/>
              <w:ind w:right="132"/>
              <w:rPr>
                <w:rFonts w:ascii="Segoe UI" w:hAnsi="Segoe UI"/>
                <w:sz w:val="20"/>
              </w:rPr>
            </w:pPr>
            <w:r>
              <w:rPr>
                <w:rFonts w:ascii="Segoe UI" w:hAnsi="Segoe UI"/>
                <w:color w:val="3B3B3B"/>
                <w:sz w:val="20"/>
              </w:rPr>
              <w:t>engagement and foster growth opportunity in discipline area ● Clinical governance and clinical excellence The ACD has an important role in mentoring learners and providing them with guidance and support on both academic and non-academic matters related to learner life. Learner attendance is taken at every lecture and an ‘early warning’ system ensures that where a learner’s attendance falls short, counselling is available from the</w:t>
            </w:r>
            <w:r>
              <w:rPr>
                <w:rFonts w:ascii="Segoe UI" w:hAnsi="Segoe UI"/>
                <w:color w:val="3B3B3B"/>
                <w:spacing w:val="-5"/>
                <w:sz w:val="20"/>
              </w:rPr>
              <w:t xml:space="preserve"> </w:t>
            </w:r>
            <w:r>
              <w:rPr>
                <w:rFonts w:ascii="Segoe UI" w:hAnsi="Segoe UI"/>
                <w:color w:val="3B3B3B"/>
                <w:sz w:val="20"/>
              </w:rPr>
              <w:t>ACD.</w:t>
            </w:r>
            <w:r>
              <w:rPr>
                <w:rFonts w:ascii="Segoe UI" w:hAnsi="Segoe UI"/>
                <w:color w:val="3B3B3B"/>
                <w:spacing w:val="-5"/>
                <w:sz w:val="20"/>
              </w:rPr>
              <w:t xml:space="preserve"> </w:t>
            </w:r>
            <w:r>
              <w:rPr>
                <w:rFonts w:ascii="Segoe UI" w:hAnsi="Segoe UI"/>
                <w:color w:val="3B3B3B"/>
                <w:sz w:val="20"/>
              </w:rPr>
              <w:t>Along</w:t>
            </w:r>
            <w:r>
              <w:rPr>
                <w:rFonts w:ascii="Segoe UI" w:hAnsi="Segoe UI"/>
                <w:color w:val="3B3B3B"/>
                <w:spacing w:val="-4"/>
                <w:sz w:val="20"/>
              </w:rPr>
              <w:t xml:space="preserve"> </w:t>
            </w:r>
            <w:r>
              <w:rPr>
                <w:rFonts w:ascii="Segoe UI" w:hAnsi="Segoe UI"/>
                <w:color w:val="3B3B3B"/>
                <w:sz w:val="20"/>
              </w:rPr>
              <w:t>with</w:t>
            </w:r>
            <w:r>
              <w:rPr>
                <w:rFonts w:ascii="Segoe UI" w:hAnsi="Segoe UI"/>
                <w:color w:val="3B3B3B"/>
                <w:spacing w:val="-5"/>
                <w:sz w:val="20"/>
              </w:rPr>
              <w:t xml:space="preserve"> </w:t>
            </w:r>
            <w:r>
              <w:rPr>
                <w:rFonts w:ascii="Segoe UI" w:hAnsi="Segoe UI"/>
                <w:color w:val="3B3B3B"/>
                <w:sz w:val="20"/>
              </w:rPr>
              <w:t>the</w:t>
            </w:r>
            <w:r>
              <w:rPr>
                <w:rFonts w:ascii="Segoe UI" w:hAnsi="Segoe UI"/>
                <w:color w:val="3B3B3B"/>
                <w:spacing w:val="-5"/>
                <w:sz w:val="20"/>
              </w:rPr>
              <w:t xml:space="preserve"> </w:t>
            </w:r>
            <w:r>
              <w:rPr>
                <w:rFonts w:ascii="Segoe UI" w:hAnsi="Segoe UI"/>
                <w:color w:val="3B3B3B"/>
                <w:sz w:val="20"/>
              </w:rPr>
              <w:t>Student</w:t>
            </w:r>
            <w:r>
              <w:rPr>
                <w:rFonts w:ascii="Segoe UI" w:hAnsi="Segoe UI"/>
                <w:color w:val="3B3B3B"/>
                <w:spacing w:val="-5"/>
                <w:sz w:val="20"/>
              </w:rPr>
              <w:t xml:space="preserve"> </w:t>
            </w:r>
            <w:r>
              <w:rPr>
                <w:rFonts w:ascii="Segoe UI" w:hAnsi="Segoe UI"/>
                <w:color w:val="3B3B3B"/>
                <w:sz w:val="20"/>
              </w:rPr>
              <w:t>Engagement</w:t>
            </w:r>
            <w:r>
              <w:rPr>
                <w:rFonts w:ascii="Segoe UI" w:hAnsi="Segoe UI"/>
                <w:color w:val="3B3B3B"/>
                <w:spacing w:val="-5"/>
                <w:sz w:val="20"/>
              </w:rPr>
              <w:t xml:space="preserve"> </w:t>
            </w:r>
            <w:r>
              <w:rPr>
                <w:rFonts w:ascii="Segoe UI" w:hAnsi="Segoe UI"/>
                <w:color w:val="3B3B3B"/>
                <w:sz w:val="20"/>
              </w:rPr>
              <w:t>Officer,</w:t>
            </w:r>
            <w:r>
              <w:rPr>
                <w:rFonts w:ascii="Segoe UI" w:hAnsi="Segoe UI"/>
                <w:color w:val="3B3B3B"/>
                <w:spacing w:val="-2"/>
                <w:sz w:val="20"/>
              </w:rPr>
              <w:t xml:space="preserve"> </w:t>
            </w:r>
            <w:r>
              <w:rPr>
                <w:rFonts w:ascii="Segoe UI" w:hAnsi="Segoe UI"/>
                <w:color w:val="3B3B3B"/>
                <w:sz w:val="20"/>
              </w:rPr>
              <w:t>the</w:t>
            </w:r>
            <w:r>
              <w:rPr>
                <w:rFonts w:ascii="Segoe UI" w:hAnsi="Segoe UI"/>
                <w:color w:val="3B3B3B"/>
                <w:spacing w:val="-5"/>
                <w:sz w:val="20"/>
              </w:rPr>
              <w:t xml:space="preserve"> </w:t>
            </w:r>
            <w:r>
              <w:rPr>
                <w:rFonts w:ascii="Segoe UI" w:hAnsi="Segoe UI"/>
                <w:color w:val="3B3B3B"/>
                <w:sz w:val="20"/>
              </w:rPr>
              <w:t>ACD</w:t>
            </w:r>
            <w:r>
              <w:rPr>
                <w:rFonts w:ascii="Segoe UI" w:hAnsi="Segoe UI"/>
                <w:color w:val="3B3B3B"/>
                <w:spacing w:val="-5"/>
                <w:sz w:val="20"/>
              </w:rPr>
              <w:t xml:space="preserve"> </w:t>
            </w:r>
            <w:r>
              <w:rPr>
                <w:rFonts w:ascii="Segoe UI" w:hAnsi="Segoe UI"/>
                <w:color w:val="3B3B3B"/>
                <w:sz w:val="20"/>
              </w:rPr>
              <w:t>determines any issue that warrants intervention and if required a range of measures can be adopted. Such measures include following up directly with the learner by telephone and email. If direct contact is not made with the learner, an official letter will also be sent by the ACD and if necessary, followed up by a meeting with the ACD. The ACD highlights any ‘at risk’ learners and works with the Programme Team and Student Retention Officer to put supports in place. The ACDr also advises learners should they require an extension to an assessment deadline when personal mitigating circumstances apply. The ACD also manages the</w:t>
            </w:r>
          </w:p>
          <w:p w14:paraId="0161A97A" w14:textId="77777777" w:rsidR="00746533" w:rsidRDefault="002E5E9F">
            <w:pPr>
              <w:pStyle w:val="TableParagraph"/>
              <w:spacing w:before="3"/>
              <w:ind w:right="132"/>
              <w:rPr>
                <w:rFonts w:ascii="Segoe UI" w:hAnsi="Segoe UI"/>
                <w:sz w:val="20"/>
              </w:rPr>
            </w:pPr>
            <w:r>
              <w:rPr>
                <w:rFonts w:ascii="Segoe UI" w:hAnsi="Segoe UI"/>
                <w:color w:val="3B3B3B"/>
                <w:sz w:val="20"/>
              </w:rPr>
              <w:t>communication</w:t>
            </w:r>
            <w:r>
              <w:rPr>
                <w:rFonts w:ascii="Segoe UI" w:hAnsi="Segoe UI"/>
                <w:color w:val="3B3B3B"/>
                <w:spacing w:val="-5"/>
                <w:sz w:val="20"/>
              </w:rPr>
              <w:t xml:space="preserve"> </w:t>
            </w:r>
            <w:r>
              <w:rPr>
                <w:rFonts w:ascii="Segoe UI" w:hAnsi="Segoe UI"/>
                <w:color w:val="3B3B3B"/>
                <w:sz w:val="20"/>
              </w:rPr>
              <w:t>between</w:t>
            </w:r>
            <w:r>
              <w:rPr>
                <w:rFonts w:ascii="Segoe UI" w:hAnsi="Segoe UI"/>
                <w:color w:val="3B3B3B"/>
                <w:spacing w:val="-5"/>
                <w:sz w:val="20"/>
              </w:rPr>
              <w:t xml:space="preserve"> </w:t>
            </w:r>
            <w:r>
              <w:rPr>
                <w:rFonts w:ascii="Segoe UI" w:hAnsi="Segoe UI"/>
                <w:color w:val="3B3B3B"/>
                <w:sz w:val="20"/>
              </w:rPr>
              <w:t>the</w:t>
            </w:r>
            <w:r>
              <w:rPr>
                <w:rFonts w:ascii="Segoe UI" w:hAnsi="Segoe UI"/>
                <w:color w:val="3B3B3B"/>
                <w:spacing w:val="-6"/>
                <w:sz w:val="20"/>
              </w:rPr>
              <w:t xml:space="preserve"> </w:t>
            </w:r>
            <w:r>
              <w:rPr>
                <w:rFonts w:ascii="Segoe UI" w:hAnsi="Segoe UI"/>
                <w:color w:val="3B3B3B"/>
                <w:sz w:val="20"/>
              </w:rPr>
              <w:t>Registrar’s</w:t>
            </w:r>
            <w:r>
              <w:rPr>
                <w:rFonts w:ascii="Segoe UI" w:hAnsi="Segoe UI"/>
                <w:color w:val="3B3B3B"/>
                <w:spacing w:val="-6"/>
                <w:sz w:val="20"/>
              </w:rPr>
              <w:t xml:space="preserve"> </w:t>
            </w:r>
            <w:r>
              <w:rPr>
                <w:rFonts w:ascii="Segoe UI" w:hAnsi="Segoe UI"/>
                <w:color w:val="3B3B3B"/>
                <w:sz w:val="20"/>
              </w:rPr>
              <w:t>office</w:t>
            </w:r>
            <w:r>
              <w:rPr>
                <w:rFonts w:ascii="Segoe UI" w:hAnsi="Segoe UI"/>
                <w:color w:val="3B3B3B"/>
                <w:spacing w:val="-6"/>
                <w:sz w:val="20"/>
              </w:rPr>
              <w:t xml:space="preserve"> </w:t>
            </w:r>
            <w:r>
              <w:rPr>
                <w:rFonts w:ascii="Segoe UI" w:hAnsi="Segoe UI"/>
                <w:color w:val="3B3B3B"/>
                <w:sz w:val="20"/>
              </w:rPr>
              <w:t>and</w:t>
            </w:r>
            <w:r>
              <w:rPr>
                <w:rFonts w:ascii="Segoe UI" w:hAnsi="Segoe UI"/>
                <w:color w:val="3B3B3B"/>
                <w:spacing w:val="-6"/>
                <w:sz w:val="20"/>
              </w:rPr>
              <w:t xml:space="preserve"> </w:t>
            </w:r>
            <w:r>
              <w:rPr>
                <w:rFonts w:ascii="Segoe UI" w:hAnsi="Segoe UI"/>
                <w:color w:val="3B3B3B"/>
                <w:sz w:val="20"/>
              </w:rPr>
              <w:t>the</w:t>
            </w:r>
            <w:r>
              <w:rPr>
                <w:rFonts w:ascii="Segoe UI" w:hAnsi="Segoe UI"/>
                <w:color w:val="3B3B3B"/>
                <w:spacing w:val="-6"/>
                <w:sz w:val="20"/>
              </w:rPr>
              <w:t xml:space="preserve"> </w:t>
            </w:r>
            <w:r>
              <w:rPr>
                <w:rFonts w:ascii="Segoe UI" w:hAnsi="Segoe UI"/>
                <w:color w:val="3B3B3B"/>
                <w:sz w:val="20"/>
              </w:rPr>
              <w:t>learner</w:t>
            </w:r>
            <w:r>
              <w:rPr>
                <w:rFonts w:ascii="Segoe UI" w:hAnsi="Segoe UI"/>
                <w:color w:val="3B3B3B"/>
                <w:spacing w:val="-5"/>
                <w:sz w:val="20"/>
              </w:rPr>
              <w:t xml:space="preserve"> </w:t>
            </w:r>
            <w:r>
              <w:rPr>
                <w:rFonts w:ascii="Segoe UI" w:hAnsi="Segoe UI"/>
                <w:color w:val="3B3B3B"/>
                <w:sz w:val="20"/>
              </w:rPr>
              <w:t>to</w:t>
            </w:r>
            <w:r>
              <w:rPr>
                <w:rFonts w:ascii="Segoe UI" w:hAnsi="Segoe UI"/>
                <w:color w:val="3B3B3B"/>
                <w:spacing w:val="-5"/>
                <w:sz w:val="20"/>
              </w:rPr>
              <w:t xml:space="preserve"> </w:t>
            </w:r>
            <w:r>
              <w:rPr>
                <w:rFonts w:ascii="Segoe UI" w:hAnsi="Segoe UI"/>
                <w:color w:val="3B3B3B"/>
                <w:sz w:val="20"/>
              </w:rPr>
              <w:t>ensure that the learner is aware of their obligations and responsibilities. In addition, administrative and pastoral support is received from the DBS Academic Operations and Student Services teams.</w:t>
            </w:r>
          </w:p>
        </w:tc>
        <w:tc>
          <w:tcPr>
            <w:tcW w:w="708" w:type="dxa"/>
          </w:tcPr>
          <w:p w14:paraId="1AAF6A77" w14:textId="77777777" w:rsidR="00746533" w:rsidRDefault="002E5E9F">
            <w:pPr>
              <w:pStyle w:val="TableParagraph"/>
              <w:spacing w:before="1"/>
              <w:ind w:left="11" w:right="3"/>
              <w:jc w:val="center"/>
            </w:pPr>
            <w:r>
              <w:rPr>
                <w:spacing w:val="-5"/>
              </w:rPr>
              <w:t>1.0</w:t>
            </w:r>
          </w:p>
        </w:tc>
      </w:tr>
      <w:tr w:rsidR="00746533" w14:paraId="5CD50B21" w14:textId="77777777">
        <w:trPr>
          <w:trHeight w:val="2128"/>
        </w:trPr>
        <w:tc>
          <w:tcPr>
            <w:tcW w:w="1560" w:type="dxa"/>
          </w:tcPr>
          <w:p w14:paraId="09AD9072" w14:textId="77777777" w:rsidR="00746533" w:rsidRDefault="002E5E9F">
            <w:pPr>
              <w:pStyle w:val="TableParagraph"/>
              <w:ind w:right="179"/>
            </w:pPr>
            <w:r>
              <w:t>Academic</w:t>
            </w:r>
            <w:r>
              <w:rPr>
                <w:spacing w:val="-13"/>
              </w:rPr>
              <w:t xml:space="preserve"> </w:t>
            </w:r>
            <w:r>
              <w:t xml:space="preserve">and </w:t>
            </w:r>
            <w:r>
              <w:rPr>
                <w:spacing w:val="-2"/>
              </w:rPr>
              <w:t>Training Officer</w:t>
            </w:r>
          </w:p>
        </w:tc>
        <w:tc>
          <w:tcPr>
            <w:tcW w:w="6806" w:type="dxa"/>
          </w:tcPr>
          <w:p w14:paraId="628B25DA" w14:textId="77777777" w:rsidR="00746533" w:rsidRDefault="002E5E9F">
            <w:pPr>
              <w:pStyle w:val="TableParagraph"/>
              <w:ind w:right="132"/>
              <w:rPr>
                <w:rFonts w:ascii="Segoe UI"/>
                <w:sz w:val="20"/>
              </w:rPr>
            </w:pPr>
            <w:r>
              <w:rPr>
                <w:rFonts w:ascii="Segoe UI"/>
                <w:color w:val="3B3B3B"/>
                <w:sz w:val="20"/>
              </w:rPr>
              <w:t>The</w:t>
            </w:r>
            <w:r>
              <w:rPr>
                <w:rFonts w:ascii="Segoe UI"/>
                <w:color w:val="3B3B3B"/>
                <w:spacing w:val="-4"/>
                <w:sz w:val="20"/>
              </w:rPr>
              <w:t xml:space="preserve"> </w:t>
            </w:r>
            <w:r>
              <w:rPr>
                <w:rFonts w:ascii="Segoe UI"/>
                <w:color w:val="3B3B3B"/>
                <w:sz w:val="20"/>
              </w:rPr>
              <w:t>Academic</w:t>
            </w:r>
            <w:r>
              <w:rPr>
                <w:rFonts w:ascii="Segoe UI"/>
                <w:color w:val="3B3B3B"/>
                <w:spacing w:val="-4"/>
                <w:sz w:val="20"/>
              </w:rPr>
              <w:t xml:space="preserve"> </w:t>
            </w:r>
            <w:r>
              <w:rPr>
                <w:rFonts w:ascii="Segoe UI"/>
                <w:color w:val="3B3B3B"/>
                <w:sz w:val="20"/>
              </w:rPr>
              <w:t>and</w:t>
            </w:r>
            <w:r>
              <w:rPr>
                <w:rFonts w:ascii="Segoe UI"/>
                <w:color w:val="3B3B3B"/>
                <w:spacing w:val="-4"/>
                <w:sz w:val="20"/>
              </w:rPr>
              <w:t xml:space="preserve"> </w:t>
            </w:r>
            <w:r>
              <w:rPr>
                <w:rFonts w:ascii="Segoe UI"/>
                <w:color w:val="3B3B3B"/>
                <w:sz w:val="20"/>
              </w:rPr>
              <w:t>Training</w:t>
            </w:r>
            <w:r>
              <w:rPr>
                <w:rFonts w:ascii="Segoe UI"/>
                <w:color w:val="3B3B3B"/>
                <w:spacing w:val="-2"/>
                <w:sz w:val="20"/>
              </w:rPr>
              <w:t xml:space="preserve"> </w:t>
            </w:r>
            <w:r>
              <w:rPr>
                <w:rFonts w:ascii="Segoe UI"/>
                <w:color w:val="3B3B3B"/>
                <w:sz w:val="20"/>
              </w:rPr>
              <w:t>Officer</w:t>
            </w:r>
            <w:r>
              <w:rPr>
                <w:rFonts w:ascii="Segoe UI"/>
                <w:color w:val="3B3B3B"/>
                <w:spacing w:val="-3"/>
                <w:sz w:val="20"/>
              </w:rPr>
              <w:t xml:space="preserve"> </w:t>
            </w:r>
            <w:r>
              <w:rPr>
                <w:rFonts w:ascii="Segoe UI"/>
                <w:color w:val="3B3B3B"/>
                <w:sz w:val="20"/>
              </w:rPr>
              <w:t>(ATO)</w:t>
            </w:r>
            <w:r>
              <w:rPr>
                <w:rFonts w:ascii="Segoe UI"/>
                <w:color w:val="3B3B3B"/>
                <w:spacing w:val="-4"/>
                <w:sz w:val="20"/>
              </w:rPr>
              <w:t xml:space="preserve"> </w:t>
            </w:r>
            <w:r>
              <w:rPr>
                <w:rFonts w:ascii="Segoe UI"/>
                <w:color w:val="3B3B3B"/>
                <w:sz w:val="20"/>
              </w:rPr>
              <w:t>plays</w:t>
            </w:r>
            <w:r>
              <w:rPr>
                <w:rFonts w:ascii="Segoe UI"/>
                <w:color w:val="3B3B3B"/>
                <w:spacing w:val="-4"/>
                <w:sz w:val="20"/>
              </w:rPr>
              <w:t xml:space="preserve"> </w:t>
            </w:r>
            <w:r>
              <w:rPr>
                <w:rFonts w:ascii="Segoe UI"/>
                <w:color w:val="3B3B3B"/>
                <w:sz w:val="20"/>
              </w:rPr>
              <w:t>a</w:t>
            </w:r>
            <w:r>
              <w:rPr>
                <w:rFonts w:ascii="Segoe UI"/>
                <w:color w:val="3B3B3B"/>
                <w:spacing w:val="-4"/>
                <w:sz w:val="20"/>
              </w:rPr>
              <w:t xml:space="preserve"> </w:t>
            </w:r>
            <w:r>
              <w:rPr>
                <w:rFonts w:ascii="Segoe UI"/>
                <w:color w:val="3B3B3B"/>
                <w:sz w:val="20"/>
              </w:rPr>
              <w:t>key</w:t>
            </w:r>
            <w:r>
              <w:rPr>
                <w:rFonts w:ascii="Segoe UI"/>
                <w:color w:val="3B3B3B"/>
                <w:spacing w:val="-4"/>
                <w:sz w:val="20"/>
              </w:rPr>
              <w:t xml:space="preserve"> </w:t>
            </w:r>
            <w:r>
              <w:rPr>
                <w:rFonts w:ascii="Segoe UI"/>
                <w:color w:val="3B3B3B"/>
                <w:sz w:val="20"/>
              </w:rPr>
              <w:t>role</w:t>
            </w:r>
            <w:r>
              <w:rPr>
                <w:rFonts w:ascii="Segoe UI"/>
                <w:color w:val="3B3B3B"/>
                <w:spacing w:val="-4"/>
                <w:sz w:val="20"/>
              </w:rPr>
              <w:t xml:space="preserve"> </w:t>
            </w:r>
            <w:r>
              <w:rPr>
                <w:rFonts w:ascii="Segoe UI"/>
                <w:color w:val="3B3B3B"/>
                <w:sz w:val="20"/>
              </w:rPr>
              <w:t>in</w:t>
            </w:r>
            <w:r>
              <w:rPr>
                <w:rFonts w:ascii="Segoe UI"/>
                <w:color w:val="3B3B3B"/>
                <w:spacing w:val="-4"/>
                <w:sz w:val="20"/>
              </w:rPr>
              <w:t xml:space="preserve"> </w:t>
            </w:r>
            <w:r>
              <w:rPr>
                <w:rFonts w:ascii="Segoe UI"/>
                <w:color w:val="3B3B3B"/>
                <w:sz w:val="20"/>
              </w:rPr>
              <w:t>upholding</w:t>
            </w:r>
            <w:r>
              <w:rPr>
                <w:rFonts w:ascii="Segoe UI"/>
                <w:color w:val="3B3B3B"/>
                <w:spacing w:val="-3"/>
                <w:sz w:val="20"/>
              </w:rPr>
              <w:t xml:space="preserve"> </w:t>
            </w:r>
            <w:r>
              <w:rPr>
                <w:rFonts w:ascii="Segoe UI"/>
                <w:color w:val="3B3B3B"/>
                <w:sz w:val="20"/>
              </w:rPr>
              <w:t>the quality and successful delivery of academic programmes by keeping learners well-informed and supported, while collaborating with academic, trainer and supervisor teams to ensure adherence to professional standards</w:t>
            </w:r>
            <w:r>
              <w:rPr>
                <w:rFonts w:ascii="Segoe UI"/>
                <w:color w:val="3B3B3B"/>
                <w:spacing w:val="-2"/>
                <w:sz w:val="20"/>
              </w:rPr>
              <w:t xml:space="preserve"> </w:t>
            </w:r>
            <w:r>
              <w:rPr>
                <w:rFonts w:ascii="Segoe UI"/>
                <w:color w:val="3B3B3B"/>
                <w:sz w:val="20"/>
              </w:rPr>
              <w:t>and</w:t>
            </w:r>
            <w:r>
              <w:rPr>
                <w:rFonts w:ascii="Segoe UI"/>
                <w:color w:val="3B3B3B"/>
                <w:spacing w:val="-1"/>
                <w:sz w:val="20"/>
              </w:rPr>
              <w:t xml:space="preserve"> </w:t>
            </w:r>
            <w:r>
              <w:rPr>
                <w:rFonts w:ascii="Segoe UI"/>
                <w:color w:val="3B3B3B"/>
                <w:sz w:val="20"/>
              </w:rPr>
              <w:t>regulatory</w:t>
            </w:r>
            <w:r>
              <w:rPr>
                <w:rFonts w:ascii="Segoe UI"/>
                <w:color w:val="3B3B3B"/>
                <w:spacing w:val="-2"/>
                <w:sz w:val="20"/>
              </w:rPr>
              <w:t xml:space="preserve"> </w:t>
            </w:r>
            <w:r>
              <w:rPr>
                <w:rFonts w:ascii="Segoe UI"/>
                <w:color w:val="3B3B3B"/>
                <w:sz w:val="20"/>
              </w:rPr>
              <w:t>requirements.</w:t>
            </w:r>
            <w:r>
              <w:rPr>
                <w:rFonts w:ascii="Segoe UI"/>
                <w:color w:val="3B3B3B"/>
                <w:spacing w:val="-2"/>
                <w:sz w:val="20"/>
              </w:rPr>
              <w:t xml:space="preserve"> </w:t>
            </w:r>
            <w:r>
              <w:rPr>
                <w:rFonts w:ascii="Segoe UI"/>
                <w:color w:val="3B3B3B"/>
                <w:sz w:val="20"/>
              </w:rPr>
              <w:t>The</w:t>
            </w:r>
            <w:r>
              <w:rPr>
                <w:rFonts w:ascii="Segoe UI"/>
                <w:color w:val="3B3B3B"/>
                <w:spacing w:val="-2"/>
                <w:sz w:val="20"/>
              </w:rPr>
              <w:t xml:space="preserve"> </w:t>
            </w:r>
            <w:r>
              <w:rPr>
                <w:rFonts w:ascii="Segoe UI"/>
                <w:color w:val="3B3B3B"/>
                <w:sz w:val="20"/>
              </w:rPr>
              <w:t>ATO is</w:t>
            </w:r>
            <w:r>
              <w:rPr>
                <w:rFonts w:ascii="Segoe UI"/>
                <w:color w:val="3B3B3B"/>
                <w:spacing w:val="-2"/>
                <w:sz w:val="20"/>
              </w:rPr>
              <w:t xml:space="preserve"> </w:t>
            </w:r>
            <w:r>
              <w:rPr>
                <w:rFonts w:ascii="Segoe UI"/>
                <w:color w:val="3B3B3B"/>
                <w:sz w:val="20"/>
              </w:rPr>
              <w:t>responsible</w:t>
            </w:r>
            <w:r>
              <w:rPr>
                <w:rFonts w:ascii="Segoe UI"/>
                <w:color w:val="3B3B3B"/>
                <w:spacing w:val="-2"/>
                <w:sz w:val="20"/>
              </w:rPr>
              <w:t xml:space="preserve"> </w:t>
            </w:r>
            <w:r>
              <w:rPr>
                <w:rFonts w:ascii="Segoe UI"/>
                <w:color w:val="3B3B3B"/>
                <w:sz w:val="20"/>
              </w:rPr>
              <w:t>for</w:t>
            </w:r>
            <w:r>
              <w:rPr>
                <w:rFonts w:ascii="Segoe UI"/>
                <w:color w:val="3B3B3B"/>
                <w:spacing w:val="-1"/>
                <w:sz w:val="20"/>
              </w:rPr>
              <w:t xml:space="preserve"> </w:t>
            </w:r>
            <w:r>
              <w:rPr>
                <w:rFonts w:ascii="Segoe UI"/>
                <w:color w:val="3B3B3B"/>
                <w:sz w:val="20"/>
              </w:rPr>
              <w:t>quality control and programme compliance, liaising with bodies such as QQI,</w:t>
            </w:r>
          </w:p>
          <w:p w14:paraId="0F37FE21" w14:textId="77777777" w:rsidR="00746533" w:rsidRDefault="002E5E9F">
            <w:pPr>
              <w:pStyle w:val="TableParagraph"/>
              <w:spacing w:line="260" w:lineRule="atLeast"/>
              <w:ind w:right="132"/>
              <w:rPr>
                <w:rFonts w:ascii="Segoe UI"/>
                <w:sz w:val="20"/>
              </w:rPr>
            </w:pPr>
            <w:r>
              <w:rPr>
                <w:rFonts w:ascii="Segoe UI"/>
                <w:color w:val="3B3B3B"/>
                <w:sz w:val="20"/>
              </w:rPr>
              <w:t>CORU</w:t>
            </w:r>
            <w:r>
              <w:rPr>
                <w:rFonts w:ascii="Segoe UI"/>
                <w:color w:val="3B3B3B"/>
                <w:spacing w:val="-6"/>
                <w:sz w:val="20"/>
              </w:rPr>
              <w:t xml:space="preserve"> </w:t>
            </w:r>
            <w:r>
              <w:rPr>
                <w:rFonts w:ascii="Segoe UI"/>
                <w:color w:val="3B3B3B"/>
                <w:sz w:val="20"/>
              </w:rPr>
              <w:t>and</w:t>
            </w:r>
            <w:r>
              <w:rPr>
                <w:rFonts w:ascii="Segoe UI"/>
                <w:color w:val="3B3B3B"/>
                <w:spacing w:val="-5"/>
                <w:sz w:val="20"/>
              </w:rPr>
              <w:t xml:space="preserve"> </w:t>
            </w:r>
            <w:r>
              <w:rPr>
                <w:rFonts w:ascii="Segoe UI"/>
                <w:color w:val="3B3B3B"/>
                <w:sz w:val="20"/>
              </w:rPr>
              <w:t>IAHIP,</w:t>
            </w:r>
            <w:r>
              <w:rPr>
                <w:rFonts w:ascii="Segoe UI"/>
                <w:color w:val="3B3B3B"/>
                <w:spacing w:val="-6"/>
                <w:sz w:val="20"/>
              </w:rPr>
              <w:t xml:space="preserve"> </w:t>
            </w:r>
            <w:r>
              <w:rPr>
                <w:rFonts w:ascii="Segoe UI"/>
                <w:color w:val="3B3B3B"/>
                <w:sz w:val="20"/>
              </w:rPr>
              <w:t>and</w:t>
            </w:r>
            <w:r>
              <w:rPr>
                <w:rFonts w:ascii="Segoe UI"/>
                <w:color w:val="3B3B3B"/>
                <w:spacing w:val="-3"/>
                <w:sz w:val="20"/>
              </w:rPr>
              <w:t xml:space="preserve"> </w:t>
            </w:r>
            <w:r>
              <w:rPr>
                <w:rFonts w:ascii="Segoe UI"/>
                <w:color w:val="3B3B3B"/>
                <w:sz w:val="20"/>
              </w:rPr>
              <w:t>ensuring</w:t>
            </w:r>
            <w:r>
              <w:rPr>
                <w:rFonts w:ascii="Segoe UI"/>
                <w:color w:val="3B3B3B"/>
                <w:spacing w:val="-5"/>
                <w:sz w:val="20"/>
              </w:rPr>
              <w:t xml:space="preserve"> </w:t>
            </w:r>
            <w:r>
              <w:rPr>
                <w:rFonts w:ascii="Segoe UI"/>
                <w:color w:val="3B3B3B"/>
                <w:sz w:val="20"/>
              </w:rPr>
              <w:t>documentation</w:t>
            </w:r>
            <w:r>
              <w:rPr>
                <w:rFonts w:ascii="Segoe UI"/>
                <w:color w:val="3B3B3B"/>
                <w:spacing w:val="-3"/>
                <w:sz w:val="20"/>
              </w:rPr>
              <w:t xml:space="preserve"> </w:t>
            </w:r>
            <w:r>
              <w:rPr>
                <w:rFonts w:ascii="Segoe UI"/>
                <w:color w:val="3B3B3B"/>
                <w:sz w:val="20"/>
              </w:rPr>
              <w:t>and</w:t>
            </w:r>
            <w:r>
              <w:rPr>
                <w:rFonts w:ascii="Segoe UI"/>
                <w:color w:val="3B3B3B"/>
                <w:spacing w:val="-6"/>
                <w:sz w:val="20"/>
              </w:rPr>
              <w:t xml:space="preserve"> </w:t>
            </w:r>
            <w:r>
              <w:rPr>
                <w:rFonts w:ascii="Segoe UI"/>
                <w:color w:val="3B3B3B"/>
                <w:sz w:val="20"/>
              </w:rPr>
              <w:t>teaching</w:t>
            </w:r>
            <w:r>
              <w:rPr>
                <w:rFonts w:ascii="Segoe UI"/>
                <w:color w:val="3B3B3B"/>
                <w:spacing w:val="-5"/>
                <w:sz w:val="20"/>
              </w:rPr>
              <w:t xml:space="preserve"> </w:t>
            </w:r>
            <w:r>
              <w:rPr>
                <w:rFonts w:ascii="Segoe UI"/>
                <w:color w:val="3B3B3B"/>
                <w:sz w:val="20"/>
              </w:rPr>
              <w:t>materials</w:t>
            </w:r>
            <w:r>
              <w:rPr>
                <w:rFonts w:ascii="Segoe UI"/>
                <w:color w:val="3B3B3B"/>
                <w:spacing w:val="-6"/>
                <w:sz w:val="20"/>
              </w:rPr>
              <w:t xml:space="preserve"> </w:t>
            </w:r>
            <w:r>
              <w:rPr>
                <w:rFonts w:ascii="Segoe UI"/>
                <w:color w:val="3B3B3B"/>
                <w:sz w:val="20"/>
              </w:rPr>
              <w:t>are up to date and aligned with best practices. On the learner support side,</w:t>
            </w:r>
          </w:p>
        </w:tc>
        <w:tc>
          <w:tcPr>
            <w:tcW w:w="708" w:type="dxa"/>
          </w:tcPr>
          <w:p w14:paraId="721CFAF9" w14:textId="77777777" w:rsidR="00746533" w:rsidRDefault="002E5E9F">
            <w:pPr>
              <w:pStyle w:val="TableParagraph"/>
              <w:spacing w:line="268" w:lineRule="exact"/>
              <w:ind w:left="11" w:right="3"/>
              <w:jc w:val="center"/>
            </w:pPr>
            <w:r>
              <w:rPr>
                <w:spacing w:val="-5"/>
              </w:rPr>
              <w:t>1.0</w:t>
            </w:r>
          </w:p>
        </w:tc>
      </w:tr>
    </w:tbl>
    <w:p w14:paraId="7418E7BF" w14:textId="77777777" w:rsidR="00746533" w:rsidRDefault="00746533">
      <w:pPr>
        <w:pStyle w:val="TableParagraph"/>
        <w:spacing w:line="268" w:lineRule="exact"/>
        <w:jc w:val="center"/>
        <w:sectPr w:rsidR="00746533">
          <w:type w:val="continuous"/>
          <w:pgSz w:w="11910" w:h="16840"/>
          <w:pgMar w:top="1400" w:right="1133" w:bottom="1200" w:left="1417" w:header="0" w:footer="1000"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6806"/>
        <w:gridCol w:w="708"/>
      </w:tblGrid>
      <w:tr w:rsidR="00746533" w14:paraId="55D2B70C" w14:textId="77777777">
        <w:trPr>
          <w:trHeight w:val="2023"/>
        </w:trPr>
        <w:tc>
          <w:tcPr>
            <w:tcW w:w="1560" w:type="dxa"/>
          </w:tcPr>
          <w:p w14:paraId="7A7F86C4" w14:textId="77777777" w:rsidR="00746533" w:rsidRDefault="00746533">
            <w:pPr>
              <w:pStyle w:val="TableParagraph"/>
              <w:ind w:left="0"/>
              <w:rPr>
                <w:rFonts w:ascii="Times New Roman"/>
                <w:sz w:val="20"/>
              </w:rPr>
            </w:pPr>
          </w:p>
        </w:tc>
        <w:tc>
          <w:tcPr>
            <w:tcW w:w="6806" w:type="dxa"/>
          </w:tcPr>
          <w:p w14:paraId="0961FB20" w14:textId="77777777" w:rsidR="00746533" w:rsidRDefault="002E5E9F">
            <w:pPr>
              <w:pStyle w:val="TableParagraph"/>
              <w:ind w:right="132"/>
              <w:rPr>
                <w:rFonts w:ascii="Segoe UI"/>
                <w:sz w:val="20"/>
              </w:rPr>
            </w:pPr>
            <w:r>
              <w:rPr>
                <w:rFonts w:ascii="Segoe UI"/>
                <w:color w:val="3B3B3B"/>
                <w:sz w:val="20"/>
              </w:rPr>
              <w:t>the ATO mentors learners, monitors attendance and academic progress, and implements early interventions for at-risk learners in collaboration with</w:t>
            </w:r>
            <w:r>
              <w:rPr>
                <w:rFonts w:ascii="Segoe UI"/>
                <w:color w:val="3B3B3B"/>
                <w:spacing w:val="-6"/>
                <w:sz w:val="20"/>
              </w:rPr>
              <w:t xml:space="preserve"> </w:t>
            </w:r>
            <w:r>
              <w:rPr>
                <w:rFonts w:ascii="Segoe UI"/>
                <w:color w:val="3B3B3B"/>
                <w:sz w:val="20"/>
              </w:rPr>
              <w:t>other</w:t>
            </w:r>
            <w:r>
              <w:rPr>
                <w:rFonts w:ascii="Segoe UI"/>
                <w:color w:val="3B3B3B"/>
                <w:spacing w:val="-2"/>
                <w:sz w:val="20"/>
              </w:rPr>
              <w:t xml:space="preserve"> </w:t>
            </w:r>
            <w:r>
              <w:rPr>
                <w:rFonts w:ascii="Segoe UI"/>
                <w:color w:val="3B3B3B"/>
                <w:sz w:val="20"/>
              </w:rPr>
              <w:t>support</w:t>
            </w:r>
            <w:r>
              <w:rPr>
                <w:rFonts w:ascii="Segoe UI"/>
                <w:color w:val="3B3B3B"/>
                <w:spacing w:val="-6"/>
                <w:sz w:val="20"/>
              </w:rPr>
              <w:t xml:space="preserve"> </w:t>
            </w:r>
            <w:r>
              <w:rPr>
                <w:rFonts w:ascii="Segoe UI"/>
                <w:color w:val="3B3B3B"/>
                <w:sz w:val="20"/>
              </w:rPr>
              <w:t>teams.</w:t>
            </w:r>
            <w:r>
              <w:rPr>
                <w:rFonts w:ascii="Segoe UI"/>
                <w:color w:val="3B3B3B"/>
                <w:spacing w:val="-6"/>
                <w:sz w:val="20"/>
              </w:rPr>
              <w:t xml:space="preserve"> </w:t>
            </w:r>
            <w:r>
              <w:rPr>
                <w:rFonts w:ascii="Segoe UI"/>
                <w:color w:val="3B3B3B"/>
                <w:sz w:val="20"/>
              </w:rPr>
              <w:t>The</w:t>
            </w:r>
            <w:r>
              <w:rPr>
                <w:rFonts w:ascii="Segoe UI"/>
                <w:color w:val="3B3B3B"/>
                <w:spacing w:val="-6"/>
                <w:sz w:val="20"/>
              </w:rPr>
              <w:t xml:space="preserve"> </w:t>
            </w:r>
            <w:r>
              <w:rPr>
                <w:rFonts w:ascii="Segoe UI"/>
                <w:color w:val="3B3B3B"/>
                <w:sz w:val="20"/>
              </w:rPr>
              <w:t>ATO</w:t>
            </w:r>
            <w:r>
              <w:rPr>
                <w:rFonts w:ascii="Segoe UI"/>
                <w:color w:val="3B3B3B"/>
                <w:spacing w:val="-4"/>
                <w:sz w:val="20"/>
              </w:rPr>
              <w:t xml:space="preserve"> </w:t>
            </w:r>
            <w:r>
              <w:rPr>
                <w:rFonts w:ascii="Segoe UI"/>
                <w:color w:val="3B3B3B"/>
                <w:sz w:val="20"/>
              </w:rPr>
              <w:t>also</w:t>
            </w:r>
            <w:r>
              <w:rPr>
                <w:rFonts w:ascii="Segoe UI"/>
                <w:color w:val="3B3B3B"/>
                <w:spacing w:val="-5"/>
                <w:sz w:val="20"/>
              </w:rPr>
              <w:t xml:space="preserve"> </w:t>
            </w:r>
            <w:r>
              <w:rPr>
                <w:rFonts w:ascii="Segoe UI"/>
                <w:color w:val="3B3B3B"/>
                <w:sz w:val="20"/>
              </w:rPr>
              <w:t>manages</w:t>
            </w:r>
            <w:r>
              <w:rPr>
                <w:rFonts w:ascii="Segoe UI"/>
                <w:color w:val="3B3B3B"/>
                <w:spacing w:val="-6"/>
                <w:sz w:val="20"/>
              </w:rPr>
              <w:t xml:space="preserve"> </w:t>
            </w:r>
            <w:r>
              <w:rPr>
                <w:rFonts w:ascii="Segoe UI"/>
                <w:color w:val="3B3B3B"/>
                <w:sz w:val="20"/>
              </w:rPr>
              <w:t>administrative</w:t>
            </w:r>
            <w:r>
              <w:rPr>
                <w:rFonts w:ascii="Segoe UI"/>
                <w:color w:val="3B3B3B"/>
                <w:spacing w:val="-6"/>
                <w:sz w:val="20"/>
              </w:rPr>
              <w:t xml:space="preserve"> </w:t>
            </w:r>
            <w:r>
              <w:rPr>
                <w:rFonts w:ascii="Segoe UI"/>
                <w:color w:val="3B3B3B"/>
                <w:sz w:val="20"/>
              </w:rPr>
              <w:t>processes such as exam submissions, accommodations, and communications with</w:t>
            </w:r>
          </w:p>
          <w:p w14:paraId="0EEBC016" w14:textId="77777777" w:rsidR="00746533" w:rsidRDefault="002E5E9F">
            <w:pPr>
              <w:pStyle w:val="TableParagraph"/>
              <w:ind w:right="132"/>
              <w:rPr>
                <w:rFonts w:ascii="Segoe UI" w:hAnsi="Segoe UI"/>
                <w:sz w:val="20"/>
              </w:rPr>
            </w:pPr>
            <w:r>
              <w:rPr>
                <w:rFonts w:ascii="Segoe UI" w:hAnsi="Segoe UI"/>
                <w:color w:val="3B3B3B"/>
                <w:sz w:val="20"/>
              </w:rPr>
              <w:t>the</w:t>
            </w:r>
            <w:r>
              <w:rPr>
                <w:rFonts w:ascii="Segoe UI" w:hAnsi="Segoe UI"/>
                <w:color w:val="3B3B3B"/>
                <w:spacing w:val="-6"/>
                <w:sz w:val="20"/>
              </w:rPr>
              <w:t xml:space="preserve"> </w:t>
            </w:r>
            <w:r>
              <w:rPr>
                <w:rFonts w:ascii="Segoe UI" w:hAnsi="Segoe UI"/>
                <w:color w:val="3B3B3B"/>
                <w:sz w:val="20"/>
              </w:rPr>
              <w:t>Registrar’s</w:t>
            </w:r>
            <w:r>
              <w:rPr>
                <w:rFonts w:ascii="Segoe UI" w:hAnsi="Segoe UI"/>
                <w:color w:val="3B3B3B"/>
                <w:spacing w:val="-6"/>
                <w:sz w:val="20"/>
              </w:rPr>
              <w:t xml:space="preserve"> </w:t>
            </w:r>
            <w:r>
              <w:rPr>
                <w:rFonts w:ascii="Segoe UI" w:hAnsi="Segoe UI"/>
                <w:color w:val="3B3B3B"/>
                <w:sz w:val="20"/>
              </w:rPr>
              <w:t>Office,</w:t>
            </w:r>
            <w:r>
              <w:rPr>
                <w:rFonts w:ascii="Segoe UI" w:hAnsi="Segoe UI"/>
                <w:color w:val="3B3B3B"/>
                <w:spacing w:val="-6"/>
                <w:sz w:val="20"/>
              </w:rPr>
              <w:t xml:space="preserve"> </w:t>
            </w:r>
            <w:r>
              <w:rPr>
                <w:rFonts w:ascii="Segoe UI" w:hAnsi="Segoe UI"/>
                <w:color w:val="3B3B3B"/>
                <w:sz w:val="20"/>
              </w:rPr>
              <w:t>while</w:t>
            </w:r>
            <w:r>
              <w:rPr>
                <w:rFonts w:ascii="Segoe UI" w:hAnsi="Segoe UI"/>
                <w:color w:val="3B3B3B"/>
                <w:spacing w:val="-4"/>
                <w:sz w:val="20"/>
              </w:rPr>
              <w:t xml:space="preserve"> </w:t>
            </w:r>
            <w:r>
              <w:rPr>
                <w:rFonts w:ascii="Segoe UI" w:hAnsi="Segoe UI"/>
                <w:color w:val="3B3B3B"/>
                <w:sz w:val="20"/>
              </w:rPr>
              <w:t>providing</w:t>
            </w:r>
            <w:r>
              <w:rPr>
                <w:rFonts w:ascii="Segoe UI" w:hAnsi="Segoe UI"/>
                <w:color w:val="3B3B3B"/>
                <w:spacing w:val="-5"/>
                <w:sz w:val="20"/>
              </w:rPr>
              <w:t xml:space="preserve"> </w:t>
            </w:r>
            <w:r>
              <w:rPr>
                <w:rFonts w:ascii="Segoe UI" w:hAnsi="Segoe UI"/>
                <w:color w:val="3B3B3B"/>
                <w:sz w:val="20"/>
              </w:rPr>
              <w:t>both</w:t>
            </w:r>
            <w:r>
              <w:rPr>
                <w:rFonts w:ascii="Segoe UI" w:hAnsi="Segoe UI"/>
                <w:color w:val="3B3B3B"/>
                <w:spacing w:val="-6"/>
                <w:sz w:val="20"/>
              </w:rPr>
              <w:t xml:space="preserve"> </w:t>
            </w:r>
            <w:r>
              <w:rPr>
                <w:rFonts w:ascii="Segoe UI" w:hAnsi="Segoe UI"/>
                <w:color w:val="3B3B3B"/>
                <w:sz w:val="20"/>
              </w:rPr>
              <w:t>academic</w:t>
            </w:r>
            <w:r>
              <w:rPr>
                <w:rFonts w:ascii="Segoe UI" w:hAnsi="Segoe UI"/>
                <w:color w:val="3B3B3B"/>
                <w:spacing w:val="-6"/>
                <w:sz w:val="20"/>
              </w:rPr>
              <w:t xml:space="preserve"> </w:t>
            </w:r>
            <w:r>
              <w:rPr>
                <w:rFonts w:ascii="Segoe UI" w:hAnsi="Segoe UI"/>
                <w:color w:val="3B3B3B"/>
                <w:sz w:val="20"/>
              </w:rPr>
              <w:t>and</w:t>
            </w:r>
            <w:r>
              <w:rPr>
                <w:rFonts w:ascii="Segoe UI" w:hAnsi="Segoe UI"/>
                <w:color w:val="3B3B3B"/>
                <w:spacing w:val="-5"/>
                <w:sz w:val="20"/>
              </w:rPr>
              <w:t xml:space="preserve"> </w:t>
            </w:r>
            <w:r>
              <w:rPr>
                <w:rFonts w:ascii="Segoe UI" w:hAnsi="Segoe UI"/>
                <w:color w:val="3B3B3B"/>
                <w:sz w:val="20"/>
              </w:rPr>
              <w:t>pastoral</w:t>
            </w:r>
            <w:r>
              <w:rPr>
                <w:rFonts w:ascii="Segoe UI" w:hAnsi="Segoe UI"/>
                <w:color w:val="3B3B3B"/>
                <w:spacing w:val="-3"/>
                <w:sz w:val="20"/>
              </w:rPr>
              <w:t xml:space="preserve"> </w:t>
            </w:r>
            <w:r>
              <w:rPr>
                <w:rFonts w:ascii="Segoe UI" w:hAnsi="Segoe UI"/>
                <w:color w:val="3B3B3B"/>
                <w:sz w:val="20"/>
              </w:rPr>
              <w:t xml:space="preserve">support to ensure learners receive comprehensive guidance throughout their </w:t>
            </w:r>
            <w:r>
              <w:rPr>
                <w:rFonts w:ascii="Segoe UI" w:hAnsi="Segoe UI"/>
                <w:color w:val="3B3B3B"/>
                <w:spacing w:val="-2"/>
                <w:sz w:val="20"/>
              </w:rPr>
              <w:t>studies.</w:t>
            </w:r>
          </w:p>
        </w:tc>
        <w:tc>
          <w:tcPr>
            <w:tcW w:w="708" w:type="dxa"/>
          </w:tcPr>
          <w:p w14:paraId="0534CE15" w14:textId="77777777" w:rsidR="00746533" w:rsidRDefault="00746533">
            <w:pPr>
              <w:pStyle w:val="TableParagraph"/>
              <w:ind w:left="0"/>
              <w:rPr>
                <w:rFonts w:ascii="Times New Roman"/>
                <w:sz w:val="20"/>
              </w:rPr>
            </w:pPr>
          </w:p>
        </w:tc>
      </w:tr>
      <w:tr w:rsidR="00746533" w14:paraId="2D424DDB" w14:textId="77777777">
        <w:trPr>
          <w:trHeight w:val="2021"/>
        </w:trPr>
        <w:tc>
          <w:tcPr>
            <w:tcW w:w="1560" w:type="dxa"/>
          </w:tcPr>
          <w:p w14:paraId="0FC522C6" w14:textId="77777777" w:rsidR="00746533" w:rsidRDefault="002E5E9F">
            <w:pPr>
              <w:pStyle w:val="TableParagraph"/>
            </w:pPr>
            <w:r>
              <w:rPr>
                <w:spacing w:val="-2"/>
              </w:rPr>
              <w:t>Practicum Coordinator</w:t>
            </w:r>
          </w:p>
        </w:tc>
        <w:tc>
          <w:tcPr>
            <w:tcW w:w="6806" w:type="dxa"/>
          </w:tcPr>
          <w:p w14:paraId="18D3D07C" w14:textId="77777777" w:rsidR="00746533" w:rsidRDefault="002E5E9F">
            <w:pPr>
              <w:pStyle w:val="TableParagraph"/>
              <w:ind w:right="132"/>
              <w:rPr>
                <w:rFonts w:ascii="Segoe UI"/>
                <w:sz w:val="20"/>
              </w:rPr>
            </w:pPr>
            <w:r>
              <w:rPr>
                <w:rFonts w:ascii="Segoe UI"/>
                <w:color w:val="3B3B3B"/>
                <w:sz w:val="20"/>
              </w:rPr>
              <w:t>The</w:t>
            </w:r>
            <w:r>
              <w:rPr>
                <w:rFonts w:ascii="Segoe UI"/>
                <w:color w:val="3B3B3B"/>
                <w:spacing w:val="-6"/>
                <w:sz w:val="20"/>
              </w:rPr>
              <w:t xml:space="preserve"> </w:t>
            </w:r>
            <w:r>
              <w:rPr>
                <w:rFonts w:ascii="Segoe UI"/>
                <w:color w:val="3B3B3B"/>
                <w:sz w:val="20"/>
              </w:rPr>
              <w:t>Practicum</w:t>
            </w:r>
            <w:r>
              <w:rPr>
                <w:rFonts w:ascii="Segoe UI"/>
                <w:color w:val="3B3B3B"/>
                <w:spacing w:val="-4"/>
                <w:sz w:val="20"/>
              </w:rPr>
              <w:t xml:space="preserve"> </w:t>
            </w:r>
            <w:r>
              <w:rPr>
                <w:rFonts w:ascii="Segoe UI"/>
                <w:color w:val="3B3B3B"/>
                <w:sz w:val="20"/>
              </w:rPr>
              <w:t>Coordinator</w:t>
            </w:r>
            <w:r>
              <w:rPr>
                <w:rFonts w:ascii="Segoe UI"/>
                <w:color w:val="3B3B3B"/>
                <w:spacing w:val="-5"/>
                <w:sz w:val="20"/>
              </w:rPr>
              <w:t xml:space="preserve"> </w:t>
            </w:r>
            <w:r>
              <w:rPr>
                <w:rFonts w:ascii="Segoe UI"/>
                <w:color w:val="3B3B3B"/>
                <w:sz w:val="20"/>
              </w:rPr>
              <w:t>has</w:t>
            </w:r>
            <w:r>
              <w:rPr>
                <w:rFonts w:ascii="Segoe UI"/>
                <w:color w:val="3B3B3B"/>
                <w:spacing w:val="-6"/>
                <w:sz w:val="20"/>
              </w:rPr>
              <w:t xml:space="preserve"> </w:t>
            </w:r>
            <w:r>
              <w:rPr>
                <w:rFonts w:ascii="Segoe UI"/>
                <w:color w:val="3B3B3B"/>
                <w:sz w:val="20"/>
              </w:rPr>
              <w:t>responsibility</w:t>
            </w:r>
            <w:r>
              <w:rPr>
                <w:rFonts w:ascii="Segoe UI"/>
                <w:color w:val="3B3B3B"/>
                <w:spacing w:val="-6"/>
                <w:sz w:val="20"/>
              </w:rPr>
              <w:t xml:space="preserve"> </w:t>
            </w:r>
            <w:r>
              <w:rPr>
                <w:rFonts w:ascii="Segoe UI"/>
                <w:color w:val="3B3B3B"/>
                <w:sz w:val="20"/>
              </w:rPr>
              <w:t>for</w:t>
            </w:r>
            <w:r>
              <w:rPr>
                <w:rFonts w:ascii="Segoe UI"/>
                <w:color w:val="3B3B3B"/>
                <w:spacing w:val="-5"/>
                <w:sz w:val="20"/>
              </w:rPr>
              <w:t xml:space="preserve"> </w:t>
            </w:r>
            <w:r>
              <w:rPr>
                <w:rFonts w:ascii="Segoe UI"/>
                <w:color w:val="3B3B3B"/>
                <w:sz w:val="20"/>
              </w:rPr>
              <w:t>the</w:t>
            </w:r>
            <w:r>
              <w:rPr>
                <w:rFonts w:ascii="Segoe UI"/>
                <w:color w:val="3B3B3B"/>
                <w:spacing w:val="-6"/>
                <w:sz w:val="20"/>
              </w:rPr>
              <w:t xml:space="preserve"> </w:t>
            </w:r>
            <w:r>
              <w:rPr>
                <w:rFonts w:ascii="Segoe UI"/>
                <w:color w:val="3B3B3B"/>
                <w:sz w:val="20"/>
              </w:rPr>
              <w:t>coordination</w:t>
            </w:r>
            <w:r>
              <w:rPr>
                <w:rFonts w:ascii="Segoe UI"/>
                <w:color w:val="3B3B3B"/>
                <w:spacing w:val="-5"/>
                <w:sz w:val="20"/>
              </w:rPr>
              <w:t xml:space="preserve"> </w:t>
            </w:r>
            <w:r>
              <w:rPr>
                <w:rFonts w:ascii="Segoe UI"/>
                <w:color w:val="3B3B3B"/>
                <w:sz w:val="20"/>
              </w:rPr>
              <w:t>of</w:t>
            </w:r>
            <w:r>
              <w:rPr>
                <w:rFonts w:ascii="Segoe UI"/>
                <w:color w:val="3B3B3B"/>
                <w:spacing w:val="-5"/>
                <w:sz w:val="20"/>
              </w:rPr>
              <w:t xml:space="preserve"> </w:t>
            </w:r>
            <w:r>
              <w:rPr>
                <w:rFonts w:ascii="Segoe UI"/>
                <w:color w:val="3B3B3B"/>
                <w:sz w:val="20"/>
              </w:rPr>
              <w:t xml:space="preserve">the organisation and delivery of the supervision modules, as well as for the monitoring and recording of arrangements for personal psychotherapy and for individual supervision. The Practicum Coordinator collates all documentation to provide evidence that learners have completed the requisite number of hours of personal psychotherapy and of clinical </w:t>
            </w:r>
            <w:r>
              <w:rPr>
                <w:rFonts w:ascii="Segoe UI"/>
                <w:color w:val="3B3B3B"/>
                <w:spacing w:val="-2"/>
                <w:sz w:val="20"/>
              </w:rPr>
              <w:t>supervision</w:t>
            </w:r>
          </w:p>
        </w:tc>
        <w:tc>
          <w:tcPr>
            <w:tcW w:w="708" w:type="dxa"/>
          </w:tcPr>
          <w:p w14:paraId="10F1F4A0" w14:textId="77777777" w:rsidR="00746533" w:rsidRDefault="002E5E9F">
            <w:pPr>
              <w:pStyle w:val="TableParagraph"/>
              <w:spacing w:line="268" w:lineRule="exact"/>
              <w:ind w:left="11" w:right="3"/>
              <w:jc w:val="center"/>
            </w:pPr>
            <w:r>
              <w:rPr>
                <w:spacing w:val="-10"/>
              </w:rPr>
              <w:t>1</w:t>
            </w:r>
          </w:p>
        </w:tc>
      </w:tr>
      <w:tr w:rsidR="00746533" w14:paraId="6723D2F9" w14:textId="77777777">
        <w:trPr>
          <w:trHeight w:val="3352"/>
        </w:trPr>
        <w:tc>
          <w:tcPr>
            <w:tcW w:w="1560" w:type="dxa"/>
          </w:tcPr>
          <w:p w14:paraId="63B19915" w14:textId="77777777" w:rsidR="00746533" w:rsidRDefault="002E5E9F">
            <w:pPr>
              <w:pStyle w:val="TableParagraph"/>
            </w:pPr>
            <w:r>
              <w:rPr>
                <w:spacing w:val="-2"/>
              </w:rPr>
              <w:t>Clinical Placement Officer</w:t>
            </w:r>
          </w:p>
        </w:tc>
        <w:tc>
          <w:tcPr>
            <w:tcW w:w="6806" w:type="dxa"/>
          </w:tcPr>
          <w:p w14:paraId="2F4AA242" w14:textId="77777777" w:rsidR="00746533" w:rsidRDefault="002E5E9F">
            <w:pPr>
              <w:pStyle w:val="TableParagraph"/>
              <w:ind w:right="261"/>
              <w:rPr>
                <w:rFonts w:ascii="Segoe UI"/>
                <w:sz w:val="20"/>
              </w:rPr>
            </w:pPr>
            <w:r>
              <w:rPr>
                <w:rFonts w:ascii="Segoe UI"/>
                <w:color w:val="3B3B3B"/>
                <w:sz w:val="20"/>
              </w:rPr>
              <w:t>The</w:t>
            </w:r>
            <w:r>
              <w:rPr>
                <w:rFonts w:ascii="Segoe UI"/>
                <w:color w:val="3B3B3B"/>
                <w:spacing w:val="-5"/>
                <w:sz w:val="20"/>
              </w:rPr>
              <w:t xml:space="preserve"> </w:t>
            </w:r>
            <w:r>
              <w:rPr>
                <w:rFonts w:ascii="Segoe UI"/>
                <w:color w:val="3B3B3B"/>
                <w:sz w:val="20"/>
              </w:rPr>
              <w:t>Clinical</w:t>
            </w:r>
            <w:r>
              <w:rPr>
                <w:rFonts w:ascii="Segoe UI"/>
                <w:color w:val="3B3B3B"/>
                <w:spacing w:val="-5"/>
                <w:sz w:val="20"/>
              </w:rPr>
              <w:t xml:space="preserve"> </w:t>
            </w:r>
            <w:r>
              <w:rPr>
                <w:rFonts w:ascii="Segoe UI"/>
                <w:color w:val="3B3B3B"/>
                <w:sz w:val="20"/>
              </w:rPr>
              <w:t>Placement</w:t>
            </w:r>
            <w:r>
              <w:rPr>
                <w:rFonts w:ascii="Segoe UI"/>
                <w:color w:val="3B3B3B"/>
                <w:spacing w:val="-5"/>
                <w:sz w:val="20"/>
              </w:rPr>
              <w:t xml:space="preserve"> </w:t>
            </w:r>
            <w:r>
              <w:rPr>
                <w:rFonts w:ascii="Segoe UI"/>
                <w:color w:val="3B3B3B"/>
                <w:sz w:val="20"/>
              </w:rPr>
              <w:t>Officer</w:t>
            </w:r>
            <w:r>
              <w:rPr>
                <w:rFonts w:ascii="Segoe UI"/>
                <w:color w:val="3B3B3B"/>
                <w:spacing w:val="-4"/>
                <w:sz w:val="20"/>
              </w:rPr>
              <w:t xml:space="preserve"> </w:t>
            </w:r>
            <w:r>
              <w:rPr>
                <w:rFonts w:ascii="Segoe UI"/>
                <w:color w:val="3B3B3B"/>
                <w:sz w:val="20"/>
              </w:rPr>
              <w:t>role</w:t>
            </w:r>
            <w:r>
              <w:rPr>
                <w:rFonts w:ascii="Segoe UI"/>
                <w:color w:val="3B3B3B"/>
                <w:spacing w:val="-5"/>
                <w:sz w:val="20"/>
              </w:rPr>
              <w:t xml:space="preserve"> </w:t>
            </w:r>
            <w:r>
              <w:rPr>
                <w:rFonts w:ascii="Segoe UI"/>
                <w:color w:val="3B3B3B"/>
                <w:sz w:val="20"/>
              </w:rPr>
              <w:t>is</w:t>
            </w:r>
            <w:r>
              <w:rPr>
                <w:rFonts w:ascii="Segoe UI"/>
                <w:color w:val="3B3B3B"/>
                <w:spacing w:val="-3"/>
                <w:sz w:val="20"/>
              </w:rPr>
              <w:t xml:space="preserve"> </w:t>
            </w:r>
            <w:r>
              <w:rPr>
                <w:rFonts w:ascii="Segoe UI"/>
                <w:color w:val="3B3B3B"/>
                <w:sz w:val="20"/>
              </w:rPr>
              <w:t>central</w:t>
            </w:r>
            <w:r>
              <w:rPr>
                <w:rFonts w:ascii="Segoe UI"/>
                <w:color w:val="3B3B3B"/>
                <w:spacing w:val="-5"/>
                <w:sz w:val="20"/>
              </w:rPr>
              <w:t xml:space="preserve"> </w:t>
            </w:r>
            <w:r>
              <w:rPr>
                <w:rFonts w:ascii="Segoe UI"/>
                <w:color w:val="3B3B3B"/>
                <w:sz w:val="20"/>
              </w:rPr>
              <w:t>in</w:t>
            </w:r>
            <w:r>
              <w:rPr>
                <w:rFonts w:ascii="Segoe UI"/>
                <w:color w:val="3B3B3B"/>
                <w:spacing w:val="-2"/>
                <w:sz w:val="20"/>
              </w:rPr>
              <w:t xml:space="preserve"> </w:t>
            </w:r>
            <w:r>
              <w:rPr>
                <w:rFonts w:ascii="Segoe UI"/>
                <w:color w:val="3B3B3B"/>
                <w:sz w:val="20"/>
              </w:rPr>
              <w:t>supporting</w:t>
            </w:r>
            <w:r>
              <w:rPr>
                <w:rFonts w:ascii="Segoe UI"/>
                <w:color w:val="3B3B3B"/>
                <w:spacing w:val="-4"/>
                <w:sz w:val="20"/>
              </w:rPr>
              <w:t xml:space="preserve"> </w:t>
            </w:r>
            <w:r>
              <w:rPr>
                <w:rFonts w:ascii="Segoe UI"/>
                <w:color w:val="3B3B3B"/>
                <w:sz w:val="20"/>
              </w:rPr>
              <w:t>learners</w:t>
            </w:r>
            <w:r>
              <w:rPr>
                <w:rFonts w:ascii="Segoe UI"/>
                <w:color w:val="3B3B3B"/>
                <w:spacing w:val="-5"/>
                <w:sz w:val="20"/>
              </w:rPr>
              <w:t xml:space="preserve"> </w:t>
            </w:r>
            <w:r>
              <w:rPr>
                <w:rFonts w:ascii="Segoe UI"/>
                <w:color w:val="3B3B3B"/>
                <w:sz w:val="20"/>
              </w:rPr>
              <w:t>with</w:t>
            </w:r>
            <w:r>
              <w:rPr>
                <w:rFonts w:ascii="Segoe UI"/>
                <w:color w:val="3B3B3B"/>
                <w:spacing w:val="-5"/>
                <w:sz w:val="20"/>
              </w:rPr>
              <w:t xml:space="preserve"> </w:t>
            </w:r>
            <w:r>
              <w:rPr>
                <w:rFonts w:ascii="Segoe UI"/>
                <w:color w:val="3B3B3B"/>
                <w:sz w:val="20"/>
              </w:rPr>
              <w:t>a high-quality experience of clinical practice, ensuring that all placements meet QQI and IAHIP standards. Key responsibilities include supporting learners,</w:t>
            </w:r>
            <w:r>
              <w:rPr>
                <w:rFonts w:ascii="Segoe UI"/>
                <w:color w:val="3B3B3B"/>
                <w:spacing w:val="-4"/>
                <w:sz w:val="20"/>
              </w:rPr>
              <w:t xml:space="preserve"> </w:t>
            </w:r>
            <w:r>
              <w:rPr>
                <w:rFonts w:ascii="Segoe UI"/>
                <w:color w:val="3B3B3B"/>
                <w:sz w:val="20"/>
              </w:rPr>
              <w:t>collaborating</w:t>
            </w:r>
            <w:r>
              <w:rPr>
                <w:rFonts w:ascii="Segoe UI"/>
                <w:color w:val="3B3B3B"/>
                <w:spacing w:val="-6"/>
                <w:sz w:val="20"/>
              </w:rPr>
              <w:t xml:space="preserve"> </w:t>
            </w:r>
            <w:r>
              <w:rPr>
                <w:rFonts w:ascii="Segoe UI"/>
                <w:color w:val="3B3B3B"/>
                <w:sz w:val="20"/>
              </w:rPr>
              <w:t>with</w:t>
            </w:r>
            <w:r>
              <w:rPr>
                <w:rFonts w:ascii="Segoe UI"/>
                <w:color w:val="3B3B3B"/>
                <w:spacing w:val="-4"/>
                <w:sz w:val="20"/>
              </w:rPr>
              <w:t xml:space="preserve"> </w:t>
            </w:r>
            <w:r>
              <w:rPr>
                <w:rFonts w:ascii="Segoe UI"/>
                <w:color w:val="3B3B3B"/>
                <w:sz w:val="20"/>
              </w:rPr>
              <w:t>programme</w:t>
            </w:r>
            <w:r>
              <w:rPr>
                <w:rFonts w:ascii="Segoe UI"/>
                <w:color w:val="3B3B3B"/>
                <w:spacing w:val="-6"/>
                <w:sz w:val="20"/>
              </w:rPr>
              <w:t xml:space="preserve"> </w:t>
            </w:r>
            <w:r>
              <w:rPr>
                <w:rFonts w:ascii="Segoe UI"/>
                <w:color w:val="3B3B3B"/>
                <w:sz w:val="20"/>
              </w:rPr>
              <w:t>staff</w:t>
            </w:r>
            <w:r>
              <w:rPr>
                <w:rFonts w:ascii="Segoe UI"/>
                <w:color w:val="3B3B3B"/>
                <w:spacing w:val="-6"/>
                <w:sz w:val="20"/>
              </w:rPr>
              <w:t xml:space="preserve"> </w:t>
            </w:r>
            <w:r>
              <w:rPr>
                <w:rFonts w:ascii="Segoe UI"/>
                <w:color w:val="3B3B3B"/>
                <w:sz w:val="20"/>
              </w:rPr>
              <w:t>to</w:t>
            </w:r>
            <w:r>
              <w:rPr>
                <w:rFonts w:ascii="Segoe UI"/>
                <w:color w:val="3B3B3B"/>
                <w:spacing w:val="-6"/>
                <w:sz w:val="20"/>
              </w:rPr>
              <w:t xml:space="preserve"> </w:t>
            </w:r>
            <w:r>
              <w:rPr>
                <w:rFonts w:ascii="Segoe UI"/>
                <w:color w:val="3B3B3B"/>
                <w:sz w:val="20"/>
              </w:rPr>
              <w:t>maintain</w:t>
            </w:r>
            <w:r>
              <w:rPr>
                <w:rFonts w:ascii="Segoe UI"/>
                <w:color w:val="3B3B3B"/>
                <w:spacing w:val="-6"/>
                <w:sz w:val="20"/>
              </w:rPr>
              <w:t xml:space="preserve"> </w:t>
            </w:r>
            <w:r>
              <w:rPr>
                <w:rFonts w:ascii="Segoe UI"/>
                <w:color w:val="3B3B3B"/>
                <w:sz w:val="20"/>
              </w:rPr>
              <w:t>compliance</w:t>
            </w:r>
            <w:r>
              <w:rPr>
                <w:rFonts w:ascii="Segoe UI"/>
                <w:color w:val="3B3B3B"/>
                <w:spacing w:val="-6"/>
                <w:sz w:val="20"/>
              </w:rPr>
              <w:t xml:space="preserve"> </w:t>
            </w:r>
            <w:r>
              <w:rPr>
                <w:rFonts w:ascii="Segoe UI"/>
                <w:color w:val="3B3B3B"/>
                <w:sz w:val="20"/>
              </w:rPr>
              <w:t>and effective communication, and proactively developing and maintaining a diverse range of placement opportunities. The role also involves vetting and monitoring clinical placement centres, and ensuring that all placements adhere to IAHIP and programme requirements. Working closely</w:t>
            </w:r>
            <w:r>
              <w:rPr>
                <w:rFonts w:ascii="Segoe UI"/>
                <w:color w:val="3B3B3B"/>
                <w:spacing w:val="-1"/>
                <w:sz w:val="20"/>
              </w:rPr>
              <w:t xml:space="preserve"> </w:t>
            </w:r>
            <w:r>
              <w:rPr>
                <w:rFonts w:ascii="Segoe UI"/>
                <w:color w:val="3B3B3B"/>
                <w:sz w:val="20"/>
              </w:rPr>
              <w:t>with the</w:t>
            </w:r>
            <w:r>
              <w:rPr>
                <w:rFonts w:ascii="Segoe UI"/>
                <w:color w:val="3B3B3B"/>
                <w:spacing w:val="-1"/>
                <w:sz w:val="20"/>
              </w:rPr>
              <w:t xml:space="preserve"> </w:t>
            </w:r>
            <w:r>
              <w:rPr>
                <w:rFonts w:ascii="Segoe UI"/>
                <w:color w:val="3B3B3B"/>
                <w:sz w:val="20"/>
              </w:rPr>
              <w:t>Academic</w:t>
            </w:r>
            <w:r>
              <w:rPr>
                <w:rFonts w:ascii="Segoe UI"/>
                <w:color w:val="3B3B3B"/>
                <w:spacing w:val="-1"/>
                <w:sz w:val="20"/>
              </w:rPr>
              <w:t xml:space="preserve"> </w:t>
            </w:r>
            <w:r>
              <w:rPr>
                <w:rFonts w:ascii="Segoe UI"/>
                <w:color w:val="3B3B3B"/>
                <w:sz w:val="20"/>
              </w:rPr>
              <w:t>and Clinical Director,</w:t>
            </w:r>
            <w:r>
              <w:rPr>
                <w:rFonts w:ascii="Segoe UI"/>
                <w:color w:val="3B3B3B"/>
                <w:spacing w:val="-1"/>
                <w:sz w:val="20"/>
              </w:rPr>
              <w:t xml:space="preserve"> </w:t>
            </w:r>
            <w:r>
              <w:rPr>
                <w:rFonts w:ascii="Segoe UI"/>
                <w:color w:val="3B3B3B"/>
                <w:sz w:val="20"/>
              </w:rPr>
              <w:t>trainers,</w:t>
            </w:r>
            <w:r>
              <w:rPr>
                <w:rFonts w:ascii="Segoe UI"/>
                <w:color w:val="3B3B3B"/>
                <w:spacing w:val="-1"/>
                <w:sz w:val="20"/>
              </w:rPr>
              <w:t xml:space="preserve"> </w:t>
            </w:r>
            <w:r>
              <w:rPr>
                <w:rFonts w:ascii="Segoe UI"/>
                <w:color w:val="3B3B3B"/>
                <w:sz w:val="20"/>
              </w:rPr>
              <w:t>and supervisors, the Clinical Placement Officer ensures that every learner has equitable access to suitable placements. This comprehensive oversight ensures quality of placement experience.</w:t>
            </w:r>
          </w:p>
        </w:tc>
        <w:tc>
          <w:tcPr>
            <w:tcW w:w="708" w:type="dxa"/>
          </w:tcPr>
          <w:p w14:paraId="5D3F7978" w14:textId="77777777" w:rsidR="00746533" w:rsidRDefault="002E5E9F">
            <w:pPr>
              <w:pStyle w:val="TableParagraph"/>
              <w:spacing w:before="1"/>
              <w:ind w:left="11" w:right="3"/>
              <w:jc w:val="center"/>
            </w:pPr>
            <w:r>
              <w:rPr>
                <w:spacing w:val="-10"/>
              </w:rPr>
              <w:t>1</w:t>
            </w:r>
          </w:p>
        </w:tc>
      </w:tr>
      <w:tr w:rsidR="00746533" w14:paraId="1BFF2463" w14:textId="77777777">
        <w:trPr>
          <w:trHeight w:val="1489"/>
        </w:trPr>
        <w:tc>
          <w:tcPr>
            <w:tcW w:w="1560" w:type="dxa"/>
          </w:tcPr>
          <w:p w14:paraId="64618740" w14:textId="77777777" w:rsidR="00746533" w:rsidRDefault="002E5E9F">
            <w:pPr>
              <w:pStyle w:val="TableParagraph"/>
              <w:ind w:right="248"/>
              <w:rPr>
                <w:rFonts w:ascii="Segoe UI"/>
                <w:sz w:val="20"/>
              </w:rPr>
            </w:pPr>
            <w:r>
              <w:rPr>
                <w:rFonts w:ascii="Segoe UI"/>
                <w:color w:val="3B3B3B"/>
                <w:sz w:val="20"/>
              </w:rPr>
              <w:t>Lecturers</w:t>
            </w:r>
            <w:r>
              <w:rPr>
                <w:rFonts w:ascii="Segoe UI"/>
                <w:color w:val="3B3B3B"/>
                <w:spacing w:val="-14"/>
                <w:sz w:val="20"/>
              </w:rPr>
              <w:t xml:space="preserve"> </w:t>
            </w:r>
            <w:r>
              <w:rPr>
                <w:rFonts w:ascii="Segoe UI"/>
                <w:color w:val="3B3B3B"/>
                <w:sz w:val="20"/>
              </w:rPr>
              <w:t xml:space="preserve">and </w:t>
            </w:r>
            <w:r>
              <w:rPr>
                <w:rFonts w:ascii="Segoe UI"/>
                <w:color w:val="3B3B3B"/>
                <w:spacing w:val="-2"/>
                <w:sz w:val="20"/>
              </w:rPr>
              <w:t>Practice Trainer</w:t>
            </w:r>
          </w:p>
        </w:tc>
        <w:tc>
          <w:tcPr>
            <w:tcW w:w="6806" w:type="dxa"/>
          </w:tcPr>
          <w:p w14:paraId="0C8E9891" w14:textId="77777777" w:rsidR="00746533" w:rsidRDefault="002E5E9F">
            <w:pPr>
              <w:pStyle w:val="TableParagraph"/>
              <w:ind w:right="132"/>
              <w:rPr>
                <w:rFonts w:ascii="Segoe UI"/>
                <w:sz w:val="20"/>
              </w:rPr>
            </w:pPr>
            <w:r>
              <w:rPr>
                <w:rFonts w:ascii="Segoe UI"/>
                <w:color w:val="3B3B3B"/>
                <w:sz w:val="20"/>
              </w:rPr>
              <w:t>Academic</w:t>
            </w:r>
            <w:r>
              <w:rPr>
                <w:rFonts w:ascii="Segoe UI"/>
                <w:color w:val="3B3B3B"/>
                <w:spacing w:val="-5"/>
                <w:sz w:val="20"/>
              </w:rPr>
              <w:t xml:space="preserve"> </w:t>
            </w:r>
            <w:r>
              <w:rPr>
                <w:rFonts w:ascii="Segoe UI"/>
                <w:color w:val="3B3B3B"/>
                <w:sz w:val="20"/>
              </w:rPr>
              <w:t>staff</w:t>
            </w:r>
            <w:r>
              <w:rPr>
                <w:rFonts w:ascii="Segoe UI"/>
                <w:color w:val="3B3B3B"/>
                <w:spacing w:val="-5"/>
                <w:sz w:val="20"/>
              </w:rPr>
              <w:t xml:space="preserve"> </w:t>
            </w:r>
            <w:r>
              <w:rPr>
                <w:rFonts w:ascii="Segoe UI"/>
                <w:color w:val="3B3B3B"/>
                <w:sz w:val="20"/>
              </w:rPr>
              <w:t>to</w:t>
            </w:r>
            <w:r>
              <w:rPr>
                <w:rFonts w:ascii="Segoe UI"/>
                <w:color w:val="3B3B3B"/>
                <w:spacing w:val="-4"/>
                <w:sz w:val="20"/>
              </w:rPr>
              <w:t xml:space="preserve"> </w:t>
            </w:r>
            <w:r>
              <w:rPr>
                <w:rFonts w:ascii="Segoe UI"/>
                <w:color w:val="3B3B3B"/>
                <w:sz w:val="20"/>
              </w:rPr>
              <w:t>be</w:t>
            </w:r>
            <w:r>
              <w:rPr>
                <w:rFonts w:ascii="Segoe UI"/>
                <w:color w:val="3B3B3B"/>
                <w:spacing w:val="-5"/>
                <w:sz w:val="20"/>
              </w:rPr>
              <w:t xml:space="preserve"> </w:t>
            </w:r>
            <w:r>
              <w:rPr>
                <w:rFonts w:ascii="Segoe UI"/>
                <w:color w:val="3B3B3B"/>
                <w:sz w:val="20"/>
              </w:rPr>
              <w:t>qualified</w:t>
            </w:r>
            <w:r>
              <w:rPr>
                <w:rFonts w:ascii="Segoe UI"/>
                <w:color w:val="3B3B3B"/>
                <w:spacing w:val="-4"/>
                <w:sz w:val="20"/>
              </w:rPr>
              <w:t xml:space="preserve"> </w:t>
            </w:r>
            <w:r>
              <w:rPr>
                <w:rFonts w:ascii="Segoe UI"/>
                <w:color w:val="3B3B3B"/>
                <w:sz w:val="20"/>
              </w:rPr>
              <w:t>to</w:t>
            </w:r>
            <w:r>
              <w:rPr>
                <w:rFonts w:ascii="Segoe UI"/>
                <w:color w:val="3B3B3B"/>
                <w:spacing w:val="-4"/>
                <w:sz w:val="20"/>
              </w:rPr>
              <w:t xml:space="preserve"> </w:t>
            </w:r>
            <w:r>
              <w:rPr>
                <w:rFonts w:ascii="Segoe UI"/>
                <w:color w:val="3B3B3B"/>
                <w:sz w:val="20"/>
              </w:rPr>
              <w:t>at</w:t>
            </w:r>
            <w:r>
              <w:rPr>
                <w:rFonts w:ascii="Segoe UI"/>
                <w:color w:val="3B3B3B"/>
                <w:spacing w:val="-5"/>
                <w:sz w:val="20"/>
              </w:rPr>
              <w:t xml:space="preserve"> </w:t>
            </w:r>
            <w:r>
              <w:rPr>
                <w:rFonts w:ascii="Segoe UI"/>
                <w:color w:val="3B3B3B"/>
                <w:sz w:val="20"/>
              </w:rPr>
              <w:t>least</w:t>
            </w:r>
            <w:r>
              <w:rPr>
                <w:rFonts w:ascii="Segoe UI"/>
                <w:color w:val="3B3B3B"/>
                <w:spacing w:val="-5"/>
                <w:sz w:val="20"/>
              </w:rPr>
              <w:t xml:space="preserve"> </w:t>
            </w:r>
            <w:r>
              <w:rPr>
                <w:rFonts w:ascii="Segoe UI"/>
                <w:color w:val="3B3B3B"/>
                <w:sz w:val="20"/>
              </w:rPr>
              <w:t>Masters</w:t>
            </w:r>
            <w:r>
              <w:rPr>
                <w:rFonts w:ascii="Segoe UI"/>
                <w:color w:val="3B3B3B"/>
                <w:spacing w:val="-5"/>
                <w:sz w:val="20"/>
              </w:rPr>
              <w:t xml:space="preserve"> </w:t>
            </w:r>
            <w:r>
              <w:rPr>
                <w:rFonts w:ascii="Segoe UI"/>
                <w:color w:val="3B3B3B"/>
                <w:sz w:val="20"/>
              </w:rPr>
              <w:t>Level</w:t>
            </w:r>
            <w:r>
              <w:rPr>
                <w:rFonts w:ascii="Segoe UI"/>
                <w:color w:val="3B3B3B"/>
                <w:spacing w:val="-5"/>
                <w:sz w:val="20"/>
              </w:rPr>
              <w:t xml:space="preserve"> </w:t>
            </w:r>
            <w:r>
              <w:rPr>
                <w:rFonts w:ascii="Segoe UI"/>
                <w:color w:val="3B3B3B"/>
                <w:sz w:val="20"/>
              </w:rPr>
              <w:t>9</w:t>
            </w:r>
            <w:r>
              <w:rPr>
                <w:rFonts w:ascii="Segoe UI"/>
                <w:color w:val="3B3B3B"/>
                <w:spacing w:val="-4"/>
                <w:sz w:val="20"/>
              </w:rPr>
              <w:t xml:space="preserve"> </w:t>
            </w:r>
            <w:r>
              <w:rPr>
                <w:rFonts w:ascii="Segoe UI"/>
                <w:color w:val="3B3B3B"/>
                <w:sz w:val="20"/>
              </w:rPr>
              <w:t>in</w:t>
            </w:r>
            <w:r>
              <w:rPr>
                <w:rFonts w:ascii="Segoe UI"/>
                <w:color w:val="3B3B3B"/>
                <w:spacing w:val="-5"/>
                <w:sz w:val="20"/>
              </w:rPr>
              <w:t xml:space="preserve"> </w:t>
            </w:r>
            <w:r>
              <w:rPr>
                <w:rFonts w:ascii="Segoe UI"/>
                <w:color w:val="3B3B3B"/>
                <w:sz w:val="20"/>
              </w:rPr>
              <w:t>psychotherapy or related area, with some teaching, training, supervising or research experience within the counselling and psychotherapy field. Staff should have considerable practical/clinical experience and experiene in mutually supporting theory and practice learning opportunities for learners</w:t>
            </w:r>
          </w:p>
        </w:tc>
        <w:tc>
          <w:tcPr>
            <w:tcW w:w="708" w:type="dxa"/>
          </w:tcPr>
          <w:p w14:paraId="557F9EE2" w14:textId="77777777" w:rsidR="00746533" w:rsidRDefault="002E5E9F">
            <w:pPr>
              <w:pStyle w:val="TableParagraph"/>
              <w:spacing w:before="1"/>
              <w:ind w:left="11" w:right="3"/>
              <w:jc w:val="center"/>
            </w:pPr>
            <w:r>
              <w:rPr>
                <w:spacing w:val="-10"/>
              </w:rPr>
              <w:t>8</w:t>
            </w:r>
          </w:p>
        </w:tc>
      </w:tr>
      <w:tr w:rsidR="00746533" w14:paraId="29501130" w14:textId="77777777">
        <w:trPr>
          <w:trHeight w:val="3086"/>
        </w:trPr>
        <w:tc>
          <w:tcPr>
            <w:tcW w:w="1560" w:type="dxa"/>
          </w:tcPr>
          <w:p w14:paraId="2623AD1A" w14:textId="77777777" w:rsidR="00746533" w:rsidRDefault="002E5E9F">
            <w:pPr>
              <w:pStyle w:val="TableParagraph"/>
              <w:ind w:right="190"/>
            </w:pPr>
            <w:r>
              <w:t>Clinical</w:t>
            </w:r>
            <w:r>
              <w:rPr>
                <w:spacing w:val="-13"/>
              </w:rPr>
              <w:t xml:space="preserve"> </w:t>
            </w:r>
            <w:r>
              <w:t xml:space="preserve">Group </w:t>
            </w:r>
            <w:r>
              <w:rPr>
                <w:spacing w:val="-2"/>
              </w:rPr>
              <w:t>Supervisors</w:t>
            </w:r>
          </w:p>
        </w:tc>
        <w:tc>
          <w:tcPr>
            <w:tcW w:w="6806" w:type="dxa"/>
          </w:tcPr>
          <w:p w14:paraId="41B48EB2" w14:textId="77777777" w:rsidR="00746533" w:rsidRDefault="002E5E9F">
            <w:pPr>
              <w:pStyle w:val="TableParagraph"/>
              <w:ind w:right="109"/>
              <w:rPr>
                <w:rFonts w:ascii="Segoe UI"/>
                <w:sz w:val="20"/>
              </w:rPr>
            </w:pPr>
            <w:r>
              <w:rPr>
                <w:rFonts w:ascii="Segoe UI"/>
                <w:color w:val="3B3B3B"/>
                <w:sz w:val="20"/>
              </w:rPr>
              <w:t>Clinical Group Supervisors are required to hold an IAHIP supervision qualification or an equivalent recognised supervision credential, together with a Masters Level 9 qualification in psychotherapy or a closely related discipline, or significant clinical practice in the field. They must have a minimum of 3-5 years' post-accreditation supervision experience,</w:t>
            </w:r>
            <w:r>
              <w:rPr>
                <w:rFonts w:ascii="Segoe UI"/>
                <w:color w:val="3B3B3B"/>
                <w:spacing w:val="40"/>
                <w:sz w:val="20"/>
              </w:rPr>
              <w:t xml:space="preserve"> </w:t>
            </w:r>
            <w:r>
              <w:rPr>
                <w:rFonts w:ascii="Segoe UI"/>
                <w:color w:val="3B3B3B"/>
                <w:sz w:val="20"/>
              </w:rPr>
              <w:t>including demonstrable experience of supervising groups in</w:t>
            </w:r>
            <w:r>
              <w:rPr>
                <w:rFonts w:ascii="Segoe UI"/>
                <w:color w:val="3B3B3B"/>
                <w:spacing w:val="40"/>
                <w:sz w:val="20"/>
              </w:rPr>
              <w:t xml:space="preserve"> </w:t>
            </w:r>
            <w:r>
              <w:rPr>
                <w:rFonts w:ascii="Segoe UI"/>
                <w:color w:val="3B3B3B"/>
                <w:sz w:val="20"/>
              </w:rPr>
              <w:t>psychotherapy</w:t>
            </w:r>
            <w:r>
              <w:rPr>
                <w:rFonts w:ascii="Segoe UI"/>
                <w:color w:val="3B3B3B"/>
                <w:spacing w:val="-7"/>
                <w:sz w:val="20"/>
              </w:rPr>
              <w:t xml:space="preserve"> </w:t>
            </w:r>
            <w:r>
              <w:rPr>
                <w:rFonts w:ascii="Segoe UI"/>
                <w:color w:val="3B3B3B"/>
                <w:sz w:val="20"/>
              </w:rPr>
              <w:t>training</w:t>
            </w:r>
            <w:r>
              <w:rPr>
                <w:rFonts w:ascii="Segoe UI"/>
                <w:color w:val="3B3B3B"/>
                <w:spacing w:val="-6"/>
                <w:sz w:val="20"/>
              </w:rPr>
              <w:t xml:space="preserve"> </w:t>
            </w:r>
            <w:r>
              <w:rPr>
                <w:rFonts w:ascii="Segoe UI"/>
                <w:color w:val="3B3B3B"/>
                <w:sz w:val="20"/>
              </w:rPr>
              <w:t>contexts.</w:t>
            </w:r>
            <w:r>
              <w:rPr>
                <w:rFonts w:ascii="Segoe UI"/>
                <w:color w:val="3B3B3B"/>
                <w:spacing w:val="-7"/>
                <w:sz w:val="20"/>
              </w:rPr>
              <w:t xml:space="preserve"> </w:t>
            </w:r>
            <w:r>
              <w:rPr>
                <w:rFonts w:ascii="Segoe UI"/>
                <w:color w:val="3B3B3B"/>
                <w:sz w:val="20"/>
              </w:rPr>
              <w:t>In</w:t>
            </w:r>
            <w:r>
              <w:rPr>
                <w:rFonts w:ascii="Segoe UI"/>
                <w:color w:val="3B3B3B"/>
                <w:spacing w:val="-6"/>
                <w:sz w:val="20"/>
              </w:rPr>
              <w:t xml:space="preserve"> </w:t>
            </w:r>
            <w:r>
              <w:rPr>
                <w:rFonts w:ascii="Segoe UI"/>
                <w:color w:val="3B3B3B"/>
                <w:sz w:val="20"/>
              </w:rPr>
              <w:t>addition</w:t>
            </w:r>
            <w:r>
              <w:rPr>
                <w:rFonts w:ascii="Segoe UI"/>
                <w:color w:val="3B3B3B"/>
                <w:spacing w:val="-6"/>
                <w:sz w:val="20"/>
              </w:rPr>
              <w:t xml:space="preserve"> </w:t>
            </w:r>
            <w:r>
              <w:rPr>
                <w:rFonts w:ascii="Segoe UI"/>
                <w:color w:val="3B3B3B"/>
                <w:sz w:val="20"/>
              </w:rPr>
              <w:t>to</w:t>
            </w:r>
            <w:r>
              <w:rPr>
                <w:rFonts w:ascii="Segoe UI"/>
                <w:color w:val="3B3B3B"/>
                <w:spacing w:val="-6"/>
                <w:sz w:val="20"/>
              </w:rPr>
              <w:t xml:space="preserve"> </w:t>
            </w:r>
            <w:r>
              <w:rPr>
                <w:rFonts w:ascii="Segoe UI"/>
                <w:color w:val="3B3B3B"/>
                <w:sz w:val="20"/>
              </w:rPr>
              <w:t>substantial</w:t>
            </w:r>
            <w:r>
              <w:rPr>
                <w:rFonts w:ascii="Segoe UI"/>
                <w:color w:val="3B3B3B"/>
                <w:spacing w:val="-7"/>
                <w:sz w:val="20"/>
              </w:rPr>
              <w:t xml:space="preserve"> </w:t>
            </w:r>
            <w:r>
              <w:rPr>
                <w:rFonts w:ascii="Segoe UI"/>
                <w:color w:val="3B3B3B"/>
                <w:sz w:val="20"/>
              </w:rPr>
              <w:t>practical/clinical experience, supervisors are expected to evidence expertise in facilitating the integration of theory and practice, supporting reflective learning, and maintaining high standards of ethical, safe and developmentally appropriate supervision for trainee psychotherapists.</w:t>
            </w:r>
          </w:p>
        </w:tc>
        <w:tc>
          <w:tcPr>
            <w:tcW w:w="708" w:type="dxa"/>
          </w:tcPr>
          <w:p w14:paraId="46D30ABF" w14:textId="77777777" w:rsidR="00746533" w:rsidRDefault="002E5E9F">
            <w:pPr>
              <w:pStyle w:val="TableParagraph"/>
              <w:spacing w:before="1"/>
              <w:ind w:left="11" w:right="3"/>
              <w:jc w:val="center"/>
            </w:pPr>
            <w:r>
              <w:rPr>
                <w:spacing w:val="-10"/>
              </w:rPr>
              <w:t>6</w:t>
            </w:r>
          </w:p>
        </w:tc>
      </w:tr>
      <w:tr w:rsidR="00746533" w14:paraId="11C1037A" w14:textId="77777777">
        <w:trPr>
          <w:trHeight w:val="959"/>
        </w:trPr>
        <w:tc>
          <w:tcPr>
            <w:tcW w:w="1560" w:type="dxa"/>
          </w:tcPr>
          <w:p w14:paraId="7FB02311" w14:textId="77777777" w:rsidR="00746533" w:rsidRDefault="002E5E9F">
            <w:pPr>
              <w:pStyle w:val="TableParagraph"/>
              <w:spacing w:before="1"/>
              <w:ind w:right="142"/>
            </w:pPr>
            <w:r>
              <w:t>Process</w:t>
            </w:r>
            <w:r>
              <w:rPr>
                <w:spacing w:val="-13"/>
              </w:rPr>
              <w:t xml:space="preserve"> </w:t>
            </w:r>
            <w:r>
              <w:t xml:space="preserve">Group </w:t>
            </w:r>
            <w:r>
              <w:rPr>
                <w:spacing w:val="-2"/>
              </w:rPr>
              <w:t>Conductors</w:t>
            </w:r>
          </w:p>
        </w:tc>
        <w:tc>
          <w:tcPr>
            <w:tcW w:w="6806" w:type="dxa"/>
          </w:tcPr>
          <w:p w14:paraId="233E5211" w14:textId="77777777" w:rsidR="00746533" w:rsidRDefault="002E5E9F">
            <w:pPr>
              <w:pStyle w:val="TableParagraph"/>
              <w:rPr>
                <w:rFonts w:ascii="Segoe UI"/>
                <w:sz w:val="20"/>
              </w:rPr>
            </w:pPr>
            <w:r>
              <w:rPr>
                <w:rFonts w:ascii="Segoe UI"/>
                <w:color w:val="3B3B3B"/>
                <w:sz w:val="20"/>
              </w:rPr>
              <w:t>Staff must have considerable practical/clinical experience significant experience</w:t>
            </w:r>
            <w:r>
              <w:rPr>
                <w:rFonts w:ascii="Segoe UI"/>
                <w:color w:val="3B3B3B"/>
                <w:spacing w:val="-7"/>
                <w:sz w:val="20"/>
              </w:rPr>
              <w:t xml:space="preserve"> </w:t>
            </w:r>
            <w:r>
              <w:rPr>
                <w:rFonts w:ascii="Segoe UI"/>
                <w:color w:val="3B3B3B"/>
                <w:sz w:val="20"/>
              </w:rPr>
              <w:t>in</w:t>
            </w:r>
            <w:r>
              <w:rPr>
                <w:rFonts w:ascii="Segoe UI"/>
                <w:color w:val="3B3B3B"/>
                <w:spacing w:val="-6"/>
                <w:sz w:val="20"/>
              </w:rPr>
              <w:t xml:space="preserve"> </w:t>
            </w:r>
            <w:r>
              <w:rPr>
                <w:rFonts w:ascii="Segoe UI"/>
                <w:color w:val="3B3B3B"/>
                <w:sz w:val="20"/>
              </w:rPr>
              <w:t>facilitating</w:t>
            </w:r>
            <w:r>
              <w:rPr>
                <w:rFonts w:ascii="Segoe UI"/>
                <w:color w:val="3B3B3B"/>
                <w:spacing w:val="-6"/>
                <w:sz w:val="20"/>
              </w:rPr>
              <w:t xml:space="preserve"> </w:t>
            </w:r>
            <w:r>
              <w:rPr>
                <w:rFonts w:ascii="Segoe UI"/>
                <w:color w:val="3B3B3B"/>
                <w:sz w:val="20"/>
              </w:rPr>
              <w:t>proess</w:t>
            </w:r>
            <w:r>
              <w:rPr>
                <w:rFonts w:ascii="Segoe UI"/>
                <w:color w:val="3B3B3B"/>
                <w:spacing w:val="-7"/>
                <w:sz w:val="20"/>
              </w:rPr>
              <w:t xml:space="preserve"> </w:t>
            </w:r>
            <w:r>
              <w:rPr>
                <w:rFonts w:ascii="Segoe UI"/>
                <w:color w:val="3B3B3B"/>
                <w:sz w:val="20"/>
              </w:rPr>
              <w:t>groups</w:t>
            </w:r>
            <w:r>
              <w:rPr>
                <w:rFonts w:ascii="Segoe UI"/>
                <w:color w:val="3B3B3B"/>
                <w:spacing w:val="-4"/>
                <w:sz w:val="20"/>
              </w:rPr>
              <w:t xml:space="preserve"> </w:t>
            </w:r>
            <w:r>
              <w:rPr>
                <w:rFonts w:ascii="Segoe UI"/>
                <w:color w:val="3B3B3B"/>
                <w:sz w:val="20"/>
              </w:rPr>
              <w:t>and/or</w:t>
            </w:r>
            <w:r>
              <w:rPr>
                <w:rFonts w:ascii="Segoe UI"/>
                <w:color w:val="3B3B3B"/>
                <w:spacing w:val="-6"/>
                <w:sz w:val="20"/>
              </w:rPr>
              <w:t xml:space="preserve"> </w:t>
            </w:r>
            <w:r>
              <w:rPr>
                <w:rFonts w:ascii="Segoe UI"/>
                <w:color w:val="3B3B3B"/>
                <w:sz w:val="20"/>
              </w:rPr>
              <w:t>participating</w:t>
            </w:r>
            <w:r>
              <w:rPr>
                <w:rFonts w:ascii="Segoe UI"/>
                <w:color w:val="3B3B3B"/>
                <w:spacing w:val="-6"/>
                <w:sz w:val="20"/>
              </w:rPr>
              <w:t xml:space="preserve"> </w:t>
            </w:r>
            <w:r>
              <w:rPr>
                <w:rFonts w:ascii="Segoe UI"/>
                <w:color w:val="3B3B3B"/>
                <w:sz w:val="20"/>
              </w:rPr>
              <w:t>in</w:t>
            </w:r>
            <w:r>
              <w:rPr>
                <w:rFonts w:ascii="Segoe UI"/>
                <w:color w:val="3B3B3B"/>
                <w:spacing w:val="-7"/>
                <w:sz w:val="20"/>
              </w:rPr>
              <w:t xml:space="preserve"> </w:t>
            </w:r>
            <w:r>
              <w:rPr>
                <w:rFonts w:ascii="Segoe UI"/>
                <w:color w:val="3B3B3B"/>
                <w:sz w:val="20"/>
              </w:rPr>
              <w:t xml:space="preserve">group </w:t>
            </w:r>
            <w:r>
              <w:rPr>
                <w:rFonts w:ascii="Segoe UI"/>
                <w:color w:val="3B3B3B"/>
                <w:spacing w:val="-2"/>
                <w:sz w:val="20"/>
              </w:rPr>
              <w:t>relations.</w:t>
            </w:r>
          </w:p>
        </w:tc>
        <w:tc>
          <w:tcPr>
            <w:tcW w:w="708" w:type="dxa"/>
          </w:tcPr>
          <w:p w14:paraId="28DF18A4" w14:textId="77777777" w:rsidR="00746533" w:rsidRDefault="002E5E9F">
            <w:pPr>
              <w:pStyle w:val="TableParagraph"/>
              <w:spacing w:before="1"/>
              <w:ind w:left="11" w:right="3"/>
              <w:jc w:val="center"/>
            </w:pPr>
            <w:r>
              <w:rPr>
                <w:spacing w:val="-10"/>
              </w:rPr>
              <w:t>6</w:t>
            </w:r>
          </w:p>
        </w:tc>
      </w:tr>
    </w:tbl>
    <w:p w14:paraId="34AF2621" w14:textId="77777777" w:rsidR="00746533" w:rsidRDefault="00746533">
      <w:pPr>
        <w:pStyle w:val="TableParagraph"/>
        <w:jc w:val="center"/>
        <w:sectPr w:rsidR="00746533">
          <w:type w:val="continuous"/>
          <w:pgSz w:w="11910" w:h="16840"/>
          <w:pgMar w:top="1400" w:right="1133" w:bottom="2171" w:left="1417" w:header="0" w:footer="1000"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1"/>
        <w:gridCol w:w="2393"/>
      </w:tblGrid>
      <w:tr w:rsidR="00746533" w14:paraId="216BC873" w14:textId="77777777">
        <w:trPr>
          <w:trHeight w:val="537"/>
        </w:trPr>
        <w:tc>
          <w:tcPr>
            <w:tcW w:w="6681" w:type="dxa"/>
            <w:shd w:val="clear" w:color="auto" w:fill="DEEAF6"/>
          </w:tcPr>
          <w:p w14:paraId="3E568C6A" w14:textId="77777777" w:rsidR="00746533" w:rsidRDefault="002E5E9F">
            <w:pPr>
              <w:pStyle w:val="TableParagraph"/>
              <w:spacing w:line="268" w:lineRule="exact"/>
              <w:rPr>
                <w:b/>
              </w:rPr>
            </w:pPr>
            <w:r>
              <w:rPr>
                <w:b/>
              </w:rPr>
              <w:lastRenderedPageBreak/>
              <w:t>Learning</w:t>
            </w:r>
            <w:r>
              <w:rPr>
                <w:b/>
                <w:spacing w:val="-6"/>
              </w:rPr>
              <w:t xml:space="preserve"> </w:t>
            </w:r>
            <w:r>
              <w:rPr>
                <w:b/>
                <w:spacing w:val="-2"/>
              </w:rPr>
              <w:t>Activity</w:t>
            </w:r>
          </w:p>
        </w:tc>
        <w:tc>
          <w:tcPr>
            <w:tcW w:w="2393" w:type="dxa"/>
            <w:shd w:val="clear" w:color="auto" w:fill="DEEAF6"/>
          </w:tcPr>
          <w:p w14:paraId="1955A2D7" w14:textId="77777777" w:rsidR="00746533" w:rsidRDefault="002E5E9F">
            <w:pPr>
              <w:pStyle w:val="TableParagraph"/>
              <w:spacing w:line="268" w:lineRule="exact"/>
              <w:rPr>
                <w:b/>
              </w:rPr>
            </w:pPr>
            <w:r>
              <w:rPr>
                <w:b/>
              </w:rPr>
              <w:t>Ratio</w:t>
            </w:r>
            <w:r>
              <w:rPr>
                <w:b/>
                <w:spacing w:val="-4"/>
              </w:rPr>
              <w:t xml:space="preserve"> </w:t>
            </w:r>
            <w:r>
              <w:rPr>
                <w:b/>
              </w:rPr>
              <w:t>of</w:t>
            </w:r>
            <w:r>
              <w:rPr>
                <w:b/>
                <w:spacing w:val="-3"/>
              </w:rPr>
              <w:t xml:space="preserve"> </w:t>
            </w:r>
            <w:r>
              <w:rPr>
                <w:b/>
              </w:rPr>
              <w:t>learners</w:t>
            </w:r>
            <w:r>
              <w:rPr>
                <w:b/>
                <w:spacing w:val="-2"/>
              </w:rPr>
              <w:t xml:space="preserve"> </w:t>
            </w:r>
            <w:r>
              <w:rPr>
                <w:b/>
                <w:spacing w:val="-5"/>
              </w:rPr>
              <w:t>to</w:t>
            </w:r>
          </w:p>
          <w:p w14:paraId="0554CDE7" w14:textId="77777777" w:rsidR="00746533" w:rsidRDefault="002E5E9F">
            <w:pPr>
              <w:pStyle w:val="TableParagraph"/>
              <w:spacing w:line="249" w:lineRule="exact"/>
              <w:rPr>
                <w:b/>
              </w:rPr>
            </w:pPr>
            <w:r>
              <w:rPr>
                <w:b/>
              </w:rPr>
              <w:t>teaching</w:t>
            </w:r>
            <w:r>
              <w:rPr>
                <w:b/>
                <w:spacing w:val="-5"/>
              </w:rPr>
              <w:t xml:space="preserve"> </w:t>
            </w:r>
            <w:r>
              <w:rPr>
                <w:b/>
                <w:spacing w:val="-2"/>
              </w:rPr>
              <w:t>staff</w:t>
            </w:r>
          </w:p>
        </w:tc>
      </w:tr>
      <w:tr w:rsidR="00746533" w14:paraId="6AE5F24C" w14:textId="77777777">
        <w:trPr>
          <w:trHeight w:val="429"/>
        </w:trPr>
        <w:tc>
          <w:tcPr>
            <w:tcW w:w="6681" w:type="dxa"/>
          </w:tcPr>
          <w:p w14:paraId="3EF599BA" w14:textId="77777777" w:rsidR="00746533" w:rsidRDefault="002E5E9F">
            <w:pPr>
              <w:pStyle w:val="TableParagraph"/>
              <w:spacing w:line="268" w:lineRule="exact"/>
            </w:pPr>
            <w:r>
              <w:t>Classroom</w:t>
            </w:r>
            <w:r>
              <w:rPr>
                <w:spacing w:val="-4"/>
              </w:rPr>
              <w:t xml:space="preserve"> </w:t>
            </w:r>
            <w:r>
              <w:rPr>
                <w:spacing w:val="-2"/>
              </w:rPr>
              <w:t>Lectures</w:t>
            </w:r>
          </w:p>
        </w:tc>
        <w:tc>
          <w:tcPr>
            <w:tcW w:w="2393" w:type="dxa"/>
          </w:tcPr>
          <w:p w14:paraId="6F174604" w14:textId="77777777" w:rsidR="00746533" w:rsidRDefault="002E5E9F">
            <w:pPr>
              <w:pStyle w:val="TableParagraph"/>
              <w:spacing w:line="268" w:lineRule="exact"/>
            </w:pPr>
            <w:r>
              <w:rPr>
                <w:spacing w:val="-4"/>
              </w:rPr>
              <w:t>1:30</w:t>
            </w:r>
          </w:p>
        </w:tc>
      </w:tr>
      <w:tr w:rsidR="00746533" w14:paraId="02B90BC0" w14:textId="77777777">
        <w:trPr>
          <w:trHeight w:val="429"/>
        </w:trPr>
        <w:tc>
          <w:tcPr>
            <w:tcW w:w="6681" w:type="dxa"/>
          </w:tcPr>
          <w:p w14:paraId="128D4EB7" w14:textId="77777777" w:rsidR="00746533" w:rsidRDefault="002E5E9F">
            <w:pPr>
              <w:pStyle w:val="TableParagraph"/>
              <w:spacing w:line="268" w:lineRule="exact"/>
            </w:pPr>
            <w:r>
              <w:t>Practical</w:t>
            </w:r>
            <w:r>
              <w:rPr>
                <w:spacing w:val="-3"/>
              </w:rPr>
              <w:t xml:space="preserve"> </w:t>
            </w:r>
            <w:r>
              <w:t>Skills</w:t>
            </w:r>
            <w:r>
              <w:rPr>
                <w:spacing w:val="-2"/>
              </w:rPr>
              <w:t xml:space="preserve"> Sessions</w:t>
            </w:r>
          </w:p>
        </w:tc>
        <w:tc>
          <w:tcPr>
            <w:tcW w:w="2393" w:type="dxa"/>
          </w:tcPr>
          <w:p w14:paraId="521174C2" w14:textId="77777777" w:rsidR="00746533" w:rsidRDefault="002E5E9F">
            <w:pPr>
              <w:pStyle w:val="TableParagraph"/>
              <w:spacing w:line="268" w:lineRule="exact"/>
            </w:pPr>
            <w:r>
              <w:rPr>
                <w:spacing w:val="-4"/>
              </w:rPr>
              <w:t>1:15</w:t>
            </w:r>
          </w:p>
        </w:tc>
      </w:tr>
      <w:tr w:rsidR="00746533" w14:paraId="6E1DCFD0" w14:textId="77777777">
        <w:trPr>
          <w:trHeight w:val="429"/>
        </w:trPr>
        <w:tc>
          <w:tcPr>
            <w:tcW w:w="6681" w:type="dxa"/>
          </w:tcPr>
          <w:p w14:paraId="10046CFD" w14:textId="77777777" w:rsidR="00746533" w:rsidRDefault="002E5E9F">
            <w:pPr>
              <w:pStyle w:val="TableParagraph"/>
              <w:spacing w:line="268" w:lineRule="exact"/>
            </w:pPr>
            <w:r>
              <w:t>Clinical</w:t>
            </w:r>
            <w:r>
              <w:rPr>
                <w:spacing w:val="-3"/>
              </w:rPr>
              <w:t xml:space="preserve"> </w:t>
            </w:r>
            <w:r>
              <w:t>Group</w:t>
            </w:r>
            <w:r>
              <w:rPr>
                <w:spacing w:val="-3"/>
              </w:rPr>
              <w:t xml:space="preserve"> </w:t>
            </w:r>
            <w:r>
              <w:rPr>
                <w:spacing w:val="-2"/>
              </w:rPr>
              <w:t>Supervision</w:t>
            </w:r>
          </w:p>
        </w:tc>
        <w:tc>
          <w:tcPr>
            <w:tcW w:w="2393" w:type="dxa"/>
          </w:tcPr>
          <w:p w14:paraId="14D5EE25" w14:textId="77777777" w:rsidR="00746533" w:rsidRDefault="002E5E9F">
            <w:pPr>
              <w:pStyle w:val="TableParagraph"/>
              <w:spacing w:line="268" w:lineRule="exact"/>
            </w:pPr>
            <w:r>
              <w:rPr>
                <w:spacing w:val="-5"/>
              </w:rPr>
              <w:t>1:4</w:t>
            </w:r>
          </w:p>
        </w:tc>
      </w:tr>
      <w:tr w:rsidR="00746533" w14:paraId="73D1B4DA" w14:textId="77777777">
        <w:trPr>
          <w:trHeight w:val="429"/>
        </w:trPr>
        <w:tc>
          <w:tcPr>
            <w:tcW w:w="6681" w:type="dxa"/>
          </w:tcPr>
          <w:p w14:paraId="08BA5E9E" w14:textId="77777777" w:rsidR="00746533" w:rsidRDefault="002E5E9F">
            <w:pPr>
              <w:pStyle w:val="TableParagraph"/>
              <w:spacing w:line="268" w:lineRule="exact"/>
            </w:pPr>
            <w:r>
              <w:rPr>
                <w:spacing w:val="-2"/>
              </w:rPr>
              <w:t>Lecturer/Supervisor</w:t>
            </w:r>
          </w:p>
        </w:tc>
        <w:tc>
          <w:tcPr>
            <w:tcW w:w="2393" w:type="dxa"/>
          </w:tcPr>
          <w:p w14:paraId="70CC9735" w14:textId="77777777" w:rsidR="00746533" w:rsidRDefault="002E5E9F">
            <w:pPr>
              <w:pStyle w:val="TableParagraph"/>
              <w:spacing w:line="268" w:lineRule="exact"/>
            </w:pPr>
            <w:r>
              <w:rPr>
                <w:spacing w:val="-4"/>
              </w:rPr>
              <w:t>1:60</w:t>
            </w:r>
          </w:p>
        </w:tc>
      </w:tr>
    </w:tbl>
    <w:p w14:paraId="4F13FEEA" w14:textId="77777777" w:rsidR="00746533" w:rsidRDefault="002E5E9F">
      <w:pPr>
        <w:pStyle w:val="BodyText"/>
        <w:spacing w:before="203"/>
        <w:rPr>
          <w:rFonts w:ascii="Calibri Light"/>
          <w:sz w:val="20"/>
        </w:rPr>
      </w:pPr>
      <w:r>
        <w:rPr>
          <w:rFonts w:ascii="Calibri Light"/>
          <w:noProof/>
          <w:sz w:val="20"/>
        </w:rPr>
        <mc:AlternateContent>
          <mc:Choice Requires="wps">
            <w:drawing>
              <wp:anchor distT="0" distB="0" distL="0" distR="0" simplePos="0" relativeHeight="487592960" behindDoc="1" locked="0" layoutInCell="1" allowOverlap="1" wp14:anchorId="24C8C6BB" wp14:editId="457CAC94">
                <wp:simplePos x="0" y="0"/>
                <wp:positionH relativeFrom="page">
                  <wp:posOffset>914704</wp:posOffset>
                </wp:positionH>
                <wp:positionV relativeFrom="paragraph">
                  <wp:posOffset>302386</wp:posOffset>
                </wp:positionV>
                <wp:extent cx="5761990" cy="206692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2066925"/>
                        </a:xfrm>
                        <a:prstGeom prst="rect">
                          <a:avLst/>
                        </a:prstGeom>
                        <a:ln w="6096">
                          <a:solidFill>
                            <a:srgbClr val="000000"/>
                          </a:solidFill>
                          <a:prstDash val="solid"/>
                        </a:ln>
                      </wps:spPr>
                      <wps:txbx>
                        <w:txbxContent>
                          <w:p w14:paraId="6A969CA6" w14:textId="77777777" w:rsidR="00746533" w:rsidRDefault="002E5E9F">
                            <w:pPr>
                              <w:spacing w:line="268" w:lineRule="exact"/>
                              <w:ind w:left="103"/>
                              <w:jc w:val="both"/>
                            </w:pPr>
                            <w:r>
                              <w:rPr>
                                <w:b/>
                              </w:rPr>
                              <w:t>Panel</w:t>
                            </w:r>
                            <w:r>
                              <w:rPr>
                                <w:b/>
                                <w:spacing w:val="-5"/>
                              </w:rPr>
                              <w:t xml:space="preserve"> </w:t>
                            </w:r>
                            <w:r>
                              <w:rPr>
                                <w:b/>
                              </w:rPr>
                              <w:t>Commentary</w:t>
                            </w:r>
                            <w:r>
                              <w:rPr>
                                <w:b/>
                                <w:spacing w:val="-4"/>
                              </w:rPr>
                              <w:t xml:space="preserve"> </w:t>
                            </w:r>
                            <w:r>
                              <w:rPr>
                                <w:b/>
                              </w:rPr>
                              <w:t>on</w:t>
                            </w:r>
                            <w:r>
                              <w:rPr>
                                <w:b/>
                                <w:spacing w:val="-6"/>
                              </w:rPr>
                              <w:t xml:space="preserve"> </w:t>
                            </w:r>
                            <w:r>
                              <w:rPr>
                                <w:b/>
                              </w:rPr>
                              <w:t>programme</w:t>
                            </w:r>
                            <w:r>
                              <w:rPr>
                                <w:b/>
                                <w:spacing w:val="-4"/>
                              </w:rPr>
                              <w:t xml:space="preserve"> </w:t>
                            </w:r>
                            <w:r>
                              <w:rPr>
                                <w:b/>
                              </w:rPr>
                              <w:t>outline</w:t>
                            </w:r>
                            <w:r>
                              <w:rPr>
                                <w:b/>
                                <w:spacing w:val="-5"/>
                              </w:rPr>
                              <w:t xml:space="preserve"> </w:t>
                            </w:r>
                            <w:r>
                              <w:rPr>
                                <w:b/>
                              </w:rPr>
                              <w:t>and</w:t>
                            </w:r>
                            <w:r>
                              <w:rPr>
                                <w:b/>
                                <w:spacing w:val="-5"/>
                              </w:rPr>
                              <w:t xml:space="preserve"> </w:t>
                            </w:r>
                            <w:r>
                              <w:rPr>
                                <w:b/>
                                <w:spacing w:val="-2"/>
                              </w:rPr>
                              <w:t>staffing</w:t>
                            </w:r>
                            <w:r>
                              <w:rPr>
                                <w:spacing w:val="-2"/>
                              </w:rPr>
                              <w:t>:</w:t>
                            </w:r>
                          </w:p>
                          <w:p w14:paraId="2F0470EF" w14:textId="77777777" w:rsidR="00746533" w:rsidRDefault="00746533">
                            <w:pPr>
                              <w:pStyle w:val="BodyText"/>
                              <w:spacing w:before="61"/>
                            </w:pPr>
                          </w:p>
                          <w:p w14:paraId="586D587D" w14:textId="77777777" w:rsidR="00746533" w:rsidRDefault="002E5E9F">
                            <w:pPr>
                              <w:pStyle w:val="BodyText"/>
                              <w:spacing w:line="259" w:lineRule="auto"/>
                              <w:ind w:left="103" w:right="98"/>
                              <w:jc w:val="both"/>
                            </w:pPr>
                            <w:r>
                              <w:t>The panel is satisfied that the programme has an appropriately qualified and experienced complement of staff to deliver the programme as specified. All lecturing staff are practising clinicians, which is essential for a professional</w:t>
                            </w:r>
                            <w:r>
                              <w:rPr>
                                <w:spacing w:val="-1"/>
                              </w:rPr>
                              <w:t xml:space="preserve"> </w:t>
                            </w:r>
                            <w:r>
                              <w:t>clinical</w:t>
                            </w:r>
                            <w:r>
                              <w:rPr>
                                <w:spacing w:val="-2"/>
                              </w:rPr>
                              <w:t xml:space="preserve"> </w:t>
                            </w:r>
                            <w:r>
                              <w:t>training of this nature. The</w:t>
                            </w:r>
                            <w:r>
                              <w:rPr>
                                <w:spacing w:val="-1"/>
                              </w:rPr>
                              <w:t xml:space="preserve"> </w:t>
                            </w:r>
                            <w:r>
                              <w:t>panel notes</w:t>
                            </w:r>
                            <w:r>
                              <w:rPr>
                                <w:spacing w:val="-1"/>
                              </w:rPr>
                              <w:t xml:space="preserve"> </w:t>
                            </w:r>
                            <w:r>
                              <w:t>DBS's commitment</w:t>
                            </w:r>
                            <w:r>
                              <w:rPr>
                                <w:spacing w:val="-9"/>
                              </w:rPr>
                              <w:t xml:space="preserve"> </w:t>
                            </w:r>
                            <w:r>
                              <w:t>to</w:t>
                            </w:r>
                            <w:r>
                              <w:rPr>
                                <w:spacing w:val="-8"/>
                              </w:rPr>
                              <w:t xml:space="preserve"> </w:t>
                            </w:r>
                            <w:r>
                              <w:t>retaining</w:t>
                            </w:r>
                            <w:r>
                              <w:rPr>
                                <w:spacing w:val="-9"/>
                              </w:rPr>
                              <w:t xml:space="preserve"> </w:t>
                            </w:r>
                            <w:r>
                              <w:t>all</w:t>
                            </w:r>
                            <w:r>
                              <w:rPr>
                                <w:spacing w:val="-10"/>
                              </w:rPr>
                              <w:t xml:space="preserve"> </w:t>
                            </w:r>
                            <w:r>
                              <w:t>key</w:t>
                            </w:r>
                            <w:r>
                              <w:rPr>
                                <w:spacing w:val="-8"/>
                              </w:rPr>
                              <w:t xml:space="preserve"> </w:t>
                            </w:r>
                            <w:r>
                              <w:t>academic</w:t>
                            </w:r>
                            <w:r>
                              <w:rPr>
                                <w:spacing w:val="-9"/>
                              </w:rPr>
                              <w:t xml:space="preserve"> </w:t>
                            </w:r>
                            <w:r>
                              <w:t>and</w:t>
                            </w:r>
                            <w:r>
                              <w:rPr>
                                <w:spacing w:val="-9"/>
                              </w:rPr>
                              <w:t xml:space="preserve"> </w:t>
                            </w:r>
                            <w:r>
                              <w:t>clinical</w:t>
                            </w:r>
                            <w:r>
                              <w:rPr>
                                <w:spacing w:val="-9"/>
                              </w:rPr>
                              <w:t xml:space="preserve"> </w:t>
                            </w:r>
                            <w:r>
                              <w:t>leadership</w:t>
                            </w:r>
                            <w:r>
                              <w:rPr>
                                <w:spacing w:val="-9"/>
                              </w:rPr>
                              <w:t xml:space="preserve"> </w:t>
                            </w:r>
                            <w:r>
                              <w:t>roles</w:t>
                            </w:r>
                            <w:r>
                              <w:rPr>
                                <w:spacing w:val="-9"/>
                              </w:rPr>
                              <w:t xml:space="preserve"> </w:t>
                            </w:r>
                            <w:r>
                              <w:t>for</w:t>
                            </w:r>
                            <w:r>
                              <w:rPr>
                                <w:spacing w:val="-11"/>
                              </w:rPr>
                              <w:t xml:space="preserve"> </w:t>
                            </w:r>
                            <w:r>
                              <w:t>the</w:t>
                            </w:r>
                            <w:r>
                              <w:rPr>
                                <w:spacing w:val="-9"/>
                              </w:rPr>
                              <w:t xml:space="preserve"> </w:t>
                            </w:r>
                            <w:r>
                              <w:t>duration</w:t>
                            </w:r>
                            <w:r>
                              <w:rPr>
                                <w:spacing w:val="-9"/>
                              </w:rPr>
                              <w:t xml:space="preserve"> </w:t>
                            </w:r>
                            <w:r>
                              <w:t>of</w:t>
                            </w:r>
                            <w:r>
                              <w:rPr>
                                <w:spacing w:val="-11"/>
                              </w:rPr>
                              <w:t xml:space="preserve"> </w:t>
                            </w:r>
                            <w:r>
                              <w:t>the</w:t>
                            </w:r>
                            <w:r>
                              <w:rPr>
                                <w:spacing w:val="-9"/>
                              </w:rPr>
                              <w:t xml:space="preserve"> </w:t>
                            </w:r>
                            <w:r>
                              <w:t xml:space="preserve">teach- out, including replacement of departing faculty with staff of equivalent standing. The panel commends the introduction of named module leaders and communities of practice for Clinical Group Supervisors and Process Group Conductors as enhancements to consistency and collegial </w:t>
                            </w:r>
                            <w:r>
                              <w:rPr>
                                <w:spacing w:val="-2"/>
                              </w:rPr>
                              <w:t>governance.</w:t>
                            </w:r>
                          </w:p>
                        </w:txbxContent>
                      </wps:txbx>
                      <wps:bodyPr wrap="square" lIns="0" tIns="0" rIns="0" bIns="0" rtlCol="0">
                        <a:noAutofit/>
                      </wps:bodyPr>
                    </wps:wsp>
                  </a:graphicData>
                </a:graphic>
              </wp:anchor>
            </w:drawing>
          </mc:Choice>
          <mc:Fallback>
            <w:pict>
              <v:shape w14:anchorId="24C8C6BB" id="Textbox 21" o:spid="_x0000_s1034" type="#_x0000_t202" style="position:absolute;margin-left:1in;margin-top:23.8pt;width:453.7pt;height:162.7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" filled="f" strokeweight=".48pt">
                <v:path arrowok="t"/>
                <v:textbox inset="0,0,0,0">
                  <w:txbxContent>
                    <w:p w14:paraId="6A969CA6" w14:textId="77777777" w:rsidR="00746533" w:rsidRDefault="002E5E9F">
                      <w:pPr>
                        <w:spacing w:line="268" w:lineRule="exact"/>
                        <w:ind w:left="103"/>
                        <w:jc w:val="both"/>
                      </w:pPr>
                      <w:r>
                        <w:rPr>
                          <w:b/>
                        </w:rPr>
                        <w:t>Panel</w:t>
                      </w:r>
                      <w:r>
                        <w:rPr>
                          <w:b/>
                          <w:spacing w:val="-5"/>
                        </w:rPr>
                        <w:t xml:space="preserve"> </w:t>
                      </w:r>
                      <w:r>
                        <w:rPr>
                          <w:b/>
                        </w:rPr>
                        <w:t>Commentary</w:t>
                      </w:r>
                      <w:r>
                        <w:rPr>
                          <w:b/>
                          <w:spacing w:val="-4"/>
                        </w:rPr>
                        <w:t xml:space="preserve"> </w:t>
                      </w:r>
                      <w:r>
                        <w:rPr>
                          <w:b/>
                        </w:rPr>
                        <w:t>on</w:t>
                      </w:r>
                      <w:r>
                        <w:rPr>
                          <w:b/>
                          <w:spacing w:val="-6"/>
                        </w:rPr>
                        <w:t xml:space="preserve"> </w:t>
                      </w:r>
                      <w:r>
                        <w:rPr>
                          <w:b/>
                        </w:rPr>
                        <w:t>programme</w:t>
                      </w:r>
                      <w:r>
                        <w:rPr>
                          <w:b/>
                          <w:spacing w:val="-4"/>
                        </w:rPr>
                        <w:t xml:space="preserve"> </w:t>
                      </w:r>
                      <w:r>
                        <w:rPr>
                          <w:b/>
                        </w:rPr>
                        <w:t>outline</w:t>
                      </w:r>
                      <w:r>
                        <w:rPr>
                          <w:b/>
                          <w:spacing w:val="-5"/>
                        </w:rPr>
                        <w:t xml:space="preserve"> </w:t>
                      </w:r>
                      <w:r>
                        <w:rPr>
                          <w:b/>
                        </w:rPr>
                        <w:t>and</w:t>
                      </w:r>
                      <w:r>
                        <w:rPr>
                          <w:b/>
                          <w:spacing w:val="-5"/>
                        </w:rPr>
                        <w:t xml:space="preserve"> </w:t>
                      </w:r>
                      <w:r>
                        <w:rPr>
                          <w:b/>
                          <w:spacing w:val="-2"/>
                        </w:rPr>
                        <w:t>staffing</w:t>
                      </w:r>
                      <w:r>
                        <w:rPr>
                          <w:spacing w:val="-2"/>
                        </w:rPr>
                        <w:t>:</w:t>
                      </w:r>
                    </w:p>
                    <w:p w14:paraId="2F0470EF" w14:textId="77777777" w:rsidR="00746533" w:rsidRDefault="00746533">
                      <w:pPr>
                        <w:pStyle w:val="BodyText"/>
                        <w:spacing w:before="61"/>
                      </w:pPr>
                    </w:p>
                    <w:p w14:paraId="586D587D" w14:textId="77777777" w:rsidR="00746533" w:rsidRDefault="002E5E9F">
                      <w:pPr>
                        <w:pStyle w:val="BodyText"/>
                        <w:spacing w:line="259" w:lineRule="auto"/>
                        <w:ind w:left="103" w:right="98"/>
                        <w:jc w:val="both"/>
                      </w:pPr>
                      <w:r>
                        <w:t>The panel is satisfied that the programme has an appropriately qualified and experienced complement of staff to deliver the programme as specified. All lecturing staff are practising clinicians, which is essential for a professional</w:t>
                      </w:r>
                      <w:r>
                        <w:rPr>
                          <w:spacing w:val="-1"/>
                        </w:rPr>
                        <w:t xml:space="preserve"> </w:t>
                      </w:r>
                      <w:r>
                        <w:t>clinical</w:t>
                      </w:r>
                      <w:r>
                        <w:rPr>
                          <w:spacing w:val="-2"/>
                        </w:rPr>
                        <w:t xml:space="preserve"> </w:t>
                      </w:r>
                      <w:r>
                        <w:t>training of this nature. The</w:t>
                      </w:r>
                      <w:r>
                        <w:rPr>
                          <w:spacing w:val="-1"/>
                        </w:rPr>
                        <w:t xml:space="preserve"> </w:t>
                      </w:r>
                      <w:r>
                        <w:t>panel notes</w:t>
                      </w:r>
                      <w:r>
                        <w:rPr>
                          <w:spacing w:val="-1"/>
                        </w:rPr>
                        <w:t xml:space="preserve"> </w:t>
                      </w:r>
                      <w:r>
                        <w:t>DBS's commitment</w:t>
                      </w:r>
                      <w:r>
                        <w:rPr>
                          <w:spacing w:val="-9"/>
                        </w:rPr>
                        <w:t xml:space="preserve"> </w:t>
                      </w:r>
                      <w:r>
                        <w:t>to</w:t>
                      </w:r>
                      <w:r>
                        <w:rPr>
                          <w:spacing w:val="-8"/>
                        </w:rPr>
                        <w:t xml:space="preserve"> </w:t>
                      </w:r>
                      <w:r>
                        <w:t>retaining</w:t>
                      </w:r>
                      <w:r>
                        <w:rPr>
                          <w:spacing w:val="-9"/>
                        </w:rPr>
                        <w:t xml:space="preserve"> </w:t>
                      </w:r>
                      <w:r>
                        <w:t>all</w:t>
                      </w:r>
                      <w:r>
                        <w:rPr>
                          <w:spacing w:val="-10"/>
                        </w:rPr>
                        <w:t xml:space="preserve"> </w:t>
                      </w:r>
                      <w:r>
                        <w:t>key</w:t>
                      </w:r>
                      <w:r>
                        <w:rPr>
                          <w:spacing w:val="-8"/>
                        </w:rPr>
                        <w:t xml:space="preserve"> </w:t>
                      </w:r>
                      <w:r>
                        <w:t>academic</w:t>
                      </w:r>
                      <w:r>
                        <w:rPr>
                          <w:spacing w:val="-9"/>
                        </w:rPr>
                        <w:t xml:space="preserve"> </w:t>
                      </w:r>
                      <w:r>
                        <w:t>and</w:t>
                      </w:r>
                      <w:r>
                        <w:rPr>
                          <w:spacing w:val="-9"/>
                        </w:rPr>
                        <w:t xml:space="preserve"> </w:t>
                      </w:r>
                      <w:r>
                        <w:t>clinical</w:t>
                      </w:r>
                      <w:r>
                        <w:rPr>
                          <w:spacing w:val="-9"/>
                        </w:rPr>
                        <w:t xml:space="preserve"> </w:t>
                      </w:r>
                      <w:r>
                        <w:t>leadership</w:t>
                      </w:r>
                      <w:r>
                        <w:rPr>
                          <w:spacing w:val="-9"/>
                        </w:rPr>
                        <w:t xml:space="preserve"> </w:t>
                      </w:r>
                      <w:r>
                        <w:t>roles</w:t>
                      </w:r>
                      <w:r>
                        <w:rPr>
                          <w:spacing w:val="-9"/>
                        </w:rPr>
                        <w:t xml:space="preserve"> </w:t>
                      </w:r>
                      <w:r>
                        <w:t>for</w:t>
                      </w:r>
                      <w:r>
                        <w:rPr>
                          <w:spacing w:val="-11"/>
                        </w:rPr>
                        <w:t xml:space="preserve"> </w:t>
                      </w:r>
                      <w:r>
                        <w:t>the</w:t>
                      </w:r>
                      <w:r>
                        <w:rPr>
                          <w:spacing w:val="-9"/>
                        </w:rPr>
                        <w:t xml:space="preserve"> </w:t>
                      </w:r>
                      <w:r>
                        <w:t>duration</w:t>
                      </w:r>
                      <w:r>
                        <w:rPr>
                          <w:spacing w:val="-9"/>
                        </w:rPr>
                        <w:t xml:space="preserve"> </w:t>
                      </w:r>
                      <w:r>
                        <w:t>of</w:t>
                      </w:r>
                      <w:r>
                        <w:rPr>
                          <w:spacing w:val="-11"/>
                        </w:rPr>
                        <w:t xml:space="preserve"> </w:t>
                      </w:r>
                      <w:r>
                        <w:t>the</w:t>
                      </w:r>
                      <w:r>
                        <w:rPr>
                          <w:spacing w:val="-9"/>
                        </w:rPr>
                        <w:t xml:space="preserve"> </w:t>
                      </w:r>
                      <w:r>
                        <w:t xml:space="preserve">teach- out, including replacement of departing faculty with staff of equivalent standing. The panel commends the introduction of named module leaders and communities of practice for Clinical Group Supervisors and Process Group Conductors as enhancements to consistency and collegial </w:t>
                      </w:r>
                      <w:r>
                        <w:rPr>
                          <w:spacing w:val="-2"/>
                        </w:rPr>
                        <w:t>governance.</w:t>
                      </w:r>
                    </w:p>
                  </w:txbxContent>
                </v:textbox>
                <w10:wrap type="topAndBottom" anchorx="page"/>
              </v:shape>
            </w:pict>
          </mc:Fallback>
        </mc:AlternateContent>
      </w:r>
    </w:p>
    <w:p w14:paraId="4D272A41" w14:textId="77777777" w:rsidR="00746533" w:rsidRDefault="00746533">
      <w:pPr>
        <w:pStyle w:val="BodyText"/>
        <w:rPr>
          <w:rFonts w:ascii="Calibri Light"/>
          <w:sz w:val="20"/>
        </w:rPr>
      </w:pPr>
    </w:p>
    <w:p w14:paraId="728CD1E2" w14:textId="77777777" w:rsidR="00746533" w:rsidRDefault="00746533">
      <w:pPr>
        <w:pStyle w:val="BodyText"/>
        <w:spacing w:before="54"/>
        <w:rPr>
          <w:rFonts w:ascii="Calibri Light"/>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6097"/>
        <w:gridCol w:w="1445"/>
      </w:tblGrid>
      <w:tr w:rsidR="00746533" w14:paraId="42BA2612" w14:textId="77777777">
        <w:trPr>
          <w:trHeight w:val="268"/>
        </w:trPr>
        <w:tc>
          <w:tcPr>
            <w:tcW w:w="9073" w:type="dxa"/>
            <w:gridSpan w:val="3"/>
            <w:shd w:val="clear" w:color="auto" w:fill="DEEAF6"/>
          </w:tcPr>
          <w:p w14:paraId="1F5CB5E0" w14:textId="77777777" w:rsidR="00746533" w:rsidRDefault="002E5E9F">
            <w:pPr>
              <w:pStyle w:val="TableParagraph"/>
              <w:spacing w:line="248" w:lineRule="exact"/>
              <w:rPr>
                <w:b/>
              </w:rPr>
            </w:pPr>
            <w:r>
              <w:rPr>
                <w:b/>
              </w:rPr>
              <w:t>Programmes</w:t>
            </w:r>
            <w:r>
              <w:rPr>
                <w:b/>
                <w:spacing w:val="-8"/>
              </w:rPr>
              <w:t xml:space="preserve"> </w:t>
            </w:r>
            <w:r>
              <w:rPr>
                <w:b/>
              </w:rPr>
              <w:t>being</w:t>
            </w:r>
            <w:r>
              <w:rPr>
                <w:b/>
                <w:spacing w:val="-8"/>
              </w:rPr>
              <w:t xml:space="preserve"> </w:t>
            </w:r>
            <w:r>
              <w:rPr>
                <w:b/>
              </w:rPr>
              <w:t>replaced</w:t>
            </w:r>
            <w:r>
              <w:rPr>
                <w:b/>
                <w:spacing w:val="-6"/>
              </w:rPr>
              <w:t xml:space="preserve"> </w:t>
            </w:r>
            <w:r>
              <w:rPr>
                <w:b/>
              </w:rPr>
              <w:t>(applicable</w:t>
            </w:r>
            <w:r>
              <w:rPr>
                <w:b/>
                <w:spacing w:val="-7"/>
              </w:rPr>
              <w:t xml:space="preserve"> </w:t>
            </w:r>
            <w:r>
              <w:rPr>
                <w:b/>
              </w:rPr>
              <w:t>to</w:t>
            </w:r>
            <w:r>
              <w:rPr>
                <w:b/>
                <w:spacing w:val="-7"/>
              </w:rPr>
              <w:t xml:space="preserve"> </w:t>
            </w:r>
            <w:r>
              <w:rPr>
                <w:b/>
              </w:rPr>
              <w:t>applications</w:t>
            </w:r>
            <w:r>
              <w:rPr>
                <w:b/>
                <w:spacing w:val="-6"/>
              </w:rPr>
              <w:t xml:space="preserve"> </w:t>
            </w:r>
            <w:r>
              <w:rPr>
                <w:b/>
              </w:rPr>
              <w:t>for</w:t>
            </w:r>
            <w:r>
              <w:rPr>
                <w:b/>
                <w:spacing w:val="-6"/>
              </w:rPr>
              <w:t xml:space="preserve"> </w:t>
            </w:r>
            <w:r>
              <w:rPr>
                <w:b/>
                <w:spacing w:val="-2"/>
              </w:rPr>
              <w:t>revalidation)</w:t>
            </w:r>
          </w:p>
        </w:tc>
      </w:tr>
      <w:tr w:rsidR="00746533" w14:paraId="1E16437D" w14:textId="77777777">
        <w:trPr>
          <w:trHeight w:val="805"/>
        </w:trPr>
        <w:tc>
          <w:tcPr>
            <w:tcW w:w="1531" w:type="dxa"/>
            <w:shd w:val="clear" w:color="auto" w:fill="DEEAF6"/>
          </w:tcPr>
          <w:p w14:paraId="7A535641" w14:textId="77777777" w:rsidR="00746533" w:rsidRDefault="002E5E9F">
            <w:pPr>
              <w:pStyle w:val="TableParagraph"/>
              <w:spacing w:line="268" w:lineRule="exact"/>
              <w:rPr>
                <w:b/>
              </w:rPr>
            </w:pPr>
            <w:r>
              <w:rPr>
                <w:b/>
                <w:spacing w:val="-4"/>
              </w:rPr>
              <w:t>Code</w:t>
            </w:r>
          </w:p>
        </w:tc>
        <w:tc>
          <w:tcPr>
            <w:tcW w:w="6097" w:type="dxa"/>
            <w:shd w:val="clear" w:color="auto" w:fill="DEEAF6"/>
          </w:tcPr>
          <w:p w14:paraId="6A20F405" w14:textId="77777777" w:rsidR="00746533" w:rsidRDefault="002E5E9F">
            <w:pPr>
              <w:pStyle w:val="TableParagraph"/>
              <w:spacing w:line="268" w:lineRule="exact"/>
              <w:rPr>
                <w:b/>
              </w:rPr>
            </w:pPr>
            <w:r>
              <w:rPr>
                <w:b/>
                <w:spacing w:val="-2"/>
              </w:rPr>
              <w:t>Title</w:t>
            </w:r>
          </w:p>
        </w:tc>
        <w:tc>
          <w:tcPr>
            <w:tcW w:w="1445" w:type="dxa"/>
            <w:shd w:val="clear" w:color="auto" w:fill="DEEAF6"/>
          </w:tcPr>
          <w:p w14:paraId="0D3E6020" w14:textId="77777777" w:rsidR="00746533" w:rsidRDefault="002E5E9F">
            <w:pPr>
              <w:pStyle w:val="TableParagraph"/>
              <w:ind w:left="106" w:right="53"/>
              <w:rPr>
                <w:b/>
              </w:rPr>
            </w:pPr>
            <w:r>
              <w:rPr>
                <w:b/>
                <w:spacing w:val="-4"/>
              </w:rPr>
              <w:t xml:space="preserve">Last </w:t>
            </w:r>
            <w:r>
              <w:rPr>
                <w:b/>
                <w:spacing w:val="-2"/>
              </w:rPr>
              <w:t>enrolment</w:t>
            </w:r>
          </w:p>
          <w:p w14:paraId="2CFA6C37" w14:textId="77777777" w:rsidR="00746533" w:rsidRDefault="002E5E9F">
            <w:pPr>
              <w:pStyle w:val="TableParagraph"/>
              <w:spacing w:line="249" w:lineRule="exact"/>
              <w:ind w:left="106"/>
              <w:rPr>
                <w:b/>
              </w:rPr>
            </w:pPr>
            <w:r>
              <w:rPr>
                <w:b/>
                <w:spacing w:val="-4"/>
              </w:rPr>
              <w:t>date</w:t>
            </w:r>
          </w:p>
        </w:tc>
      </w:tr>
      <w:tr w:rsidR="00746533" w14:paraId="1A90D4B4" w14:textId="77777777">
        <w:trPr>
          <w:trHeight w:val="268"/>
        </w:trPr>
        <w:tc>
          <w:tcPr>
            <w:tcW w:w="1531" w:type="dxa"/>
          </w:tcPr>
          <w:p w14:paraId="5727CD27" w14:textId="77777777" w:rsidR="00746533" w:rsidRDefault="002E5E9F">
            <w:pPr>
              <w:pStyle w:val="TableParagraph"/>
              <w:spacing w:line="248" w:lineRule="exact"/>
            </w:pPr>
            <w:r>
              <w:rPr>
                <w:spacing w:val="-2"/>
              </w:rPr>
              <w:t>PG24189</w:t>
            </w:r>
          </w:p>
        </w:tc>
        <w:tc>
          <w:tcPr>
            <w:tcW w:w="6097" w:type="dxa"/>
          </w:tcPr>
          <w:p w14:paraId="2CF63A98" w14:textId="77777777" w:rsidR="00746533" w:rsidRDefault="002E5E9F">
            <w:pPr>
              <w:pStyle w:val="TableParagraph"/>
              <w:spacing w:line="248" w:lineRule="exact"/>
            </w:pPr>
            <w:r>
              <w:t>Master</w:t>
            </w:r>
            <w:r>
              <w:rPr>
                <w:spacing w:val="-4"/>
              </w:rPr>
              <w:t xml:space="preserve"> </w:t>
            </w:r>
            <w:r>
              <w:t>of</w:t>
            </w:r>
            <w:r>
              <w:rPr>
                <w:spacing w:val="-1"/>
              </w:rPr>
              <w:t xml:space="preserve"> </w:t>
            </w:r>
            <w:r>
              <w:t>Arts</w:t>
            </w:r>
            <w:r>
              <w:rPr>
                <w:spacing w:val="-4"/>
              </w:rPr>
              <w:t xml:space="preserve"> </w:t>
            </w:r>
            <w:r>
              <w:t>in</w:t>
            </w:r>
            <w:r>
              <w:rPr>
                <w:spacing w:val="-1"/>
              </w:rPr>
              <w:t xml:space="preserve"> </w:t>
            </w:r>
            <w:r>
              <w:rPr>
                <w:spacing w:val="-2"/>
              </w:rPr>
              <w:t>Psychotherapy</w:t>
            </w:r>
          </w:p>
        </w:tc>
        <w:tc>
          <w:tcPr>
            <w:tcW w:w="1445" w:type="dxa"/>
          </w:tcPr>
          <w:p w14:paraId="7D32A27F" w14:textId="77777777" w:rsidR="00746533" w:rsidRDefault="002E5E9F">
            <w:pPr>
              <w:pStyle w:val="TableParagraph"/>
              <w:spacing w:line="248" w:lineRule="exact"/>
              <w:ind w:left="156"/>
            </w:pPr>
            <w:r>
              <w:t>August</w:t>
            </w:r>
            <w:r>
              <w:rPr>
                <w:spacing w:val="-6"/>
              </w:rPr>
              <w:t xml:space="preserve"> </w:t>
            </w:r>
            <w:r>
              <w:rPr>
                <w:spacing w:val="-4"/>
              </w:rPr>
              <w:t>2026</w:t>
            </w:r>
          </w:p>
        </w:tc>
      </w:tr>
    </w:tbl>
    <w:p w14:paraId="413CCCE4" w14:textId="77777777" w:rsidR="00746533" w:rsidRDefault="002E5E9F">
      <w:pPr>
        <w:tabs>
          <w:tab w:val="left" w:pos="1463"/>
        </w:tabs>
        <w:spacing w:before="310"/>
        <w:ind w:left="23"/>
        <w:rPr>
          <w:rFonts w:ascii="Calibri Light"/>
          <w:sz w:val="26"/>
        </w:rPr>
      </w:pPr>
      <w:r>
        <w:rPr>
          <w:rFonts w:ascii="Calibri Light"/>
          <w:color w:val="2D74B5"/>
          <w:sz w:val="26"/>
        </w:rPr>
        <w:t>Section</w:t>
      </w:r>
      <w:r>
        <w:rPr>
          <w:rFonts w:ascii="Calibri Light"/>
          <w:color w:val="2D74B5"/>
          <w:spacing w:val="-6"/>
          <w:sz w:val="26"/>
        </w:rPr>
        <w:t xml:space="preserve"> </w:t>
      </w:r>
      <w:r>
        <w:rPr>
          <w:rFonts w:ascii="Calibri Light"/>
          <w:color w:val="2D74B5"/>
          <w:spacing w:val="-5"/>
          <w:sz w:val="26"/>
        </w:rPr>
        <w:t>H.</w:t>
      </w:r>
      <w:r>
        <w:rPr>
          <w:rFonts w:ascii="Calibri Light"/>
          <w:color w:val="2D74B5"/>
          <w:sz w:val="26"/>
        </w:rPr>
        <w:tab/>
        <w:t>Other</w:t>
      </w:r>
      <w:r>
        <w:rPr>
          <w:rFonts w:ascii="Calibri Light"/>
          <w:color w:val="2D74B5"/>
          <w:spacing w:val="-8"/>
          <w:sz w:val="26"/>
        </w:rPr>
        <w:t xml:space="preserve"> </w:t>
      </w:r>
      <w:r>
        <w:rPr>
          <w:rFonts w:ascii="Calibri Light"/>
          <w:color w:val="2D74B5"/>
          <w:sz w:val="26"/>
        </w:rPr>
        <w:t>noteworthy</w:t>
      </w:r>
      <w:r>
        <w:rPr>
          <w:rFonts w:ascii="Calibri Light"/>
          <w:color w:val="2D74B5"/>
          <w:spacing w:val="-6"/>
          <w:sz w:val="26"/>
        </w:rPr>
        <w:t xml:space="preserve"> </w:t>
      </w:r>
      <w:r>
        <w:rPr>
          <w:rFonts w:ascii="Calibri Light"/>
          <w:color w:val="2D74B5"/>
          <w:sz w:val="26"/>
        </w:rPr>
        <w:t>features</w:t>
      </w:r>
      <w:r>
        <w:rPr>
          <w:rFonts w:ascii="Calibri Light"/>
          <w:color w:val="2D74B5"/>
          <w:spacing w:val="-6"/>
          <w:sz w:val="26"/>
        </w:rPr>
        <w:t xml:space="preserve"> </w:t>
      </w:r>
      <w:r>
        <w:rPr>
          <w:rFonts w:ascii="Calibri Light"/>
          <w:color w:val="2D74B5"/>
          <w:sz w:val="26"/>
        </w:rPr>
        <w:t>of</w:t>
      </w:r>
      <w:r>
        <w:rPr>
          <w:rFonts w:ascii="Calibri Light"/>
          <w:color w:val="2D74B5"/>
          <w:spacing w:val="-9"/>
          <w:sz w:val="26"/>
        </w:rPr>
        <w:t xml:space="preserve"> </w:t>
      </w:r>
      <w:r>
        <w:rPr>
          <w:rFonts w:ascii="Calibri Light"/>
          <w:color w:val="2D74B5"/>
          <w:sz w:val="26"/>
        </w:rPr>
        <w:t>the</w:t>
      </w:r>
      <w:r>
        <w:rPr>
          <w:rFonts w:ascii="Calibri Light"/>
          <w:color w:val="2D74B5"/>
          <w:spacing w:val="-7"/>
          <w:sz w:val="26"/>
        </w:rPr>
        <w:t xml:space="preserve"> </w:t>
      </w:r>
      <w:r>
        <w:rPr>
          <w:rFonts w:ascii="Calibri Light"/>
          <w:color w:val="2D74B5"/>
          <w:spacing w:val="-2"/>
          <w:sz w:val="26"/>
        </w:rPr>
        <w:t>application</w:t>
      </w:r>
    </w:p>
    <w:p w14:paraId="548D15F4" w14:textId="77777777" w:rsidR="00746533" w:rsidRDefault="002E5E9F">
      <w:pPr>
        <w:pStyle w:val="BodyText"/>
        <w:rPr>
          <w:rFonts w:ascii="Calibri Light"/>
          <w:sz w:val="10"/>
        </w:rPr>
      </w:pPr>
      <w:r>
        <w:rPr>
          <w:rFonts w:ascii="Calibri Light"/>
          <w:noProof/>
          <w:sz w:val="10"/>
        </w:rPr>
        <mc:AlternateContent>
          <mc:Choice Requires="wps">
            <w:drawing>
              <wp:anchor distT="0" distB="0" distL="0" distR="0" simplePos="0" relativeHeight="487593472" behindDoc="1" locked="0" layoutInCell="1" allowOverlap="1" wp14:anchorId="5AF58FE4" wp14:editId="199E0DC6">
                <wp:simplePos x="0" y="0"/>
                <wp:positionH relativeFrom="page">
                  <wp:posOffset>932992</wp:posOffset>
                </wp:positionH>
                <wp:positionV relativeFrom="paragraph">
                  <wp:posOffset>96277</wp:posOffset>
                </wp:positionV>
                <wp:extent cx="5786755" cy="50038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6755" cy="500380"/>
                        </a:xfrm>
                        <a:prstGeom prst="rect">
                          <a:avLst/>
                        </a:prstGeom>
                        <a:ln w="6095">
                          <a:solidFill>
                            <a:srgbClr val="000000"/>
                          </a:solidFill>
                          <a:prstDash val="solid"/>
                        </a:ln>
                      </wps:spPr>
                      <wps:txbx>
                        <w:txbxContent>
                          <w:p w14:paraId="787C3F85" w14:textId="77777777" w:rsidR="00746533" w:rsidRDefault="002E5E9F">
                            <w:pPr>
                              <w:pStyle w:val="BodyText"/>
                              <w:spacing w:before="18"/>
                              <w:ind w:left="108"/>
                            </w:pPr>
                            <w:r>
                              <w:rPr>
                                <w:spacing w:val="-5"/>
                              </w:rPr>
                              <w:t>n/a</w:t>
                            </w:r>
                          </w:p>
                        </w:txbxContent>
                      </wps:txbx>
                      <wps:bodyPr wrap="square" lIns="0" tIns="0" rIns="0" bIns="0" rtlCol="0">
                        <a:noAutofit/>
                      </wps:bodyPr>
                    </wps:wsp>
                  </a:graphicData>
                </a:graphic>
              </wp:anchor>
            </w:drawing>
          </mc:Choice>
          <mc:Fallback>
            <w:pict>
              <v:shape w14:anchorId="5AF58FE4" id="Textbox 22" o:spid="_x0000_s1035" type="#_x0000_t202" style="position:absolute;margin-left:73.45pt;margin-top:7.6pt;width:455.65pt;height:39.4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" filled="f" strokeweight=".16931mm">
                <v:path arrowok="t"/>
                <v:textbox inset="0,0,0,0">
                  <w:txbxContent>
                    <w:p w14:paraId="787C3F85" w14:textId="77777777" w:rsidR="00746533" w:rsidRDefault="002E5E9F">
                      <w:pPr>
                        <w:pStyle w:val="BodyText"/>
                        <w:spacing w:before="18"/>
                        <w:ind w:left="108"/>
                      </w:pPr>
                      <w:r>
                        <w:rPr>
                          <w:spacing w:val="-5"/>
                        </w:rPr>
                        <w:t>n/a</w:t>
                      </w:r>
                    </w:p>
                  </w:txbxContent>
                </v:textbox>
                <w10:wrap type="topAndBottom" anchorx="page"/>
              </v:shape>
            </w:pict>
          </mc:Fallback>
        </mc:AlternateContent>
      </w:r>
    </w:p>
    <w:p w14:paraId="43900449" w14:textId="77777777" w:rsidR="00746533" w:rsidRDefault="00746533">
      <w:pPr>
        <w:pStyle w:val="BodyText"/>
        <w:rPr>
          <w:rFonts w:ascii="Calibri Light"/>
          <w:sz w:val="20"/>
        </w:rPr>
      </w:pPr>
    </w:p>
    <w:p w14:paraId="07014BC6" w14:textId="77777777" w:rsidR="00746533" w:rsidRDefault="00746533">
      <w:pPr>
        <w:pStyle w:val="BodyText"/>
        <w:rPr>
          <w:rFonts w:ascii="Calibri Light"/>
          <w:sz w:val="20"/>
        </w:rPr>
      </w:pPr>
    </w:p>
    <w:p w14:paraId="57C4A9F1" w14:textId="77777777" w:rsidR="00746533" w:rsidRDefault="00746533">
      <w:pPr>
        <w:pStyle w:val="BodyText"/>
        <w:rPr>
          <w:rFonts w:ascii="Calibri Light"/>
          <w:sz w:val="20"/>
        </w:rPr>
      </w:pPr>
    </w:p>
    <w:p w14:paraId="2EB8798A" w14:textId="77777777" w:rsidR="00746533" w:rsidRDefault="00746533">
      <w:pPr>
        <w:pStyle w:val="BodyText"/>
        <w:spacing w:before="91"/>
        <w:rPr>
          <w:rFonts w:ascii="Calibri Light"/>
          <w:sz w:val="20"/>
        </w:rPr>
      </w:pPr>
    </w:p>
    <w:p w14:paraId="761B67B0" w14:textId="77777777" w:rsidR="00746533" w:rsidRDefault="002E5E9F">
      <w:pPr>
        <w:spacing w:line="259" w:lineRule="auto"/>
        <w:ind w:left="23" w:right="432"/>
        <w:rPr>
          <w:sz w:val="20"/>
        </w:rPr>
      </w:pPr>
      <w:r>
        <w:rPr>
          <w:rFonts w:ascii="Calibri Light" w:hAnsi="Calibri Light"/>
          <w:color w:val="2D74B5"/>
          <w:sz w:val="26"/>
        </w:rPr>
        <w:t>Part 1A Evaluation of the Case for an Extension of the Approved Scope of Provision (where</w:t>
      </w:r>
      <w:r>
        <w:rPr>
          <w:rFonts w:ascii="Calibri Light" w:hAnsi="Calibri Light"/>
          <w:color w:val="2D74B5"/>
          <w:spacing w:val="-4"/>
          <w:sz w:val="26"/>
        </w:rPr>
        <w:t xml:space="preserve"> </w:t>
      </w:r>
      <w:r>
        <w:rPr>
          <w:rFonts w:ascii="Calibri Light" w:hAnsi="Calibri Light"/>
          <w:color w:val="2D74B5"/>
          <w:sz w:val="26"/>
        </w:rPr>
        <w:t>applicable).</w:t>
      </w:r>
      <w:r>
        <w:rPr>
          <w:rFonts w:ascii="Calibri Light" w:hAnsi="Calibri Light"/>
          <w:color w:val="2D74B5"/>
          <w:spacing w:val="80"/>
          <w:sz w:val="26"/>
        </w:rPr>
        <w:t xml:space="preserve"> </w:t>
      </w:r>
      <w:r>
        <w:rPr>
          <w:sz w:val="20"/>
        </w:rPr>
        <w:t>Having</w:t>
      </w:r>
      <w:r>
        <w:rPr>
          <w:spacing w:val="-4"/>
          <w:sz w:val="20"/>
        </w:rPr>
        <w:t xml:space="preserve"> </w:t>
      </w:r>
      <w:r>
        <w:rPr>
          <w:sz w:val="20"/>
        </w:rPr>
        <w:t>examined</w:t>
      </w:r>
      <w:r>
        <w:rPr>
          <w:spacing w:val="-3"/>
          <w:sz w:val="20"/>
        </w:rPr>
        <w:t xml:space="preserve"> </w:t>
      </w:r>
      <w:r>
        <w:rPr>
          <w:sz w:val="20"/>
        </w:rPr>
        <w:t>appropriate</w:t>
      </w:r>
      <w:r>
        <w:rPr>
          <w:spacing w:val="-4"/>
          <w:sz w:val="20"/>
        </w:rPr>
        <w:t xml:space="preserve"> </w:t>
      </w:r>
      <w:r>
        <w:rPr>
          <w:sz w:val="20"/>
        </w:rPr>
        <w:t>QA</w:t>
      </w:r>
      <w:r>
        <w:rPr>
          <w:spacing w:val="-4"/>
          <w:sz w:val="20"/>
        </w:rPr>
        <w:t xml:space="preserve"> </w:t>
      </w:r>
      <w:r>
        <w:rPr>
          <w:sz w:val="20"/>
        </w:rPr>
        <w:t>/</w:t>
      </w:r>
      <w:r>
        <w:rPr>
          <w:spacing w:val="-3"/>
          <w:sz w:val="20"/>
        </w:rPr>
        <w:t xml:space="preserve"> </w:t>
      </w:r>
      <w:r>
        <w:rPr>
          <w:sz w:val="20"/>
        </w:rPr>
        <w:t>Governance</w:t>
      </w:r>
      <w:r>
        <w:rPr>
          <w:spacing w:val="-5"/>
          <w:sz w:val="20"/>
        </w:rPr>
        <w:t xml:space="preserve"> </w:t>
      </w:r>
      <w:r>
        <w:rPr>
          <w:sz w:val="20"/>
        </w:rPr>
        <w:t>procedures,</w:t>
      </w:r>
      <w:r>
        <w:rPr>
          <w:spacing w:val="-3"/>
          <w:sz w:val="20"/>
        </w:rPr>
        <w:t xml:space="preserve"> </w:t>
      </w:r>
      <w:r>
        <w:rPr>
          <w:sz w:val="20"/>
        </w:rPr>
        <w:t>comment</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case for</w:t>
      </w:r>
      <w:r>
        <w:rPr>
          <w:spacing w:val="-2"/>
          <w:sz w:val="20"/>
        </w:rPr>
        <w:t xml:space="preserve"> </w:t>
      </w:r>
      <w:r>
        <w:rPr>
          <w:sz w:val="20"/>
        </w:rPr>
        <w:t>extending</w:t>
      </w:r>
      <w:r>
        <w:rPr>
          <w:spacing w:val="-3"/>
          <w:sz w:val="20"/>
        </w:rPr>
        <w:t xml:space="preserve"> </w:t>
      </w:r>
      <w:r>
        <w:rPr>
          <w:sz w:val="20"/>
        </w:rPr>
        <w:t>the</w:t>
      </w:r>
      <w:r>
        <w:rPr>
          <w:spacing w:val="-3"/>
          <w:sz w:val="20"/>
        </w:rPr>
        <w:t xml:space="preserve"> </w:t>
      </w:r>
      <w:r>
        <w:rPr>
          <w:sz w:val="20"/>
        </w:rPr>
        <w:t>applicant’s</w:t>
      </w:r>
      <w:r>
        <w:rPr>
          <w:spacing w:val="-2"/>
          <w:sz w:val="20"/>
        </w:rPr>
        <w:t xml:space="preserve"> </w:t>
      </w:r>
      <w:r>
        <w:rPr>
          <w:sz w:val="20"/>
        </w:rPr>
        <w:t>Approved</w:t>
      </w:r>
      <w:r>
        <w:rPr>
          <w:spacing w:val="-2"/>
          <w:sz w:val="20"/>
        </w:rPr>
        <w:t xml:space="preserve"> </w:t>
      </w:r>
      <w:r>
        <w:rPr>
          <w:sz w:val="20"/>
        </w:rPr>
        <w:t>Scope</w:t>
      </w:r>
      <w:r>
        <w:rPr>
          <w:spacing w:val="-3"/>
          <w:sz w:val="20"/>
        </w:rPr>
        <w:t xml:space="preserve"> </w:t>
      </w:r>
      <w:r>
        <w:rPr>
          <w:sz w:val="20"/>
        </w:rPr>
        <w:t>of</w:t>
      </w:r>
      <w:r>
        <w:rPr>
          <w:spacing w:val="-4"/>
          <w:sz w:val="20"/>
        </w:rPr>
        <w:t xml:space="preserve"> </w:t>
      </w:r>
      <w:r>
        <w:rPr>
          <w:sz w:val="20"/>
        </w:rPr>
        <w:t>Provision</w:t>
      </w:r>
      <w:r>
        <w:rPr>
          <w:spacing w:val="-2"/>
          <w:sz w:val="20"/>
        </w:rPr>
        <w:t xml:space="preserve"> </w:t>
      </w:r>
      <w:r>
        <w:rPr>
          <w:sz w:val="20"/>
        </w:rPr>
        <w:t>to</w:t>
      </w:r>
      <w:r>
        <w:rPr>
          <w:spacing w:val="-2"/>
          <w:sz w:val="20"/>
        </w:rPr>
        <w:t xml:space="preserve"> </w:t>
      </w:r>
      <w:r>
        <w:rPr>
          <w:sz w:val="20"/>
        </w:rPr>
        <w:t>enable</w:t>
      </w:r>
      <w:r>
        <w:rPr>
          <w:spacing w:val="-4"/>
          <w:sz w:val="20"/>
        </w:rPr>
        <w:t xml:space="preserve"> </w:t>
      </w:r>
      <w:r>
        <w:rPr>
          <w:sz w:val="20"/>
        </w:rPr>
        <w:t>provision</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programme.</w:t>
      </w:r>
      <w:r>
        <w:rPr>
          <w:spacing w:val="-2"/>
          <w:sz w:val="20"/>
        </w:rPr>
        <w:t xml:space="preserve"> </w:t>
      </w:r>
      <w:r>
        <w:rPr>
          <w:sz w:val="20"/>
        </w:rPr>
        <w:t>(Especially relevant for move to online delivery / assessment)</w:t>
      </w:r>
    </w:p>
    <w:p w14:paraId="1465D2DC" w14:textId="77777777" w:rsidR="00746533" w:rsidRDefault="00746533">
      <w:pPr>
        <w:pStyle w:val="BodyText"/>
        <w:spacing w:before="11" w:after="1"/>
        <w:rPr>
          <w:sz w:val="12"/>
        </w:rPr>
      </w:pPr>
    </w:p>
    <w:p w14:paraId="21570895" w14:textId="77777777" w:rsidR="00746533" w:rsidRDefault="002E5E9F">
      <w:pPr>
        <w:pStyle w:val="BodyText"/>
        <w:ind w:left="131" w:right="-72"/>
        <w:rPr>
          <w:sz w:val="20"/>
        </w:rPr>
      </w:pPr>
      <w:r>
        <w:rPr>
          <w:noProof/>
          <w:sz w:val="20"/>
        </w:rPr>
        <mc:AlternateContent>
          <mc:Choice Requires="wps">
            <w:drawing>
              <wp:inline distT="0" distB="0" distL="0" distR="0" wp14:anchorId="5F8326A4" wp14:editId="456E46E2">
                <wp:extent cx="5852160" cy="1200150"/>
                <wp:effectExtent l="9525" t="0" r="0" b="9525"/>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1200150"/>
                        </a:xfrm>
                        <a:prstGeom prst="rect">
                          <a:avLst/>
                        </a:prstGeom>
                        <a:ln w="6095">
                          <a:solidFill>
                            <a:srgbClr val="000000"/>
                          </a:solidFill>
                          <a:prstDash val="solid"/>
                        </a:ln>
                      </wps:spPr>
                      <wps:txbx>
                        <w:txbxContent>
                          <w:p w14:paraId="2B1D53DD" w14:textId="77777777" w:rsidR="00746533" w:rsidRDefault="00746533">
                            <w:pPr>
                              <w:pStyle w:val="BodyText"/>
                            </w:pPr>
                          </w:p>
                          <w:p w14:paraId="1F2707F9" w14:textId="77777777" w:rsidR="00746533" w:rsidRDefault="00746533">
                            <w:pPr>
                              <w:pStyle w:val="BodyText"/>
                            </w:pPr>
                          </w:p>
                          <w:p w14:paraId="3769A842" w14:textId="77777777" w:rsidR="00746533" w:rsidRDefault="00746533">
                            <w:pPr>
                              <w:pStyle w:val="BodyText"/>
                              <w:spacing w:before="266"/>
                            </w:pPr>
                          </w:p>
                          <w:p w14:paraId="6B68CCC8" w14:textId="77777777" w:rsidR="00746533" w:rsidRDefault="002E5E9F">
                            <w:pPr>
                              <w:pStyle w:val="BodyText"/>
                              <w:spacing w:before="1"/>
                              <w:ind w:left="103"/>
                            </w:pPr>
                            <w:r>
                              <w:rPr>
                                <w:spacing w:val="-5"/>
                              </w:rPr>
                              <w:t>n/a</w:t>
                            </w:r>
                          </w:p>
                        </w:txbxContent>
                      </wps:txbx>
                      <wps:bodyPr wrap="square" lIns="0" tIns="0" rIns="0" bIns="0" rtlCol="0">
                        <a:noAutofit/>
                      </wps:bodyPr>
                    </wps:wsp>
                  </a:graphicData>
                </a:graphic>
              </wp:inline>
            </w:drawing>
          </mc:Choice>
          <mc:Fallback>
            <w:pict>
              <v:shape w14:anchorId="5F8326A4" id="Textbox 23" o:spid="_x0000_s1036" type="#_x0000_t202" style="width:460.8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" filled="f" strokeweight=".16931mm">
                <v:path arrowok="t"/>
                <v:textbox inset="0,0,0,0">
                  <w:txbxContent>
                    <w:p w14:paraId="2B1D53DD" w14:textId="77777777" w:rsidR="00746533" w:rsidRDefault="00746533">
                      <w:pPr>
                        <w:pStyle w:val="BodyText"/>
                      </w:pPr>
                    </w:p>
                    <w:p w14:paraId="1F2707F9" w14:textId="77777777" w:rsidR="00746533" w:rsidRDefault="00746533">
                      <w:pPr>
                        <w:pStyle w:val="BodyText"/>
                      </w:pPr>
                    </w:p>
                    <w:p w14:paraId="3769A842" w14:textId="77777777" w:rsidR="00746533" w:rsidRDefault="00746533">
                      <w:pPr>
                        <w:pStyle w:val="BodyText"/>
                        <w:spacing w:before="266"/>
                      </w:pPr>
                    </w:p>
                    <w:p w14:paraId="6B68CCC8" w14:textId="77777777" w:rsidR="00746533" w:rsidRDefault="002E5E9F">
                      <w:pPr>
                        <w:pStyle w:val="BodyText"/>
                        <w:spacing w:before="1"/>
                        <w:ind w:left="103"/>
                      </w:pPr>
                      <w:r>
                        <w:rPr>
                          <w:spacing w:val="-5"/>
                        </w:rPr>
                        <w:t>n/a</w:t>
                      </w:r>
                    </w:p>
                  </w:txbxContent>
                </v:textbox>
                <w10:anchorlock/>
              </v:shape>
            </w:pict>
          </mc:Fallback>
        </mc:AlternateContent>
      </w:r>
    </w:p>
    <w:p w14:paraId="22F0FA9F" w14:textId="77777777" w:rsidR="00746533" w:rsidRDefault="00746533">
      <w:pPr>
        <w:pStyle w:val="BodyText"/>
        <w:rPr>
          <w:sz w:val="20"/>
        </w:rPr>
        <w:sectPr w:rsidR="00746533">
          <w:type w:val="continuous"/>
          <w:pgSz w:w="11910" w:h="16840"/>
          <w:pgMar w:top="1400" w:right="1133" w:bottom="1200" w:left="1417" w:header="0" w:footer="1000" w:gutter="0"/>
          <w:cols w:space="720"/>
        </w:sectPr>
      </w:pPr>
    </w:p>
    <w:p w14:paraId="11CB6BF9" w14:textId="77777777" w:rsidR="00746533" w:rsidRDefault="00746533">
      <w:pPr>
        <w:pStyle w:val="BodyText"/>
        <w:rPr>
          <w:sz w:val="32"/>
        </w:rPr>
      </w:pPr>
    </w:p>
    <w:p w14:paraId="43F9EA80" w14:textId="77777777" w:rsidR="00746533" w:rsidRDefault="00746533">
      <w:pPr>
        <w:pStyle w:val="BodyText"/>
        <w:spacing w:before="286"/>
        <w:rPr>
          <w:sz w:val="32"/>
        </w:rPr>
      </w:pPr>
    </w:p>
    <w:p w14:paraId="65A60F6F" w14:textId="77777777" w:rsidR="00746533" w:rsidRDefault="002E5E9F">
      <w:pPr>
        <w:pStyle w:val="Heading2"/>
        <w:tabs>
          <w:tab w:val="left" w:pos="1463"/>
        </w:tabs>
        <w:spacing w:before="0"/>
      </w:pPr>
      <w:r>
        <w:rPr>
          <w:noProof/>
        </w:rPr>
        <mc:AlternateContent>
          <mc:Choice Requires="wps">
            <w:drawing>
              <wp:anchor distT="0" distB="0" distL="0" distR="0" simplePos="0" relativeHeight="15735296" behindDoc="0" locked="0" layoutInCell="1" allowOverlap="1" wp14:anchorId="32A215C2" wp14:editId="0F297C29">
                <wp:simplePos x="0" y="0"/>
                <wp:positionH relativeFrom="page">
                  <wp:posOffset>983284</wp:posOffset>
                </wp:positionH>
                <wp:positionV relativeFrom="paragraph">
                  <wp:posOffset>-676688</wp:posOffset>
                </wp:positionV>
                <wp:extent cx="5858510" cy="52451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8510" cy="524510"/>
                        </a:xfrm>
                        <a:custGeom>
                          <a:avLst/>
                          <a:gdLst/>
                          <a:ahLst/>
                          <a:cxnLst/>
                          <a:rect l="l" t="t" r="r" b="b"/>
                          <a:pathLst>
                            <a:path w="5858510" h="524510">
                              <a:moveTo>
                                <a:pt x="5857938" y="0"/>
                              </a:moveTo>
                              <a:lnTo>
                                <a:pt x="5851906" y="0"/>
                              </a:lnTo>
                              <a:lnTo>
                                <a:pt x="5851855" y="6096"/>
                              </a:lnTo>
                              <a:lnTo>
                                <a:pt x="5851855" y="518414"/>
                              </a:lnTo>
                              <a:lnTo>
                                <a:pt x="6096" y="518414"/>
                              </a:lnTo>
                              <a:lnTo>
                                <a:pt x="6096" y="6096"/>
                              </a:lnTo>
                              <a:lnTo>
                                <a:pt x="5851855" y="6096"/>
                              </a:lnTo>
                              <a:lnTo>
                                <a:pt x="5851855" y="0"/>
                              </a:lnTo>
                              <a:lnTo>
                                <a:pt x="6096" y="0"/>
                              </a:lnTo>
                              <a:lnTo>
                                <a:pt x="0" y="0"/>
                              </a:lnTo>
                              <a:lnTo>
                                <a:pt x="0" y="6045"/>
                              </a:lnTo>
                              <a:lnTo>
                                <a:pt x="0" y="518414"/>
                              </a:lnTo>
                              <a:lnTo>
                                <a:pt x="0" y="524510"/>
                              </a:lnTo>
                              <a:lnTo>
                                <a:pt x="6096" y="524510"/>
                              </a:lnTo>
                              <a:lnTo>
                                <a:pt x="5851855" y="524510"/>
                              </a:lnTo>
                              <a:lnTo>
                                <a:pt x="5857938" y="524510"/>
                              </a:lnTo>
                              <a:lnTo>
                                <a:pt x="5857938" y="518414"/>
                              </a:lnTo>
                              <a:lnTo>
                                <a:pt x="5857938" y="6096"/>
                              </a:lnTo>
                              <a:lnTo>
                                <a:pt x="58579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2A3705" id="Graphic 24" o:spid="_x0000_s1026" style="position:absolute;margin-left:77.4pt;margin-top:-53.3pt;width:461.3pt;height:41.3pt;z-index:15735296;visibility:visible;mso-wrap-style:square;mso-wrap-distance-left:0;mso-wrap-distance-top:0;mso-wrap-distance-right:0;mso-wrap-distance-bottom:0;mso-position-horizontal:absolute;mso-position-horizontal-relative:page;mso-position-vertical:absolute;mso-position-vertical-relative:text;v-text-anchor:top" coordsize="5858510,5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" path="m5857938,r-6032,l5851855,6096r,512318l6096,518414r,-512318l5851855,6096r,-6096l6096,,,,,6045,,518414r,6096l6096,524510r5845759,l5857938,524510r,-6096l5857938,6096r,-6096xe" fillcolor="black" stroked="f">
                <v:path arrowok="t"/>
                <w10:wrap anchorx="page"/>
              </v:shape>
            </w:pict>
          </mc:Fallback>
        </mc:AlternateContent>
      </w:r>
      <w:r>
        <w:rPr>
          <w:color w:val="2D74B5"/>
        </w:rPr>
        <w:t>Part</w:t>
      </w:r>
      <w:r>
        <w:rPr>
          <w:color w:val="2D74B5"/>
          <w:spacing w:val="-6"/>
        </w:rPr>
        <w:t xml:space="preserve"> </w:t>
      </w:r>
      <w:r>
        <w:rPr>
          <w:color w:val="2D74B5"/>
          <w:spacing w:val="-5"/>
        </w:rPr>
        <w:t>2.</w:t>
      </w:r>
      <w:r>
        <w:rPr>
          <w:color w:val="2D74B5"/>
        </w:rPr>
        <w:tab/>
        <w:t>Evaluation</w:t>
      </w:r>
      <w:r>
        <w:rPr>
          <w:color w:val="2D74B5"/>
          <w:spacing w:val="-11"/>
        </w:rPr>
        <w:t xml:space="preserve"> </w:t>
      </w:r>
      <w:r>
        <w:rPr>
          <w:color w:val="2D74B5"/>
        </w:rPr>
        <w:t>against</w:t>
      </w:r>
      <w:r>
        <w:rPr>
          <w:color w:val="2D74B5"/>
          <w:spacing w:val="-10"/>
        </w:rPr>
        <w:t xml:space="preserve"> </w:t>
      </w:r>
      <w:r>
        <w:rPr>
          <w:color w:val="2D74B5"/>
        </w:rPr>
        <w:t>the</w:t>
      </w:r>
      <w:r>
        <w:rPr>
          <w:color w:val="2D74B5"/>
          <w:spacing w:val="-10"/>
        </w:rPr>
        <w:t xml:space="preserve"> </w:t>
      </w:r>
      <w:r>
        <w:rPr>
          <w:color w:val="2D74B5"/>
        </w:rPr>
        <w:t>validation</w:t>
      </w:r>
      <w:r>
        <w:rPr>
          <w:color w:val="2D74B5"/>
          <w:spacing w:val="-9"/>
        </w:rPr>
        <w:t xml:space="preserve"> </w:t>
      </w:r>
      <w:r>
        <w:rPr>
          <w:color w:val="2D74B5"/>
          <w:spacing w:val="-2"/>
        </w:rPr>
        <w:t>criteria</w:t>
      </w:r>
    </w:p>
    <w:p w14:paraId="2EAAF47C" w14:textId="77777777" w:rsidR="00746533" w:rsidRDefault="002E5E9F">
      <w:pPr>
        <w:spacing w:before="33" w:line="259" w:lineRule="auto"/>
        <w:ind w:left="23" w:right="432"/>
        <w:rPr>
          <w:i/>
          <w:sz w:val="18"/>
        </w:rPr>
      </w:pPr>
      <w:r>
        <w:rPr>
          <w:i/>
          <w:color w:val="FF0000"/>
          <w:sz w:val="18"/>
        </w:rPr>
        <w:t>This</w:t>
      </w:r>
      <w:r>
        <w:rPr>
          <w:i/>
          <w:color w:val="FF0000"/>
          <w:spacing w:val="-3"/>
          <w:sz w:val="18"/>
        </w:rPr>
        <w:t xml:space="preserve"> </w:t>
      </w:r>
      <w:r>
        <w:rPr>
          <w:i/>
          <w:color w:val="FF0000"/>
          <w:sz w:val="18"/>
        </w:rPr>
        <w:t>includes</w:t>
      </w:r>
      <w:r>
        <w:rPr>
          <w:i/>
          <w:color w:val="FF0000"/>
          <w:spacing w:val="-3"/>
          <w:sz w:val="18"/>
        </w:rPr>
        <w:t xml:space="preserve"> </w:t>
      </w:r>
      <w:r>
        <w:rPr>
          <w:i/>
          <w:color w:val="FF0000"/>
          <w:sz w:val="18"/>
        </w:rPr>
        <w:t>QQI’s</w:t>
      </w:r>
      <w:r>
        <w:rPr>
          <w:i/>
          <w:color w:val="FF0000"/>
          <w:spacing w:val="-3"/>
          <w:sz w:val="18"/>
        </w:rPr>
        <w:t xml:space="preserve"> </w:t>
      </w:r>
      <w:r>
        <w:rPr>
          <w:i/>
          <w:color w:val="FF0000"/>
          <w:sz w:val="18"/>
        </w:rPr>
        <w:t>12</w:t>
      </w:r>
      <w:r>
        <w:rPr>
          <w:i/>
          <w:color w:val="FF0000"/>
          <w:spacing w:val="-2"/>
          <w:sz w:val="18"/>
        </w:rPr>
        <w:t xml:space="preserve"> </w:t>
      </w:r>
      <w:r>
        <w:rPr>
          <w:i/>
          <w:color w:val="FF0000"/>
          <w:sz w:val="18"/>
        </w:rPr>
        <w:t>validation</w:t>
      </w:r>
      <w:r>
        <w:rPr>
          <w:i/>
          <w:color w:val="FF0000"/>
          <w:spacing w:val="-4"/>
          <w:sz w:val="18"/>
        </w:rPr>
        <w:t xml:space="preserve"> </w:t>
      </w:r>
      <w:r>
        <w:rPr>
          <w:i/>
          <w:color w:val="FF0000"/>
          <w:sz w:val="18"/>
        </w:rPr>
        <w:t>core</w:t>
      </w:r>
      <w:r>
        <w:rPr>
          <w:i/>
          <w:color w:val="FF0000"/>
          <w:spacing w:val="-2"/>
          <w:sz w:val="18"/>
        </w:rPr>
        <w:t xml:space="preserve"> </w:t>
      </w:r>
      <w:r>
        <w:rPr>
          <w:i/>
          <w:color w:val="FF0000"/>
          <w:sz w:val="18"/>
        </w:rPr>
        <w:t>criteria.</w:t>
      </w:r>
      <w:r>
        <w:rPr>
          <w:i/>
          <w:color w:val="FF0000"/>
          <w:spacing w:val="-5"/>
          <w:sz w:val="18"/>
        </w:rPr>
        <w:t xml:space="preserve"> </w:t>
      </w:r>
      <w:r>
        <w:rPr>
          <w:i/>
          <w:color w:val="FF0000"/>
          <w:sz w:val="18"/>
        </w:rPr>
        <w:t>When</w:t>
      </w:r>
      <w:r>
        <w:rPr>
          <w:i/>
          <w:color w:val="FF0000"/>
          <w:spacing w:val="-2"/>
          <w:sz w:val="18"/>
        </w:rPr>
        <w:t xml:space="preserve"> </w:t>
      </w:r>
      <w:r>
        <w:rPr>
          <w:i/>
          <w:color w:val="FF0000"/>
          <w:sz w:val="18"/>
        </w:rPr>
        <w:t>making</w:t>
      </w:r>
      <w:r>
        <w:rPr>
          <w:i/>
          <w:color w:val="FF0000"/>
          <w:spacing w:val="-4"/>
          <w:sz w:val="18"/>
        </w:rPr>
        <w:t xml:space="preserve"> </w:t>
      </w:r>
      <w:r>
        <w:rPr>
          <w:i/>
          <w:color w:val="FF0000"/>
          <w:sz w:val="18"/>
        </w:rPr>
        <w:t>a</w:t>
      </w:r>
      <w:r>
        <w:rPr>
          <w:i/>
          <w:color w:val="FF0000"/>
          <w:spacing w:val="-2"/>
          <w:sz w:val="18"/>
        </w:rPr>
        <w:t xml:space="preserve"> </w:t>
      </w:r>
      <w:r>
        <w:rPr>
          <w:i/>
          <w:color w:val="FF0000"/>
          <w:sz w:val="18"/>
        </w:rPr>
        <w:t>judgement</w:t>
      </w:r>
      <w:r>
        <w:rPr>
          <w:i/>
          <w:color w:val="FF0000"/>
          <w:spacing w:val="-2"/>
          <w:sz w:val="18"/>
        </w:rPr>
        <w:t xml:space="preserve"> </w:t>
      </w:r>
      <w:r>
        <w:rPr>
          <w:i/>
          <w:color w:val="FF0000"/>
          <w:sz w:val="18"/>
        </w:rPr>
        <w:t>on</w:t>
      </w:r>
      <w:r>
        <w:rPr>
          <w:i/>
          <w:color w:val="FF0000"/>
          <w:spacing w:val="-2"/>
          <w:sz w:val="18"/>
        </w:rPr>
        <w:t xml:space="preserve"> </w:t>
      </w:r>
      <w:r>
        <w:rPr>
          <w:i/>
          <w:color w:val="FF0000"/>
          <w:sz w:val="18"/>
        </w:rPr>
        <w:t>achievement</w:t>
      </w:r>
      <w:r>
        <w:rPr>
          <w:i/>
          <w:color w:val="FF0000"/>
          <w:spacing w:val="-5"/>
          <w:sz w:val="18"/>
        </w:rPr>
        <w:t xml:space="preserve"> </w:t>
      </w:r>
      <w:r>
        <w:rPr>
          <w:i/>
          <w:color w:val="FF0000"/>
          <w:sz w:val="18"/>
        </w:rPr>
        <w:t>of</w:t>
      </w:r>
      <w:r>
        <w:rPr>
          <w:i/>
          <w:color w:val="FF0000"/>
          <w:spacing w:val="-3"/>
          <w:sz w:val="18"/>
        </w:rPr>
        <w:t xml:space="preserve"> </w:t>
      </w:r>
      <w:r>
        <w:rPr>
          <w:i/>
          <w:color w:val="FF0000"/>
          <w:sz w:val="18"/>
        </w:rPr>
        <w:t>a</w:t>
      </w:r>
      <w:r>
        <w:rPr>
          <w:i/>
          <w:color w:val="FF0000"/>
          <w:spacing w:val="-3"/>
          <w:sz w:val="18"/>
        </w:rPr>
        <w:t xml:space="preserve"> </w:t>
      </w:r>
      <w:r>
        <w:rPr>
          <w:i/>
          <w:color w:val="FF0000"/>
          <w:sz w:val="18"/>
        </w:rPr>
        <w:t>core</w:t>
      </w:r>
      <w:r>
        <w:rPr>
          <w:i/>
          <w:color w:val="FF0000"/>
          <w:spacing w:val="-4"/>
          <w:sz w:val="18"/>
        </w:rPr>
        <w:t xml:space="preserve"> </w:t>
      </w:r>
      <w:r>
        <w:rPr>
          <w:i/>
          <w:color w:val="FF0000"/>
          <w:sz w:val="18"/>
        </w:rPr>
        <w:t>criterion,</w:t>
      </w:r>
      <w:r>
        <w:rPr>
          <w:i/>
          <w:color w:val="FF0000"/>
          <w:spacing w:val="-2"/>
          <w:sz w:val="18"/>
        </w:rPr>
        <w:t xml:space="preserve"> </w:t>
      </w:r>
      <w:r>
        <w:rPr>
          <w:i/>
          <w:color w:val="FF0000"/>
          <w:sz w:val="18"/>
        </w:rPr>
        <w:t>the</w:t>
      </w:r>
      <w:r>
        <w:rPr>
          <w:i/>
          <w:color w:val="FF0000"/>
          <w:spacing w:val="-2"/>
          <w:sz w:val="18"/>
        </w:rPr>
        <w:t xml:space="preserve"> </w:t>
      </w:r>
      <w:r>
        <w:rPr>
          <w:i/>
          <w:color w:val="FF0000"/>
          <w:sz w:val="18"/>
        </w:rPr>
        <w:t>panel should use the sub-criteria as guidance.</w:t>
      </w:r>
      <w:r>
        <w:rPr>
          <w:i/>
          <w:color w:val="FF0000"/>
          <w:spacing w:val="40"/>
          <w:sz w:val="18"/>
        </w:rPr>
        <w:t xml:space="preserve"> </w:t>
      </w:r>
      <w:r>
        <w:rPr>
          <w:i/>
          <w:color w:val="FF0000"/>
          <w:sz w:val="18"/>
        </w:rPr>
        <w:t>Non-achievement of relevant and significant sub-criteria will mean non- achievement of the core criterion.</w:t>
      </w:r>
      <w:r>
        <w:rPr>
          <w:i/>
          <w:color w:val="FF0000"/>
          <w:spacing w:val="40"/>
          <w:sz w:val="18"/>
        </w:rPr>
        <w:t xml:space="preserve"> </w:t>
      </w:r>
      <w:r>
        <w:rPr>
          <w:i/>
          <w:color w:val="FF0000"/>
          <w:sz w:val="18"/>
        </w:rPr>
        <w:t>The panel will apply its expertise and experience in determining ‘relevance’ and</w:t>
      </w:r>
    </w:p>
    <w:p w14:paraId="6F7206BF" w14:textId="77777777" w:rsidR="00746533" w:rsidRDefault="002E5E9F">
      <w:pPr>
        <w:spacing w:line="216" w:lineRule="exact"/>
        <w:ind w:left="23"/>
        <w:rPr>
          <w:i/>
          <w:sz w:val="18"/>
        </w:rPr>
      </w:pPr>
      <w:r>
        <w:rPr>
          <w:i/>
          <w:color w:val="FF0000"/>
          <w:sz w:val="18"/>
        </w:rPr>
        <w:t>‘significance’</w:t>
      </w:r>
      <w:r>
        <w:rPr>
          <w:i/>
          <w:color w:val="FF0000"/>
          <w:spacing w:val="-5"/>
          <w:sz w:val="18"/>
        </w:rPr>
        <w:t xml:space="preserve"> </w:t>
      </w:r>
      <w:r>
        <w:rPr>
          <w:i/>
          <w:color w:val="FF0000"/>
          <w:sz w:val="18"/>
        </w:rPr>
        <w:t>of</w:t>
      </w:r>
      <w:r>
        <w:rPr>
          <w:i/>
          <w:color w:val="FF0000"/>
          <w:spacing w:val="-3"/>
          <w:sz w:val="18"/>
        </w:rPr>
        <w:t xml:space="preserve"> </w:t>
      </w:r>
      <w:r>
        <w:rPr>
          <w:i/>
          <w:color w:val="FF0000"/>
          <w:sz w:val="18"/>
        </w:rPr>
        <w:t>sub-criteria</w:t>
      </w:r>
      <w:r>
        <w:rPr>
          <w:i/>
          <w:color w:val="FF0000"/>
          <w:spacing w:val="-2"/>
          <w:sz w:val="18"/>
        </w:rPr>
        <w:t xml:space="preserve"> </w:t>
      </w:r>
      <w:r>
        <w:rPr>
          <w:i/>
          <w:color w:val="FF0000"/>
          <w:sz w:val="18"/>
        </w:rPr>
        <w:t>to</w:t>
      </w:r>
      <w:r>
        <w:rPr>
          <w:i/>
          <w:color w:val="FF0000"/>
          <w:spacing w:val="-2"/>
          <w:sz w:val="18"/>
        </w:rPr>
        <w:t xml:space="preserve"> </w:t>
      </w:r>
      <w:r>
        <w:rPr>
          <w:i/>
          <w:color w:val="FF0000"/>
          <w:sz w:val="18"/>
        </w:rPr>
        <w:t>a</w:t>
      </w:r>
      <w:r>
        <w:rPr>
          <w:i/>
          <w:color w:val="FF0000"/>
          <w:spacing w:val="-4"/>
          <w:sz w:val="18"/>
        </w:rPr>
        <w:t xml:space="preserve"> </w:t>
      </w:r>
      <w:r>
        <w:rPr>
          <w:i/>
          <w:color w:val="FF0000"/>
          <w:sz w:val="18"/>
        </w:rPr>
        <w:t>particular</w:t>
      </w:r>
      <w:r>
        <w:rPr>
          <w:i/>
          <w:color w:val="FF0000"/>
          <w:spacing w:val="-2"/>
          <w:sz w:val="18"/>
        </w:rPr>
        <w:t xml:space="preserve"> programme.</w:t>
      </w:r>
    </w:p>
    <w:p w14:paraId="0479B517" w14:textId="77777777" w:rsidR="00746533" w:rsidRDefault="002E5E9F">
      <w:pPr>
        <w:spacing w:before="181"/>
        <w:ind w:left="23"/>
        <w:rPr>
          <w:i/>
          <w:sz w:val="18"/>
        </w:rPr>
      </w:pPr>
      <w:r>
        <w:rPr>
          <w:i/>
          <w:color w:val="FF0000"/>
          <w:sz w:val="18"/>
        </w:rPr>
        <w:t>The</w:t>
      </w:r>
      <w:r>
        <w:rPr>
          <w:i/>
          <w:color w:val="FF0000"/>
          <w:spacing w:val="-7"/>
          <w:sz w:val="18"/>
        </w:rPr>
        <w:t xml:space="preserve"> </w:t>
      </w:r>
      <w:r>
        <w:rPr>
          <w:i/>
          <w:color w:val="FF0000"/>
          <w:sz w:val="18"/>
        </w:rPr>
        <w:t>panel</w:t>
      </w:r>
      <w:r>
        <w:rPr>
          <w:i/>
          <w:color w:val="FF0000"/>
          <w:spacing w:val="-3"/>
          <w:sz w:val="18"/>
        </w:rPr>
        <w:t xml:space="preserve"> </w:t>
      </w:r>
      <w:r>
        <w:rPr>
          <w:i/>
          <w:color w:val="FF0000"/>
          <w:sz w:val="18"/>
        </w:rPr>
        <w:t>should</w:t>
      </w:r>
      <w:r>
        <w:rPr>
          <w:i/>
          <w:color w:val="FF0000"/>
          <w:spacing w:val="-3"/>
          <w:sz w:val="18"/>
        </w:rPr>
        <w:t xml:space="preserve"> </w:t>
      </w:r>
      <w:r>
        <w:rPr>
          <w:i/>
          <w:color w:val="FF0000"/>
          <w:sz w:val="18"/>
        </w:rPr>
        <w:t>complete</w:t>
      </w:r>
      <w:r>
        <w:rPr>
          <w:i/>
          <w:color w:val="FF0000"/>
          <w:spacing w:val="-3"/>
          <w:sz w:val="18"/>
        </w:rPr>
        <w:t xml:space="preserve"> </w:t>
      </w:r>
      <w:r>
        <w:rPr>
          <w:i/>
          <w:color w:val="FF0000"/>
          <w:sz w:val="18"/>
        </w:rPr>
        <w:t>this</w:t>
      </w:r>
      <w:r>
        <w:rPr>
          <w:i/>
          <w:color w:val="FF0000"/>
          <w:spacing w:val="-4"/>
          <w:sz w:val="18"/>
        </w:rPr>
        <w:t xml:space="preserve"> </w:t>
      </w:r>
      <w:r>
        <w:rPr>
          <w:i/>
          <w:color w:val="FF0000"/>
          <w:sz w:val="18"/>
        </w:rPr>
        <w:t>section</w:t>
      </w:r>
      <w:r>
        <w:rPr>
          <w:i/>
          <w:color w:val="FF0000"/>
          <w:spacing w:val="-3"/>
          <w:sz w:val="18"/>
        </w:rPr>
        <w:t xml:space="preserve"> </w:t>
      </w:r>
      <w:r>
        <w:rPr>
          <w:i/>
          <w:color w:val="FF0000"/>
          <w:sz w:val="18"/>
        </w:rPr>
        <w:t>with</w:t>
      </w:r>
      <w:r>
        <w:rPr>
          <w:i/>
          <w:color w:val="FF0000"/>
          <w:spacing w:val="-3"/>
          <w:sz w:val="18"/>
        </w:rPr>
        <w:t xml:space="preserve"> </w:t>
      </w:r>
      <w:r>
        <w:rPr>
          <w:i/>
          <w:color w:val="FF0000"/>
          <w:sz w:val="18"/>
        </w:rPr>
        <w:t>commentary</w:t>
      </w:r>
      <w:r>
        <w:rPr>
          <w:i/>
          <w:color w:val="FF0000"/>
          <w:spacing w:val="-4"/>
          <w:sz w:val="18"/>
        </w:rPr>
        <w:t xml:space="preserve"> </w:t>
      </w:r>
      <w:r>
        <w:rPr>
          <w:i/>
          <w:color w:val="FF0000"/>
          <w:sz w:val="18"/>
        </w:rPr>
        <w:t>against</w:t>
      </w:r>
      <w:r>
        <w:rPr>
          <w:i/>
          <w:color w:val="FF0000"/>
          <w:spacing w:val="-4"/>
          <w:sz w:val="18"/>
        </w:rPr>
        <w:t xml:space="preserve"> </w:t>
      </w:r>
      <w:r>
        <w:rPr>
          <w:i/>
          <w:color w:val="FF0000"/>
          <w:sz w:val="18"/>
        </w:rPr>
        <w:t>each</w:t>
      </w:r>
      <w:r>
        <w:rPr>
          <w:i/>
          <w:color w:val="FF0000"/>
          <w:spacing w:val="-3"/>
          <w:sz w:val="18"/>
        </w:rPr>
        <w:t xml:space="preserve"> </w:t>
      </w:r>
      <w:r>
        <w:rPr>
          <w:i/>
          <w:color w:val="FF0000"/>
          <w:sz w:val="18"/>
        </w:rPr>
        <w:t>criterion</w:t>
      </w:r>
      <w:r>
        <w:rPr>
          <w:i/>
          <w:color w:val="FF0000"/>
          <w:spacing w:val="-3"/>
          <w:sz w:val="18"/>
        </w:rPr>
        <w:t xml:space="preserve"> </w:t>
      </w:r>
      <w:r>
        <w:rPr>
          <w:i/>
          <w:color w:val="FF0000"/>
          <w:sz w:val="18"/>
        </w:rPr>
        <w:t>to</w:t>
      </w:r>
      <w:r>
        <w:rPr>
          <w:i/>
          <w:color w:val="FF0000"/>
          <w:spacing w:val="-3"/>
          <w:sz w:val="18"/>
        </w:rPr>
        <w:t xml:space="preserve"> </w:t>
      </w:r>
      <w:r>
        <w:rPr>
          <w:i/>
          <w:color w:val="FF0000"/>
          <w:sz w:val="18"/>
        </w:rPr>
        <w:t>support</w:t>
      </w:r>
      <w:r>
        <w:rPr>
          <w:i/>
          <w:color w:val="FF0000"/>
          <w:spacing w:val="-3"/>
          <w:sz w:val="18"/>
        </w:rPr>
        <w:t xml:space="preserve"> </w:t>
      </w:r>
      <w:r>
        <w:rPr>
          <w:i/>
          <w:color w:val="FF0000"/>
          <w:sz w:val="18"/>
        </w:rPr>
        <w:t>the</w:t>
      </w:r>
      <w:r>
        <w:rPr>
          <w:i/>
          <w:color w:val="FF0000"/>
          <w:spacing w:val="-5"/>
          <w:sz w:val="18"/>
        </w:rPr>
        <w:t xml:space="preserve"> </w:t>
      </w:r>
      <w:r>
        <w:rPr>
          <w:i/>
          <w:color w:val="FF0000"/>
          <w:sz w:val="18"/>
        </w:rPr>
        <w:t>recommendation</w:t>
      </w:r>
      <w:r>
        <w:rPr>
          <w:i/>
          <w:color w:val="FF0000"/>
          <w:spacing w:val="-5"/>
          <w:sz w:val="18"/>
        </w:rPr>
        <w:t xml:space="preserve"> </w:t>
      </w:r>
      <w:r>
        <w:rPr>
          <w:i/>
          <w:color w:val="FF0000"/>
          <w:sz w:val="18"/>
        </w:rPr>
        <w:t>given</w:t>
      </w:r>
      <w:r>
        <w:rPr>
          <w:i/>
          <w:color w:val="FF0000"/>
          <w:spacing w:val="-2"/>
          <w:sz w:val="18"/>
        </w:rPr>
        <w:t xml:space="preserve"> </w:t>
      </w:r>
      <w:r>
        <w:rPr>
          <w:i/>
          <w:color w:val="FF0000"/>
          <w:sz w:val="18"/>
        </w:rPr>
        <w:t>in</w:t>
      </w:r>
      <w:r>
        <w:rPr>
          <w:i/>
          <w:color w:val="FF0000"/>
          <w:spacing w:val="-2"/>
          <w:sz w:val="18"/>
        </w:rPr>
        <w:t xml:space="preserve"> </w:t>
      </w:r>
      <w:r>
        <w:rPr>
          <w:i/>
          <w:color w:val="FF0000"/>
          <w:spacing w:val="-5"/>
          <w:sz w:val="18"/>
        </w:rPr>
        <w:t>the</w:t>
      </w:r>
    </w:p>
    <w:p w14:paraId="4C24F5D1" w14:textId="77777777" w:rsidR="00746533" w:rsidRDefault="002E5E9F">
      <w:pPr>
        <w:spacing w:before="13"/>
        <w:ind w:left="23"/>
        <w:rPr>
          <w:i/>
          <w:sz w:val="18"/>
        </w:rPr>
      </w:pPr>
      <w:r>
        <w:rPr>
          <w:i/>
          <w:color w:val="FF0000"/>
          <w:sz w:val="18"/>
        </w:rPr>
        <w:t>‘Satisfactory?’</w:t>
      </w:r>
      <w:r>
        <w:rPr>
          <w:i/>
          <w:color w:val="FF0000"/>
          <w:spacing w:val="-3"/>
          <w:sz w:val="18"/>
        </w:rPr>
        <w:t xml:space="preserve"> </w:t>
      </w:r>
      <w:r>
        <w:rPr>
          <w:i/>
          <w:color w:val="FF0000"/>
          <w:sz w:val="18"/>
        </w:rPr>
        <w:t>column</w:t>
      </w:r>
      <w:r>
        <w:rPr>
          <w:i/>
          <w:color w:val="FF0000"/>
          <w:spacing w:val="-2"/>
          <w:sz w:val="18"/>
        </w:rPr>
        <w:t xml:space="preserve"> </w:t>
      </w:r>
      <w:r>
        <w:rPr>
          <w:i/>
          <w:color w:val="FF0000"/>
          <w:sz w:val="18"/>
        </w:rPr>
        <w:t>i.e.</w:t>
      </w:r>
      <w:r>
        <w:rPr>
          <w:i/>
          <w:color w:val="FF0000"/>
          <w:spacing w:val="-5"/>
          <w:sz w:val="18"/>
        </w:rPr>
        <w:t xml:space="preserve"> </w:t>
      </w:r>
      <w:r>
        <w:rPr>
          <w:i/>
          <w:color w:val="FF0000"/>
          <w:sz w:val="18"/>
        </w:rPr>
        <w:t>Yes,</w:t>
      </w:r>
      <w:r>
        <w:rPr>
          <w:i/>
          <w:color w:val="FF0000"/>
          <w:spacing w:val="-3"/>
          <w:sz w:val="18"/>
        </w:rPr>
        <w:t xml:space="preserve"> </w:t>
      </w:r>
      <w:r>
        <w:rPr>
          <w:i/>
          <w:color w:val="FF0000"/>
          <w:sz w:val="18"/>
        </w:rPr>
        <w:t>No,</w:t>
      </w:r>
      <w:r>
        <w:rPr>
          <w:i/>
          <w:color w:val="FF0000"/>
          <w:spacing w:val="-2"/>
          <w:sz w:val="18"/>
        </w:rPr>
        <w:t xml:space="preserve"> </w:t>
      </w:r>
      <w:r>
        <w:rPr>
          <w:i/>
          <w:color w:val="FF0000"/>
          <w:sz w:val="18"/>
        </w:rPr>
        <w:t>or</w:t>
      </w:r>
      <w:r>
        <w:rPr>
          <w:i/>
          <w:color w:val="FF0000"/>
          <w:spacing w:val="-2"/>
          <w:sz w:val="18"/>
        </w:rPr>
        <w:t xml:space="preserve"> Partially.</w:t>
      </w:r>
    </w:p>
    <w:p w14:paraId="40F73130" w14:textId="77777777" w:rsidR="00746533" w:rsidRDefault="002E5E9F">
      <w:pPr>
        <w:spacing w:before="182"/>
        <w:ind w:left="23"/>
        <w:rPr>
          <w:i/>
          <w:sz w:val="18"/>
        </w:rPr>
      </w:pPr>
      <w:r>
        <w:rPr>
          <w:i/>
          <w:color w:val="FF0000"/>
          <w:sz w:val="18"/>
        </w:rPr>
        <w:t>If</w:t>
      </w:r>
      <w:r>
        <w:rPr>
          <w:i/>
          <w:color w:val="FF0000"/>
          <w:spacing w:val="-5"/>
          <w:sz w:val="18"/>
        </w:rPr>
        <w:t xml:space="preserve"> </w:t>
      </w:r>
      <w:r>
        <w:rPr>
          <w:i/>
          <w:color w:val="FF0000"/>
          <w:sz w:val="18"/>
        </w:rPr>
        <w:t>‘Yes’,</w:t>
      </w:r>
      <w:r>
        <w:rPr>
          <w:i/>
          <w:color w:val="FF0000"/>
          <w:spacing w:val="-3"/>
          <w:sz w:val="18"/>
        </w:rPr>
        <w:t xml:space="preserve"> </w:t>
      </w:r>
      <w:r>
        <w:rPr>
          <w:i/>
          <w:color w:val="FF0000"/>
          <w:sz w:val="18"/>
        </w:rPr>
        <w:t>there</w:t>
      </w:r>
      <w:r>
        <w:rPr>
          <w:i/>
          <w:color w:val="FF0000"/>
          <w:spacing w:val="-2"/>
          <w:sz w:val="18"/>
        </w:rPr>
        <w:t xml:space="preserve"> </w:t>
      </w:r>
      <w:r>
        <w:rPr>
          <w:i/>
          <w:color w:val="FF0000"/>
          <w:sz w:val="18"/>
        </w:rPr>
        <w:t>should</w:t>
      </w:r>
      <w:r>
        <w:rPr>
          <w:i/>
          <w:color w:val="FF0000"/>
          <w:spacing w:val="-3"/>
          <w:sz w:val="18"/>
        </w:rPr>
        <w:t xml:space="preserve"> </w:t>
      </w:r>
      <w:r>
        <w:rPr>
          <w:i/>
          <w:color w:val="FF0000"/>
          <w:sz w:val="18"/>
        </w:rPr>
        <w:t>be</w:t>
      </w:r>
      <w:r>
        <w:rPr>
          <w:i/>
          <w:color w:val="FF0000"/>
          <w:spacing w:val="-2"/>
          <w:sz w:val="18"/>
        </w:rPr>
        <w:t xml:space="preserve"> </w:t>
      </w:r>
      <w:r>
        <w:rPr>
          <w:i/>
          <w:color w:val="FF0000"/>
          <w:sz w:val="18"/>
        </w:rPr>
        <w:t>a</w:t>
      </w:r>
      <w:r>
        <w:rPr>
          <w:i/>
          <w:color w:val="FF0000"/>
          <w:spacing w:val="-2"/>
          <w:sz w:val="18"/>
        </w:rPr>
        <w:t xml:space="preserve"> </w:t>
      </w:r>
      <w:r>
        <w:rPr>
          <w:i/>
          <w:color w:val="FF0000"/>
          <w:sz w:val="18"/>
        </w:rPr>
        <w:t>comment</w:t>
      </w:r>
      <w:r>
        <w:rPr>
          <w:i/>
          <w:color w:val="FF0000"/>
          <w:spacing w:val="-2"/>
          <w:sz w:val="18"/>
        </w:rPr>
        <w:t xml:space="preserve"> </w:t>
      </w:r>
      <w:r>
        <w:rPr>
          <w:i/>
          <w:color w:val="FF0000"/>
          <w:sz w:val="18"/>
        </w:rPr>
        <w:t>citing</w:t>
      </w:r>
      <w:r>
        <w:rPr>
          <w:i/>
          <w:color w:val="FF0000"/>
          <w:spacing w:val="-3"/>
          <w:sz w:val="18"/>
        </w:rPr>
        <w:t xml:space="preserve"> </w:t>
      </w:r>
      <w:r>
        <w:rPr>
          <w:i/>
          <w:color w:val="FF0000"/>
          <w:sz w:val="18"/>
        </w:rPr>
        <w:t>the</w:t>
      </w:r>
      <w:r>
        <w:rPr>
          <w:i/>
          <w:color w:val="FF0000"/>
          <w:spacing w:val="-2"/>
          <w:sz w:val="18"/>
        </w:rPr>
        <w:t xml:space="preserve"> </w:t>
      </w:r>
      <w:r>
        <w:rPr>
          <w:i/>
          <w:color w:val="FF0000"/>
          <w:sz w:val="18"/>
        </w:rPr>
        <w:t>evidence</w:t>
      </w:r>
      <w:r>
        <w:rPr>
          <w:i/>
          <w:color w:val="FF0000"/>
          <w:spacing w:val="-3"/>
          <w:sz w:val="18"/>
        </w:rPr>
        <w:t xml:space="preserve"> </w:t>
      </w:r>
      <w:r>
        <w:rPr>
          <w:i/>
          <w:color w:val="FF0000"/>
          <w:sz w:val="18"/>
        </w:rPr>
        <w:t>for</w:t>
      </w:r>
      <w:r>
        <w:rPr>
          <w:i/>
          <w:color w:val="FF0000"/>
          <w:spacing w:val="-2"/>
          <w:sz w:val="18"/>
        </w:rPr>
        <w:t xml:space="preserve"> </w:t>
      </w:r>
      <w:r>
        <w:rPr>
          <w:i/>
          <w:color w:val="FF0000"/>
          <w:sz w:val="18"/>
        </w:rPr>
        <w:t>this</w:t>
      </w:r>
      <w:r>
        <w:rPr>
          <w:i/>
          <w:color w:val="FF0000"/>
          <w:spacing w:val="-4"/>
          <w:sz w:val="18"/>
        </w:rPr>
        <w:t xml:space="preserve"> </w:t>
      </w:r>
      <w:r>
        <w:rPr>
          <w:i/>
          <w:color w:val="FF0000"/>
          <w:sz w:val="18"/>
        </w:rPr>
        <w:t>finding.</w:t>
      </w:r>
      <w:r>
        <w:rPr>
          <w:i/>
          <w:color w:val="FF0000"/>
          <w:spacing w:val="34"/>
          <w:sz w:val="18"/>
        </w:rPr>
        <w:t xml:space="preserve"> </w:t>
      </w:r>
      <w:r>
        <w:rPr>
          <w:i/>
          <w:color w:val="FF0000"/>
          <w:sz w:val="18"/>
        </w:rPr>
        <w:t>Likewise,</w:t>
      </w:r>
      <w:r>
        <w:rPr>
          <w:i/>
          <w:color w:val="FF0000"/>
          <w:spacing w:val="-2"/>
          <w:sz w:val="18"/>
        </w:rPr>
        <w:t xml:space="preserve"> </w:t>
      </w:r>
      <w:r>
        <w:rPr>
          <w:i/>
          <w:color w:val="FF0000"/>
          <w:sz w:val="18"/>
        </w:rPr>
        <w:t>there</w:t>
      </w:r>
      <w:r>
        <w:rPr>
          <w:i/>
          <w:color w:val="FF0000"/>
          <w:spacing w:val="-3"/>
          <w:sz w:val="18"/>
        </w:rPr>
        <w:t xml:space="preserve"> </w:t>
      </w:r>
      <w:r>
        <w:rPr>
          <w:i/>
          <w:color w:val="FF0000"/>
          <w:sz w:val="18"/>
        </w:rPr>
        <w:t>should</w:t>
      </w:r>
      <w:r>
        <w:rPr>
          <w:i/>
          <w:color w:val="FF0000"/>
          <w:spacing w:val="-4"/>
          <w:sz w:val="18"/>
        </w:rPr>
        <w:t xml:space="preserve"> </w:t>
      </w:r>
      <w:r>
        <w:rPr>
          <w:i/>
          <w:color w:val="FF0000"/>
          <w:sz w:val="18"/>
        </w:rPr>
        <w:t>be</w:t>
      </w:r>
      <w:r>
        <w:rPr>
          <w:i/>
          <w:color w:val="FF0000"/>
          <w:spacing w:val="-3"/>
          <w:sz w:val="18"/>
        </w:rPr>
        <w:t xml:space="preserve"> </w:t>
      </w:r>
      <w:r>
        <w:rPr>
          <w:i/>
          <w:color w:val="FF0000"/>
          <w:sz w:val="18"/>
        </w:rPr>
        <w:t>an</w:t>
      </w:r>
      <w:r>
        <w:rPr>
          <w:i/>
          <w:color w:val="FF0000"/>
          <w:spacing w:val="-4"/>
          <w:sz w:val="18"/>
        </w:rPr>
        <w:t xml:space="preserve"> </w:t>
      </w:r>
      <w:r>
        <w:rPr>
          <w:i/>
          <w:color w:val="FF0000"/>
          <w:sz w:val="18"/>
        </w:rPr>
        <w:t>explanation</w:t>
      </w:r>
      <w:r>
        <w:rPr>
          <w:i/>
          <w:color w:val="FF0000"/>
          <w:spacing w:val="-2"/>
          <w:sz w:val="18"/>
        </w:rPr>
        <w:t xml:space="preserve"> </w:t>
      </w:r>
      <w:r>
        <w:rPr>
          <w:i/>
          <w:color w:val="FF0000"/>
          <w:sz w:val="18"/>
        </w:rPr>
        <w:t>as</w:t>
      </w:r>
      <w:r>
        <w:rPr>
          <w:i/>
          <w:color w:val="FF0000"/>
          <w:spacing w:val="-4"/>
          <w:sz w:val="18"/>
        </w:rPr>
        <w:t xml:space="preserve"> </w:t>
      </w:r>
      <w:r>
        <w:rPr>
          <w:i/>
          <w:color w:val="FF0000"/>
          <w:sz w:val="18"/>
        </w:rPr>
        <w:t>to</w:t>
      </w:r>
      <w:r>
        <w:rPr>
          <w:i/>
          <w:color w:val="FF0000"/>
          <w:spacing w:val="-1"/>
          <w:sz w:val="18"/>
        </w:rPr>
        <w:t xml:space="preserve"> </w:t>
      </w:r>
      <w:r>
        <w:rPr>
          <w:i/>
          <w:color w:val="FF0000"/>
          <w:spacing w:val="-5"/>
          <w:sz w:val="18"/>
        </w:rPr>
        <w:t>why</w:t>
      </w:r>
    </w:p>
    <w:p w14:paraId="6626C53E" w14:textId="77777777" w:rsidR="00746533" w:rsidRDefault="002E5E9F">
      <w:pPr>
        <w:spacing w:before="16"/>
        <w:ind w:left="23"/>
        <w:rPr>
          <w:i/>
          <w:sz w:val="18"/>
        </w:rPr>
      </w:pPr>
      <w:r>
        <w:rPr>
          <w:i/>
          <w:color w:val="FF0000"/>
          <w:sz w:val="18"/>
        </w:rPr>
        <w:t>the</w:t>
      </w:r>
      <w:r>
        <w:rPr>
          <w:i/>
          <w:color w:val="FF0000"/>
          <w:spacing w:val="-5"/>
          <w:sz w:val="18"/>
        </w:rPr>
        <w:t xml:space="preserve"> </w:t>
      </w:r>
      <w:r>
        <w:rPr>
          <w:i/>
          <w:color w:val="FF0000"/>
          <w:sz w:val="18"/>
        </w:rPr>
        <w:t>panel</w:t>
      </w:r>
      <w:r>
        <w:rPr>
          <w:i/>
          <w:color w:val="FF0000"/>
          <w:spacing w:val="-2"/>
          <w:sz w:val="18"/>
        </w:rPr>
        <w:t xml:space="preserve"> </w:t>
      </w:r>
      <w:r>
        <w:rPr>
          <w:i/>
          <w:color w:val="FF0000"/>
          <w:sz w:val="18"/>
        </w:rPr>
        <w:t>have</w:t>
      </w:r>
      <w:r>
        <w:rPr>
          <w:i/>
          <w:color w:val="FF0000"/>
          <w:spacing w:val="-3"/>
          <w:sz w:val="18"/>
        </w:rPr>
        <w:t xml:space="preserve"> </w:t>
      </w:r>
      <w:r>
        <w:rPr>
          <w:i/>
          <w:color w:val="FF0000"/>
          <w:sz w:val="18"/>
        </w:rPr>
        <w:t>concluded</w:t>
      </w:r>
      <w:r>
        <w:rPr>
          <w:i/>
          <w:color w:val="FF0000"/>
          <w:spacing w:val="-1"/>
          <w:sz w:val="18"/>
        </w:rPr>
        <w:t xml:space="preserve"> </w:t>
      </w:r>
      <w:r>
        <w:rPr>
          <w:i/>
          <w:color w:val="FF0000"/>
          <w:sz w:val="18"/>
        </w:rPr>
        <w:t>that</w:t>
      </w:r>
      <w:r>
        <w:rPr>
          <w:i/>
          <w:color w:val="FF0000"/>
          <w:spacing w:val="-2"/>
          <w:sz w:val="18"/>
        </w:rPr>
        <w:t xml:space="preserve"> </w:t>
      </w:r>
      <w:r>
        <w:rPr>
          <w:i/>
          <w:color w:val="FF0000"/>
          <w:sz w:val="18"/>
        </w:rPr>
        <w:t>the</w:t>
      </w:r>
      <w:r>
        <w:rPr>
          <w:i/>
          <w:color w:val="FF0000"/>
          <w:spacing w:val="-3"/>
          <w:sz w:val="18"/>
        </w:rPr>
        <w:t xml:space="preserve"> </w:t>
      </w:r>
      <w:r>
        <w:rPr>
          <w:i/>
          <w:color w:val="FF0000"/>
          <w:sz w:val="18"/>
        </w:rPr>
        <w:t>criterion</w:t>
      </w:r>
      <w:r>
        <w:rPr>
          <w:i/>
          <w:color w:val="FF0000"/>
          <w:spacing w:val="-4"/>
          <w:sz w:val="18"/>
        </w:rPr>
        <w:t xml:space="preserve"> </w:t>
      </w:r>
      <w:r>
        <w:rPr>
          <w:i/>
          <w:color w:val="FF0000"/>
          <w:sz w:val="18"/>
        </w:rPr>
        <w:t>has</w:t>
      </w:r>
      <w:r>
        <w:rPr>
          <w:i/>
          <w:color w:val="FF0000"/>
          <w:spacing w:val="-3"/>
          <w:sz w:val="18"/>
        </w:rPr>
        <w:t xml:space="preserve"> </w:t>
      </w:r>
      <w:r>
        <w:rPr>
          <w:i/>
          <w:color w:val="FF0000"/>
          <w:sz w:val="18"/>
        </w:rPr>
        <w:t>either</w:t>
      </w:r>
      <w:r>
        <w:rPr>
          <w:i/>
          <w:color w:val="FF0000"/>
          <w:spacing w:val="-2"/>
          <w:sz w:val="18"/>
        </w:rPr>
        <w:t xml:space="preserve"> </w:t>
      </w:r>
      <w:r>
        <w:rPr>
          <w:i/>
          <w:color w:val="FF0000"/>
          <w:sz w:val="18"/>
        </w:rPr>
        <w:t>not</w:t>
      </w:r>
      <w:r>
        <w:rPr>
          <w:i/>
          <w:color w:val="FF0000"/>
          <w:spacing w:val="-3"/>
          <w:sz w:val="18"/>
        </w:rPr>
        <w:t xml:space="preserve"> </w:t>
      </w:r>
      <w:r>
        <w:rPr>
          <w:i/>
          <w:color w:val="FF0000"/>
          <w:sz w:val="18"/>
        </w:rPr>
        <w:t>been</w:t>
      </w:r>
      <w:r>
        <w:rPr>
          <w:i/>
          <w:color w:val="FF0000"/>
          <w:spacing w:val="-2"/>
          <w:sz w:val="18"/>
        </w:rPr>
        <w:t xml:space="preserve"> </w:t>
      </w:r>
      <w:r>
        <w:rPr>
          <w:i/>
          <w:color w:val="FF0000"/>
          <w:sz w:val="18"/>
        </w:rPr>
        <w:t>met</w:t>
      </w:r>
      <w:r>
        <w:rPr>
          <w:i/>
          <w:color w:val="FF0000"/>
          <w:spacing w:val="-2"/>
          <w:sz w:val="18"/>
        </w:rPr>
        <w:t xml:space="preserve"> </w:t>
      </w:r>
      <w:r>
        <w:rPr>
          <w:i/>
          <w:color w:val="FF0000"/>
          <w:sz w:val="18"/>
        </w:rPr>
        <w:t>or</w:t>
      </w:r>
      <w:r>
        <w:rPr>
          <w:i/>
          <w:color w:val="FF0000"/>
          <w:spacing w:val="-3"/>
          <w:sz w:val="18"/>
        </w:rPr>
        <w:t xml:space="preserve"> </w:t>
      </w:r>
      <w:r>
        <w:rPr>
          <w:i/>
          <w:color w:val="FF0000"/>
          <w:sz w:val="18"/>
        </w:rPr>
        <w:t>only</w:t>
      </w:r>
      <w:r>
        <w:rPr>
          <w:i/>
          <w:color w:val="FF0000"/>
          <w:spacing w:val="-2"/>
          <w:sz w:val="18"/>
        </w:rPr>
        <w:t xml:space="preserve"> </w:t>
      </w:r>
      <w:r>
        <w:rPr>
          <w:i/>
          <w:color w:val="FF0000"/>
          <w:sz w:val="18"/>
        </w:rPr>
        <w:t>partially</w:t>
      </w:r>
      <w:r>
        <w:rPr>
          <w:i/>
          <w:color w:val="FF0000"/>
          <w:spacing w:val="-2"/>
          <w:sz w:val="18"/>
        </w:rPr>
        <w:t xml:space="preserve"> </w:t>
      </w:r>
      <w:r>
        <w:rPr>
          <w:i/>
          <w:color w:val="FF0000"/>
          <w:spacing w:val="-5"/>
          <w:sz w:val="18"/>
        </w:rPr>
        <w:t>so.</w:t>
      </w:r>
    </w:p>
    <w:p w14:paraId="7869CE4F" w14:textId="77777777" w:rsidR="00746533" w:rsidRDefault="002E5E9F">
      <w:pPr>
        <w:spacing w:before="176"/>
        <w:ind w:left="1463"/>
        <w:rPr>
          <w:b/>
        </w:rPr>
      </w:pPr>
      <w:r>
        <w:rPr>
          <w:b/>
          <w:noProof/>
        </w:rPr>
        <w:drawing>
          <wp:anchor distT="0" distB="0" distL="0" distR="0" simplePos="0" relativeHeight="15735808" behindDoc="0" locked="0" layoutInCell="1" allowOverlap="1" wp14:anchorId="458CEBB7" wp14:editId="4A3B9582">
            <wp:simplePos x="0" y="0"/>
            <wp:positionH relativeFrom="page">
              <wp:posOffset>922036</wp:posOffset>
            </wp:positionH>
            <wp:positionV relativeFrom="paragraph">
              <wp:posOffset>154599</wp:posOffset>
            </wp:positionV>
            <wp:extent cx="624061" cy="9361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624061" cy="93617"/>
                    </a:xfrm>
                    <a:prstGeom prst="rect">
                      <a:avLst/>
                    </a:prstGeom>
                  </pic:spPr>
                </pic:pic>
              </a:graphicData>
            </a:graphic>
          </wp:anchor>
        </w:drawing>
      </w:r>
      <w:r>
        <w:rPr>
          <w:b/>
        </w:rPr>
        <w:t>The</w:t>
      </w:r>
      <w:r>
        <w:rPr>
          <w:b/>
          <w:spacing w:val="-7"/>
        </w:rPr>
        <w:t xml:space="preserve"> </w:t>
      </w:r>
      <w:r>
        <w:rPr>
          <w:b/>
        </w:rPr>
        <w:t>provider</w:t>
      </w:r>
      <w:r>
        <w:rPr>
          <w:b/>
          <w:spacing w:val="-3"/>
        </w:rPr>
        <w:t xml:space="preserve"> </w:t>
      </w:r>
      <w:r>
        <w:rPr>
          <w:b/>
        </w:rPr>
        <w:t>is</w:t>
      </w:r>
      <w:r>
        <w:rPr>
          <w:b/>
          <w:spacing w:val="-3"/>
        </w:rPr>
        <w:t xml:space="preserve"> </w:t>
      </w:r>
      <w:r>
        <w:rPr>
          <w:b/>
        </w:rPr>
        <w:t>eligible</w:t>
      </w:r>
      <w:r>
        <w:rPr>
          <w:b/>
          <w:spacing w:val="-6"/>
        </w:rPr>
        <w:t xml:space="preserve"> </w:t>
      </w:r>
      <w:r>
        <w:rPr>
          <w:b/>
        </w:rPr>
        <w:t>to</w:t>
      </w:r>
      <w:r>
        <w:rPr>
          <w:b/>
          <w:spacing w:val="-6"/>
        </w:rPr>
        <w:t xml:space="preserve"> </w:t>
      </w:r>
      <w:r>
        <w:rPr>
          <w:b/>
        </w:rPr>
        <w:t>apply</w:t>
      </w:r>
      <w:r>
        <w:rPr>
          <w:b/>
          <w:spacing w:val="-3"/>
        </w:rPr>
        <w:t xml:space="preserve"> </w:t>
      </w:r>
      <w:r>
        <w:rPr>
          <w:b/>
        </w:rPr>
        <w:t>for</w:t>
      </w:r>
      <w:r>
        <w:rPr>
          <w:b/>
          <w:spacing w:val="-5"/>
        </w:rPr>
        <w:t xml:space="preserve"> </w:t>
      </w:r>
      <w:r>
        <w:rPr>
          <w:b/>
        </w:rPr>
        <w:t>validation</w:t>
      </w:r>
      <w:r>
        <w:rPr>
          <w:b/>
          <w:spacing w:val="-4"/>
        </w:rPr>
        <w:t xml:space="preserve"> </w:t>
      </w:r>
      <w:r>
        <w:rPr>
          <w:b/>
        </w:rPr>
        <w:t>of</w:t>
      </w:r>
      <w:r>
        <w:rPr>
          <w:b/>
          <w:spacing w:val="-4"/>
        </w:rPr>
        <w:t xml:space="preserve"> </w:t>
      </w:r>
      <w:r>
        <w:rPr>
          <w:b/>
        </w:rPr>
        <w:t>the</w:t>
      </w:r>
      <w:r>
        <w:rPr>
          <w:b/>
          <w:spacing w:val="-6"/>
        </w:rPr>
        <w:t xml:space="preserve"> </w:t>
      </w:r>
      <w:r>
        <w:rPr>
          <w:b/>
          <w:spacing w:val="-2"/>
        </w:rPr>
        <w:t>programme</w:t>
      </w:r>
    </w:p>
    <w:p w14:paraId="0E1CB765" w14:textId="77777777" w:rsidR="00746533" w:rsidRDefault="00746533">
      <w:pPr>
        <w:pStyle w:val="BodyText"/>
        <w:spacing w:before="8"/>
        <w:rPr>
          <w:b/>
          <w:sz w:val="11"/>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1293"/>
        <w:gridCol w:w="5336"/>
      </w:tblGrid>
      <w:tr w:rsidR="00746533" w14:paraId="0AF63FE5" w14:textId="77777777">
        <w:trPr>
          <w:trHeight w:val="1888"/>
        </w:trPr>
        <w:tc>
          <w:tcPr>
            <w:tcW w:w="9022" w:type="dxa"/>
            <w:gridSpan w:val="3"/>
            <w:shd w:val="clear" w:color="auto" w:fill="DEEAF6"/>
          </w:tcPr>
          <w:p w14:paraId="7EB4598E" w14:textId="77777777" w:rsidR="00746533" w:rsidRDefault="002E5E9F">
            <w:pPr>
              <w:pStyle w:val="TableParagraph"/>
              <w:numPr>
                <w:ilvl w:val="0"/>
                <w:numId w:val="16"/>
              </w:numPr>
              <w:tabs>
                <w:tab w:val="left" w:pos="827"/>
              </w:tabs>
              <w:spacing w:before="1"/>
              <w:ind w:right="295"/>
              <w:rPr>
                <w:sz w:val="20"/>
              </w:rPr>
            </w:pPr>
            <w:r>
              <w:rPr>
                <w:sz w:val="20"/>
              </w:rPr>
              <w:t>The</w:t>
            </w:r>
            <w:r>
              <w:rPr>
                <w:spacing w:val="-4"/>
                <w:sz w:val="20"/>
              </w:rPr>
              <w:t xml:space="preserve"> </w:t>
            </w:r>
            <w:r>
              <w:rPr>
                <w:sz w:val="20"/>
              </w:rPr>
              <w:t>provider</w:t>
            </w:r>
            <w:r>
              <w:rPr>
                <w:spacing w:val="-3"/>
                <w:sz w:val="20"/>
              </w:rPr>
              <w:t xml:space="preserve"> </w:t>
            </w:r>
            <w:r>
              <w:rPr>
                <w:sz w:val="20"/>
              </w:rPr>
              <w:t>meets</w:t>
            </w:r>
            <w:r>
              <w:rPr>
                <w:spacing w:val="-2"/>
                <w:sz w:val="20"/>
              </w:rPr>
              <w:t xml:space="preserve"> </w:t>
            </w:r>
            <w:r>
              <w:rPr>
                <w:sz w:val="20"/>
              </w:rPr>
              <w:t>the</w:t>
            </w:r>
            <w:r>
              <w:rPr>
                <w:spacing w:val="-4"/>
                <w:sz w:val="20"/>
              </w:rPr>
              <w:t xml:space="preserve"> </w:t>
            </w:r>
            <w:r>
              <w:rPr>
                <w:sz w:val="20"/>
              </w:rPr>
              <w:t>prerequisites</w:t>
            </w:r>
            <w:r>
              <w:rPr>
                <w:spacing w:val="-3"/>
                <w:sz w:val="20"/>
              </w:rPr>
              <w:t xml:space="preserve"> </w:t>
            </w:r>
            <w:r>
              <w:rPr>
                <w:sz w:val="20"/>
              </w:rPr>
              <w:t>(section</w:t>
            </w:r>
            <w:r>
              <w:rPr>
                <w:spacing w:val="-3"/>
                <w:sz w:val="20"/>
              </w:rPr>
              <w:t xml:space="preserve"> </w:t>
            </w:r>
            <w:r>
              <w:rPr>
                <w:sz w:val="20"/>
              </w:rPr>
              <w:t>44(7)</w:t>
            </w:r>
            <w:r>
              <w:rPr>
                <w:spacing w:val="-5"/>
                <w:sz w:val="20"/>
              </w:rPr>
              <w:t xml:space="preserve"> </w:t>
            </w:r>
            <w:r>
              <w:rPr>
                <w:sz w:val="20"/>
              </w:rPr>
              <w:t>of</w:t>
            </w:r>
            <w:r>
              <w:rPr>
                <w:spacing w:val="-5"/>
                <w:sz w:val="20"/>
              </w:rPr>
              <w:t xml:space="preserve"> </w:t>
            </w:r>
            <w:r>
              <w:rPr>
                <w:sz w:val="20"/>
              </w:rPr>
              <w:t>the</w:t>
            </w:r>
            <w:r>
              <w:rPr>
                <w:spacing w:val="-2"/>
                <w:sz w:val="20"/>
              </w:rPr>
              <w:t xml:space="preserve"> </w:t>
            </w:r>
            <w:r>
              <w:rPr>
                <w:sz w:val="20"/>
              </w:rPr>
              <w:t>2012</w:t>
            </w:r>
            <w:r>
              <w:rPr>
                <w:spacing w:val="-4"/>
                <w:sz w:val="20"/>
              </w:rPr>
              <w:t xml:space="preserve"> </w:t>
            </w:r>
            <w:r>
              <w:rPr>
                <w:sz w:val="20"/>
              </w:rPr>
              <w:t>Act)</w:t>
            </w:r>
            <w:r>
              <w:rPr>
                <w:spacing w:val="-4"/>
                <w:sz w:val="20"/>
              </w:rPr>
              <w:t xml:space="preserve"> </w:t>
            </w:r>
            <w:r>
              <w:rPr>
                <w:sz w:val="20"/>
              </w:rPr>
              <w:t>to</w:t>
            </w:r>
            <w:r>
              <w:rPr>
                <w:spacing w:val="-3"/>
                <w:sz w:val="20"/>
              </w:rPr>
              <w:t xml:space="preserve"> </w:t>
            </w:r>
            <w:r>
              <w:rPr>
                <w:sz w:val="20"/>
              </w:rPr>
              <w:t>apply</w:t>
            </w:r>
            <w:r>
              <w:rPr>
                <w:spacing w:val="-3"/>
                <w:sz w:val="20"/>
              </w:rPr>
              <w:t xml:space="preserve"> </w:t>
            </w:r>
            <w:r>
              <w:rPr>
                <w:sz w:val="20"/>
              </w:rPr>
              <w:t>for</w:t>
            </w:r>
            <w:r>
              <w:rPr>
                <w:spacing w:val="-3"/>
                <w:sz w:val="20"/>
              </w:rPr>
              <w:t xml:space="preserve"> </w:t>
            </w:r>
            <w:r>
              <w:rPr>
                <w:sz w:val="20"/>
              </w:rPr>
              <w:t>validation</w:t>
            </w:r>
            <w:r>
              <w:rPr>
                <w:spacing w:val="-3"/>
                <w:sz w:val="20"/>
              </w:rPr>
              <w:t xml:space="preserve"> </w:t>
            </w:r>
            <w:r>
              <w:rPr>
                <w:sz w:val="20"/>
              </w:rPr>
              <w:t>of</w:t>
            </w:r>
            <w:r>
              <w:rPr>
                <w:spacing w:val="-5"/>
                <w:sz w:val="20"/>
              </w:rPr>
              <w:t xml:space="preserve"> </w:t>
            </w:r>
            <w:r>
              <w:rPr>
                <w:sz w:val="20"/>
              </w:rPr>
              <w:t xml:space="preserve">the </w:t>
            </w:r>
            <w:r>
              <w:rPr>
                <w:spacing w:val="-2"/>
                <w:sz w:val="20"/>
              </w:rPr>
              <w:t>programme.</w:t>
            </w:r>
          </w:p>
          <w:p w14:paraId="67DCA1CE" w14:textId="77777777" w:rsidR="00746533" w:rsidRDefault="002E5E9F">
            <w:pPr>
              <w:pStyle w:val="TableParagraph"/>
              <w:numPr>
                <w:ilvl w:val="0"/>
                <w:numId w:val="16"/>
              </w:numPr>
              <w:tabs>
                <w:tab w:val="left" w:pos="825"/>
                <w:tab w:val="left" w:pos="827"/>
              </w:tabs>
              <w:ind w:right="493"/>
              <w:rPr>
                <w:sz w:val="20"/>
              </w:rPr>
            </w:pPr>
            <w:r>
              <w:rPr>
                <w:sz w:val="20"/>
              </w:rPr>
              <w:t>The application for validation is signed by the provider’s chief executive (or equivalent) who confirms</w:t>
            </w:r>
            <w:r>
              <w:rPr>
                <w:spacing w:val="-4"/>
                <w:sz w:val="20"/>
              </w:rPr>
              <w:t xml:space="preserve"> </w:t>
            </w:r>
            <w:r>
              <w:rPr>
                <w:sz w:val="20"/>
              </w:rPr>
              <w:t>that</w:t>
            </w:r>
            <w:r>
              <w:rPr>
                <w:spacing w:val="-4"/>
                <w:sz w:val="20"/>
              </w:rPr>
              <w:t xml:space="preserve"> </w:t>
            </w:r>
            <w:r>
              <w:rPr>
                <w:sz w:val="20"/>
              </w:rPr>
              <w:t>the</w:t>
            </w:r>
            <w:r>
              <w:rPr>
                <w:spacing w:val="-5"/>
                <w:sz w:val="20"/>
              </w:rPr>
              <w:t xml:space="preserve"> </w:t>
            </w:r>
            <w:r>
              <w:rPr>
                <w:sz w:val="20"/>
              </w:rPr>
              <w:t>information</w:t>
            </w:r>
            <w:r>
              <w:rPr>
                <w:spacing w:val="-1"/>
                <w:sz w:val="20"/>
              </w:rPr>
              <w:t xml:space="preserve"> </w:t>
            </w:r>
            <w:r>
              <w:rPr>
                <w:sz w:val="20"/>
              </w:rPr>
              <w:t>provided</w:t>
            </w:r>
            <w:r>
              <w:rPr>
                <w:spacing w:val="-4"/>
                <w:sz w:val="20"/>
              </w:rPr>
              <w:t xml:space="preserve"> </w:t>
            </w:r>
            <w:r>
              <w:rPr>
                <w:sz w:val="20"/>
              </w:rPr>
              <w:t>is</w:t>
            </w:r>
            <w:r>
              <w:rPr>
                <w:spacing w:val="-3"/>
                <w:sz w:val="20"/>
              </w:rPr>
              <w:t xml:space="preserve"> </w:t>
            </w:r>
            <w:r>
              <w:rPr>
                <w:sz w:val="20"/>
              </w:rPr>
              <w:t>truthful</w:t>
            </w:r>
            <w:r>
              <w:rPr>
                <w:spacing w:val="-5"/>
                <w:sz w:val="20"/>
              </w:rPr>
              <w:t xml:space="preserve"> </w:t>
            </w:r>
            <w:r>
              <w:rPr>
                <w:sz w:val="20"/>
              </w:rPr>
              <w:t>and</w:t>
            </w:r>
            <w:r>
              <w:rPr>
                <w:spacing w:val="-4"/>
                <w:sz w:val="20"/>
              </w:rPr>
              <w:t xml:space="preserve"> </w:t>
            </w:r>
            <w:r>
              <w:rPr>
                <w:sz w:val="20"/>
              </w:rPr>
              <w:t>that</w:t>
            </w:r>
            <w:r>
              <w:rPr>
                <w:spacing w:val="-6"/>
                <w:sz w:val="20"/>
              </w:rPr>
              <w:t xml:space="preserve"> </w:t>
            </w:r>
            <w:r>
              <w:rPr>
                <w:sz w:val="20"/>
              </w:rPr>
              <w:t>all</w:t>
            </w:r>
            <w:r>
              <w:rPr>
                <w:spacing w:val="-4"/>
                <w:sz w:val="20"/>
              </w:rPr>
              <w:t xml:space="preserve"> </w:t>
            </w:r>
            <w:r>
              <w:rPr>
                <w:sz w:val="20"/>
              </w:rPr>
              <w:t>the</w:t>
            </w:r>
            <w:r>
              <w:rPr>
                <w:spacing w:val="-5"/>
                <w:sz w:val="20"/>
              </w:rPr>
              <w:t xml:space="preserve"> </w:t>
            </w:r>
            <w:r>
              <w:rPr>
                <w:sz w:val="20"/>
              </w:rPr>
              <w:t>applicable</w:t>
            </w:r>
            <w:r>
              <w:rPr>
                <w:spacing w:val="-6"/>
                <w:sz w:val="20"/>
              </w:rPr>
              <w:t xml:space="preserve"> </w:t>
            </w:r>
            <w:r>
              <w:rPr>
                <w:sz w:val="20"/>
              </w:rPr>
              <w:t>criteria</w:t>
            </w:r>
            <w:r>
              <w:rPr>
                <w:spacing w:val="-4"/>
                <w:sz w:val="20"/>
              </w:rPr>
              <w:t xml:space="preserve"> </w:t>
            </w:r>
            <w:r>
              <w:rPr>
                <w:sz w:val="20"/>
              </w:rPr>
              <w:t>have</w:t>
            </w:r>
            <w:r>
              <w:rPr>
                <w:spacing w:val="-3"/>
                <w:sz w:val="20"/>
              </w:rPr>
              <w:t xml:space="preserve"> </w:t>
            </w:r>
            <w:r>
              <w:rPr>
                <w:sz w:val="20"/>
              </w:rPr>
              <w:t xml:space="preserve">been </w:t>
            </w:r>
            <w:r>
              <w:rPr>
                <w:spacing w:val="-2"/>
                <w:sz w:val="20"/>
              </w:rPr>
              <w:t>addressed.</w:t>
            </w:r>
          </w:p>
          <w:p w14:paraId="16385A8B" w14:textId="77777777" w:rsidR="00746533" w:rsidRDefault="002E5E9F">
            <w:pPr>
              <w:pStyle w:val="TableParagraph"/>
              <w:numPr>
                <w:ilvl w:val="0"/>
                <w:numId w:val="16"/>
              </w:numPr>
              <w:tabs>
                <w:tab w:val="left" w:pos="818"/>
                <w:tab w:val="left" w:pos="820"/>
              </w:tabs>
              <w:spacing w:before="5" w:line="232" w:lineRule="auto"/>
              <w:ind w:left="820" w:right="136" w:hanging="356"/>
            </w:pPr>
            <w:r>
              <w:rPr>
                <w:sz w:val="20"/>
              </w:rPr>
              <w:t>The</w:t>
            </w:r>
            <w:r>
              <w:rPr>
                <w:spacing w:val="-5"/>
                <w:sz w:val="20"/>
              </w:rPr>
              <w:t xml:space="preserve"> </w:t>
            </w:r>
            <w:r>
              <w:rPr>
                <w:sz w:val="20"/>
              </w:rPr>
              <w:t>provider</w:t>
            </w:r>
            <w:r>
              <w:rPr>
                <w:spacing w:val="-4"/>
                <w:sz w:val="20"/>
              </w:rPr>
              <w:t xml:space="preserve"> </w:t>
            </w:r>
            <w:r>
              <w:rPr>
                <w:sz w:val="20"/>
              </w:rPr>
              <w:t>has</w:t>
            </w:r>
            <w:r>
              <w:rPr>
                <w:spacing w:val="-3"/>
                <w:sz w:val="20"/>
              </w:rPr>
              <w:t xml:space="preserve"> </w:t>
            </w:r>
            <w:r>
              <w:rPr>
                <w:sz w:val="20"/>
              </w:rPr>
              <w:t>declared</w:t>
            </w:r>
            <w:r>
              <w:rPr>
                <w:spacing w:val="-4"/>
                <w:sz w:val="20"/>
              </w:rPr>
              <w:t xml:space="preserve"> </w:t>
            </w:r>
            <w:r>
              <w:rPr>
                <w:sz w:val="20"/>
              </w:rPr>
              <w:t>that</w:t>
            </w:r>
            <w:r>
              <w:rPr>
                <w:spacing w:val="-4"/>
                <w:sz w:val="20"/>
              </w:rPr>
              <w:t xml:space="preserve"> </w:t>
            </w:r>
            <w:r>
              <w:rPr>
                <w:sz w:val="20"/>
              </w:rPr>
              <w:t>their</w:t>
            </w:r>
            <w:r>
              <w:rPr>
                <w:spacing w:val="-5"/>
                <w:sz w:val="20"/>
              </w:rPr>
              <w:t xml:space="preserve"> </w:t>
            </w:r>
            <w:r>
              <w:rPr>
                <w:sz w:val="20"/>
              </w:rPr>
              <w:t>programme</w:t>
            </w:r>
            <w:r>
              <w:rPr>
                <w:spacing w:val="-5"/>
                <w:sz w:val="20"/>
              </w:rPr>
              <w:t xml:space="preserve"> </w:t>
            </w:r>
            <w:r>
              <w:rPr>
                <w:sz w:val="20"/>
              </w:rPr>
              <w:t>complies</w:t>
            </w:r>
            <w:r>
              <w:rPr>
                <w:spacing w:val="-4"/>
                <w:sz w:val="20"/>
              </w:rPr>
              <w:t xml:space="preserve"> </w:t>
            </w:r>
            <w:r>
              <w:rPr>
                <w:sz w:val="20"/>
              </w:rPr>
              <w:t>with</w:t>
            </w:r>
            <w:r>
              <w:rPr>
                <w:spacing w:val="-4"/>
                <w:sz w:val="20"/>
              </w:rPr>
              <w:t xml:space="preserve"> </w:t>
            </w:r>
            <w:r>
              <w:rPr>
                <w:sz w:val="20"/>
              </w:rPr>
              <w:t>applicable</w:t>
            </w:r>
            <w:r>
              <w:rPr>
                <w:spacing w:val="-5"/>
                <w:sz w:val="20"/>
              </w:rPr>
              <w:t xml:space="preserve"> </w:t>
            </w:r>
            <w:r>
              <w:rPr>
                <w:sz w:val="20"/>
              </w:rPr>
              <w:t>statutory,</w:t>
            </w:r>
            <w:r>
              <w:rPr>
                <w:spacing w:val="-4"/>
                <w:sz w:val="20"/>
              </w:rPr>
              <w:t xml:space="preserve"> </w:t>
            </w:r>
            <w:r>
              <w:rPr>
                <w:sz w:val="20"/>
              </w:rPr>
              <w:t>regulatory</w:t>
            </w:r>
            <w:r>
              <w:rPr>
                <w:spacing w:val="-4"/>
                <w:sz w:val="20"/>
              </w:rPr>
              <w:t xml:space="preserve"> </w:t>
            </w:r>
            <w:r>
              <w:rPr>
                <w:sz w:val="20"/>
              </w:rPr>
              <w:t>and professional body requirements.</w:t>
            </w:r>
          </w:p>
        </w:tc>
      </w:tr>
      <w:tr w:rsidR="00746533" w14:paraId="4DAF2222" w14:textId="77777777">
        <w:trPr>
          <w:trHeight w:val="732"/>
        </w:trPr>
        <w:tc>
          <w:tcPr>
            <w:tcW w:w="2393" w:type="dxa"/>
            <w:shd w:val="clear" w:color="auto" w:fill="DEEAF6"/>
          </w:tcPr>
          <w:p w14:paraId="23FDECEA" w14:textId="77777777" w:rsidR="00746533" w:rsidRDefault="002E5E9F">
            <w:pPr>
              <w:pStyle w:val="TableParagraph"/>
              <w:spacing w:before="1"/>
              <w:rPr>
                <w:b/>
                <w:sz w:val="20"/>
              </w:rPr>
            </w:pPr>
            <w:r>
              <w:rPr>
                <w:b/>
                <w:spacing w:val="-2"/>
                <w:sz w:val="20"/>
              </w:rPr>
              <w:t>Programme</w:t>
            </w:r>
          </w:p>
        </w:tc>
        <w:tc>
          <w:tcPr>
            <w:tcW w:w="1293" w:type="dxa"/>
            <w:shd w:val="clear" w:color="auto" w:fill="DEEAF6"/>
          </w:tcPr>
          <w:p w14:paraId="5F7693BD" w14:textId="77777777" w:rsidR="00746533" w:rsidRDefault="002E5E9F">
            <w:pPr>
              <w:pStyle w:val="TableParagraph"/>
              <w:spacing w:before="1"/>
              <w:ind w:left="108"/>
              <w:rPr>
                <w:b/>
                <w:sz w:val="20"/>
              </w:rPr>
            </w:pPr>
            <w:r>
              <w:rPr>
                <w:b/>
                <w:spacing w:val="-2"/>
                <w:sz w:val="20"/>
              </w:rPr>
              <w:t xml:space="preserve">Satisfactory? </w:t>
            </w:r>
            <w:r>
              <w:rPr>
                <w:b/>
                <w:sz w:val="20"/>
              </w:rPr>
              <w:t>(yes, no,</w:t>
            </w:r>
          </w:p>
          <w:p w14:paraId="630EA57B" w14:textId="77777777" w:rsidR="00746533" w:rsidRDefault="002E5E9F">
            <w:pPr>
              <w:pStyle w:val="TableParagraph"/>
              <w:spacing w:line="222" w:lineRule="exact"/>
              <w:ind w:left="108"/>
              <w:rPr>
                <w:b/>
                <w:sz w:val="20"/>
              </w:rPr>
            </w:pPr>
            <w:r>
              <w:rPr>
                <w:b/>
                <w:spacing w:val="-2"/>
                <w:sz w:val="20"/>
              </w:rPr>
              <w:t>partially)</w:t>
            </w:r>
          </w:p>
        </w:tc>
        <w:tc>
          <w:tcPr>
            <w:tcW w:w="5336" w:type="dxa"/>
            <w:shd w:val="clear" w:color="auto" w:fill="DEEAF6"/>
          </w:tcPr>
          <w:p w14:paraId="43EF4822" w14:textId="77777777" w:rsidR="00746533" w:rsidRDefault="002E5E9F">
            <w:pPr>
              <w:pStyle w:val="TableParagraph"/>
              <w:spacing w:before="1"/>
              <w:ind w:left="108"/>
              <w:rPr>
                <w:b/>
                <w:sz w:val="20"/>
              </w:rPr>
            </w:pPr>
            <w:r>
              <w:rPr>
                <w:b/>
                <w:spacing w:val="-2"/>
                <w:sz w:val="20"/>
              </w:rPr>
              <w:t>Comment</w:t>
            </w:r>
          </w:p>
        </w:tc>
      </w:tr>
      <w:tr w:rsidR="00746533" w14:paraId="350B94D1" w14:textId="77777777">
        <w:trPr>
          <w:trHeight w:val="1050"/>
        </w:trPr>
        <w:tc>
          <w:tcPr>
            <w:tcW w:w="2393" w:type="dxa"/>
          </w:tcPr>
          <w:p w14:paraId="52BD4DC3"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293" w:type="dxa"/>
          </w:tcPr>
          <w:p w14:paraId="435D22C2" w14:textId="77777777" w:rsidR="00746533" w:rsidRDefault="002E5E9F">
            <w:pPr>
              <w:pStyle w:val="TableParagraph"/>
              <w:spacing w:before="1"/>
              <w:ind w:left="108"/>
              <w:rPr>
                <w:sz w:val="20"/>
              </w:rPr>
            </w:pPr>
            <w:r>
              <w:rPr>
                <w:spacing w:val="-5"/>
                <w:sz w:val="20"/>
              </w:rPr>
              <w:t>Yes</w:t>
            </w:r>
          </w:p>
        </w:tc>
        <w:tc>
          <w:tcPr>
            <w:tcW w:w="5336" w:type="dxa"/>
          </w:tcPr>
          <w:p w14:paraId="670B3C0C" w14:textId="77777777" w:rsidR="00746533" w:rsidRDefault="002E5E9F">
            <w:pPr>
              <w:pStyle w:val="TableParagraph"/>
              <w:ind w:left="108" w:right="130"/>
            </w:pPr>
            <w:r>
              <w:t>DBS is an approved provider with QQI with an established</w:t>
            </w:r>
            <w:r>
              <w:rPr>
                <w:spacing w:val="-5"/>
              </w:rPr>
              <w:t xml:space="preserve"> </w:t>
            </w:r>
            <w:r>
              <w:t>QA</w:t>
            </w:r>
            <w:r>
              <w:rPr>
                <w:spacing w:val="-7"/>
              </w:rPr>
              <w:t xml:space="preserve"> </w:t>
            </w:r>
            <w:r>
              <w:t>framework.</w:t>
            </w:r>
            <w:r>
              <w:rPr>
                <w:spacing w:val="-7"/>
              </w:rPr>
              <w:t xml:space="preserve"> </w:t>
            </w:r>
            <w:r>
              <w:t>It</w:t>
            </w:r>
            <w:r>
              <w:rPr>
                <w:spacing w:val="-4"/>
              </w:rPr>
              <w:t xml:space="preserve"> </w:t>
            </w:r>
            <w:r>
              <w:t>has</w:t>
            </w:r>
            <w:r>
              <w:rPr>
                <w:spacing w:val="-4"/>
              </w:rPr>
              <w:t xml:space="preserve"> </w:t>
            </w:r>
            <w:r>
              <w:t>previously</w:t>
            </w:r>
            <w:r>
              <w:rPr>
                <w:spacing w:val="-4"/>
              </w:rPr>
              <w:t xml:space="preserve"> </w:t>
            </w:r>
            <w:r>
              <w:t>had</w:t>
            </w:r>
            <w:r>
              <w:rPr>
                <w:spacing w:val="-7"/>
              </w:rPr>
              <w:t xml:space="preserve"> </w:t>
            </w:r>
            <w:r>
              <w:t>this programme validated (2019).</w:t>
            </w:r>
          </w:p>
        </w:tc>
      </w:tr>
    </w:tbl>
    <w:p w14:paraId="1858E474" w14:textId="77777777" w:rsidR="00746533" w:rsidRDefault="00746533">
      <w:pPr>
        <w:pStyle w:val="TableParagraph"/>
        <w:sectPr w:rsidR="00746533">
          <w:pgSz w:w="11910" w:h="16840"/>
          <w:pgMar w:top="1420" w:right="1133" w:bottom="1200" w:left="1417" w:header="0" w:footer="1000" w:gutter="0"/>
          <w:cols w:space="720"/>
        </w:sectPr>
      </w:pPr>
    </w:p>
    <w:p w14:paraId="2540F768" w14:textId="77777777" w:rsidR="00746533" w:rsidRDefault="002E5E9F">
      <w:pPr>
        <w:spacing w:before="37" w:line="264" w:lineRule="auto"/>
        <w:ind w:left="1156" w:right="432" w:hanging="1122"/>
        <w:rPr>
          <w:b/>
        </w:rPr>
      </w:pPr>
      <w:r>
        <w:rPr>
          <w:noProof/>
        </w:rPr>
        <w:lastRenderedPageBreak/>
        <w:drawing>
          <wp:inline distT="0" distB="0" distL="0" distR="0" wp14:anchorId="6AE387BF" wp14:editId="35DB9D54">
            <wp:extent cx="624061" cy="9361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624061" cy="93617"/>
                    </a:xfrm>
                    <a:prstGeom prst="rect">
                      <a:avLst/>
                    </a:prstGeom>
                  </pic:spPr>
                </pic:pic>
              </a:graphicData>
            </a:graphic>
          </wp:inline>
        </w:drawing>
      </w:r>
      <w:r>
        <w:rPr>
          <w:rFonts w:ascii="Times New Roman"/>
          <w:spacing w:val="80"/>
          <w:position w:val="1"/>
          <w:sz w:val="20"/>
        </w:rPr>
        <w:t xml:space="preserve"> </w:t>
      </w:r>
      <w:r>
        <w:rPr>
          <w:b/>
          <w:position w:val="1"/>
        </w:rPr>
        <w:t>The</w:t>
      </w:r>
      <w:r>
        <w:rPr>
          <w:b/>
          <w:spacing w:val="-3"/>
          <w:position w:val="1"/>
        </w:rPr>
        <w:t xml:space="preserve"> </w:t>
      </w:r>
      <w:r>
        <w:rPr>
          <w:b/>
          <w:position w:val="1"/>
        </w:rPr>
        <w:t>programme</w:t>
      </w:r>
      <w:r>
        <w:rPr>
          <w:b/>
          <w:spacing w:val="-3"/>
          <w:position w:val="1"/>
        </w:rPr>
        <w:t xml:space="preserve"> </w:t>
      </w:r>
      <w:r>
        <w:rPr>
          <w:b/>
          <w:position w:val="1"/>
        </w:rPr>
        <w:t>objectives</w:t>
      </w:r>
      <w:r>
        <w:rPr>
          <w:b/>
          <w:spacing w:val="-4"/>
          <w:position w:val="1"/>
        </w:rPr>
        <w:t xml:space="preserve"> </w:t>
      </w:r>
      <w:r>
        <w:rPr>
          <w:b/>
          <w:position w:val="1"/>
        </w:rPr>
        <w:t>and</w:t>
      </w:r>
      <w:r>
        <w:rPr>
          <w:b/>
          <w:spacing w:val="-3"/>
          <w:position w:val="1"/>
        </w:rPr>
        <w:t xml:space="preserve"> </w:t>
      </w:r>
      <w:r>
        <w:rPr>
          <w:b/>
          <w:position w:val="1"/>
        </w:rPr>
        <w:t>outcomes</w:t>
      </w:r>
      <w:r>
        <w:rPr>
          <w:b/>
          <w:spacing w:val="-1"/>
          <w:position w:val="1"/>
        </w:rPr>
        <w:t xml:space="preserve"> </w:t>
      </w:r>
      <w:r>
        <w:rPr>
          <w:b/>
          <w:position w:val="1"/>
        </w:rPr>
        <w:t>are</w:t>
      </w:r>
      <w:r>
        <w:rPr>
          <w:b/>
          <w:spacing w:val="-5"/>
          <w:position w:val="1"/>
        </w:rPr>
        <w:t xml:space="preserve"> </w:t>
      </w:r>
      <w:r>
        <w:rPr>
          <w:b/>
          <w:position w:val="1"/>
        </w:rPr>
        <w:t>clear</w:t>
      </w:r>
      <w:r>
        <w:rPr>
          <w:b/>
          <w:spacing w:val="-4"/>
          <w:position w:val="1"/>
        </w:rPr>
        <w:t xml:space="preserve"> </w:t>
      </w:r>
      <w:r>
        <w:rPr>
          <w:b/>
          <w:position w:val="1"/>
        </w:rPr>
        <w:t>and</w:t>
      </w:r>
      <w:r>
        <w:rPr>
          <w:b/>
          <w:spacing w:val="-3"/>
          <w:position w:val="1"/>
        </w:rPr>
        <w:t xml:space="preserve"> </w:t>
      </w:r>
      <w:r>
        <w:rPr>
          <w:b/>
          <w:position w:val="1"/>
        </w:rPr>
        <w:t>consistent</w:t>
      </w:r>
      <w:r>
        <w:rPr>
          <w:b/>
          <w:spacing w:val="-2"/>
          <w:position w:val="1"/>
        </w:rPr>
        <w:t xml:space="preserve"> </w:t>
      </w:r>
      <w:r>
        <w:rPr>
          <w:b/>
          <w:position w:val="1"/>
        </w:rPr>
        <w:t>with</w:t>
      </w:r>
      <w:r>
        <w:rPr>
          <w:b/>
          <w:spacing w:val="-3"/>
          <w:position w:val="1"/>
        </w:rPr>
        <w:t xml:space="preserve"> </w:t>
      </w:r>
      <w:r>
        <w:rPr>
          <w:b/>
          <w:position w:val="1"/>
        </w:rPr>
        <w:t>the</w:t>
      </w:r>
      <w:r>
        <w:rPr>
          <w:b/>
          <w:spacing w:val="-3"/>
          <w:position w:val="1"/>
        </w:rPr>
        <w:t xml:space="preserve"> </w:t>
      </w:r>
      <w:r>
        <w:rPr>
          <w:b/>
          <w:position w:val="1"/>
        </w:rPr>
        <w:t xml:space="preserve">QQI </w:t>
      </w:r>
      <w:r>
        <w:rPr>
          <w:b/>
        </w:rPr>
        <w:t>awards sought</w:t>
      </w:r>
    </w:p>
    <w:p w14:paraId="48600C46" w14:textId="77777777" w:rsidR="00746533" w:rsidRDefault="00746533">
      <w:pPr>
        <w:pStyle w:val="BodyText"/>
        <w:spacing w:before="5"/>
        <w:rPr>
          <w:b/>
          <w:sz w:val="9"/>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1301"/>
        <w:gridCol w:w="5195"/>
      </w:tblGrid>
      <w:tr w:rsidR="00746533" w14:paraId="3461A77C" w14:textId="77777777">
        <w:trPr>
          <w:trHeight w:val="5613"/>
        </w:trPr>
        <w:tc>
          <w:tcPr>
            <w:tcW w:w="9024" w:type="dxa"/>
            <w:gridSpan w:val="3"/>
            <w:shd w:val="clear" w:color="auto" w:fill="DEEAF6"/>
          </w:tcPr>
          <w:p w14:paraId="27C3BBD0" w14:textId="77777777" w:rsidR="00746533" w:rsidRDefault="002E5E9F">
            <w:pPr>
              <w:pStyle w:val="TableParagraph"/>
              <w:numPr>
                <w:ilvl w:val="0"/>
                <w:numId w:val="15"/>
              </w:numPr>
              <w:tabs>
                <w:tab w:val="left" w:pos="827"/>
              </w:tabs>
              <w:spacing w:line="243" w:lineRule="exact"/>
              <w:rPr>
                <w:sz w:val="20"/>
              </w:rPr>
            </w:pPr>
            <w:r>
              <w:rPr>
                <w:sz w:val="20"/>
              </w:rPr>
              <w:t>The</w:t>
            </w:r>
            <w:r>
              <w:rPr>
                <w:spacing w:val="-7"/>
                <w:sz w:val="20"/>
              </w:rPr>
              <w:t xml:space="preserve"> </w:t>
            </w:r>
            <w:r>
              <w:rPr>
                <w:sz w:val="20"/>
              </w:rPr>
              <w:t>programme</w:t>
            </w:r>
            <w:r>
              <w:rPr>
                <w:spacing w:val="-7"/>
                <w:sz w:val="20"/>
              </w:rPr>
              <w:t xml:space="preserve"> </w:t>
            </w:r>
            <w:r>
              <w:rPr>
                <w:sz w:val="20"/>
              </w:rPr>
              <w:t>aims</w:t>
            </w:r>
            <w:r>
              <w:rPr>
                <w:spacing w:val="-7"/>
                <w:sz w:val="20"/>
              </w:rPr>
              <w:t xml:space="preserve"> </w:t>
            </w:r>
            <w:r>
              <w:rPr>
                <w:sz w:val="20"/>
              </w:rPr>
              <w:t>and</w:t>
            </w:r>
            <w:r>
              <w:rPr>
                <w:spacing w:val="-6"/>
                <w:sz w:val="20"/>
              </w:rPr>
              <w:t xml:space="preserve"> </w:t>
            </w:r>
            <w:r>
              <w:rPr>
                <w:sz w:val="20"/>
              </w:rPr>
              <w:t>objectives</w:t>
            </w:r>
            <w:r>
              <w:rPr>
                <w:spacing w:val="-6"/>
                <w:sz w:val="20"/>
              </w:rPr>
              <w:t xml:space="preserve"> </w:t>
            </w:r>
            <w:r>
              <w:rPr>
                <w:sz w:val="20"/>
              </w:rPr>
              <w:t>are</w:t>
            </w:r>
            <w:r>
              <w:rPr>
                <w:spacing w:val="-7"/>
                <w:sz w:val="20"/>
              </w:rPr>
              <w:t xml:space="preserve"> </w:t>
            </w:r>
            <w:r>
              <w:rPr>
                <w:sz w:val="20"/>
              </w:rPr>
              <w:t>expressed</w:t>
            </w:r>
            <w:r>
              <w:rPr>
                <w:spacing w:val="-6"/>
                <w:sz w:val="20"/>
              </w:rPr>
              <w:t xml:space="preserve"> </w:t>
            </w:r>
            <w:r>
              <w:rPr>
                <w:spacing w:val="-2"/>
                <w:sz w:val="20"/>
              </w:rPr>
              <w:t>plainly.</w:t>
            </w:r>
          </w:p>
          <w:p w14:paraId="1B08E0FF" w14:textId="77777777" w:rsidR="00746533" w:rsidRDefault="002E5E9F">
            <w:pPr>
              <w:pStyle w:val="TableParagraph"/>
              <w:numPr>
                <w:ilvl w:val="0"/>
                <w:numId w:val="15"/>
              </w:numPr>
              <w:tabs>
                <w:tab w:val="left" w:pos="825"/>
              </w:tabs>
              <w:ind w:left="825" w:hanging="358"/>
              <w:rPr>
                <w:sz w:val="20"/>
              </w:rPr>
            </w:pPr>
            <w:r>
              <w:rPr>
                <w:sz w:val="20"/>
              </w:rPr>
              <w:t>A</w:t>
            </w:r>
            <w:r>
              <w:rPr>
                <w:spacing w:val="-6"/>
                <w:sz w:val="20"/>
              </w:rPr>
              <w:t xml:space="preserve"> </w:t>
            </w:r>
            <w:r>
              <w:rPr>
                <w:sz w:val="20"/>
              </w:rPr>
              <w:t>QQI</w:t>
            </w:r>
            <w:r>
              <w:rPr>
                <w:spacing w:val="-5"/>
                <w:sz w:val="20"/>
              </w:rPr>
              <w:t xml:space="preserve"> </w:t>
            </w:r>
            <w:r>
              <w:rPr>
                <w:sz w:val="20"/>
              </w:rPr>
              <w:t>award</w:t>
            </w:r>
            <w:r>
              <w:rPr>
                <w:spacing w:val="-5"/>
                <w:sz w:val="20"/>
              </w:rPr>
              <w:t xml:space="preserve"> </w:t>
            </w:r>
            <w:r>
              <w:rPr>
                <w:sz w:val="20"/>
              </w:rPr>
              <w:t>is</w:t>
            </w:r>
            <w:r>
              <w:rPr>
                <w:spacing w:val="-5"/>
                <w:sz w:val="20"/>
              </w:rPr>
              <w:t xml:space="preserve"> </w:t>
            </w:r>
            <w:r>
              <w:rPr>
                <w:sz w:val="20"/>
              </w:rPr>
              <w:t>specified</w:t>
            </w:r>
            <w:r>
              <w:rPr>
                <w:spacing w:val="-5"/>
                <w:sz w:val="20"/>
              </w:rPr>
              <w:t xml:space="preserve"> </w:t>
            </w:r>
            <w:r>
              <w:rPr>
                <w:sz w:val="20"/>
              </w:rPr>
              <w:t>for</w:t>
            </w:r>
            <w:r>
              <w:rPr>
                <w:spacing w:val="-5"/>
                <w:sz w:val="20"/>
              </w:rPr>
              <w:t xml:space="preserve"> </w:t>
            </w:r>
            <w:r>
              <w:rPr>
                <w:sz w:val="20"/>
              </w:rPr>
              <w:t>those</w:t>
            </w:r>
            <w:r>
              <w:rPr>
                <w:spacing w:val="-5"/>
                <w:sz w:val="20"/>
              </w:rPr>
              <w:t xml:space="preserve"> </w:t>
            </w:r>
            <w:r>
              <w:rPr>
                <w:sz w:val="20"/>
              </w:rPr>
              <w:t>who</w:t>
            </w:r>
            <w:r>
              <w:rPr>
                <w:spacing w:val="-5"/>
                <w:sz w:val="20"/>
              </w:rPr>
              <w:t xml:space="preserve"> </w:t>
            </w:r>
            <w:r>
              <w:rPr>
                <w:sz w:val="20"/>
              </w:rPr>
              <w:t>complete</w:t>
            </w:r>
            <w:r>
              <w:rPr>
                <w:spacing w:val="-6"/>
                <w:sz w:val="20"/>
              </w:rPr>
              <w:t xml:space="preserve"> </w:t>
            </w:r>
            <w:r>
              <w:rPr>
                <w:sz w:val="20"/>
              </w:rPr>
              <w:t>the</w:t>
            </w:r>
            <w:r>
              <w:rPr>
                <w:spacing w:val="-6"/>
                <w:sz w:val="20"/>
              </w:rPr>
              <w:t xml:space="preserve"> </w:t>
            </w:r>
            <w:r>
              <w:rPr>
                <w:spacing w:val="-2"/>
                <w:sz w:val="20"/>
              </w:rPr>
              <w:t>programme.</w:t>
            </w:r>
          </w:p>
          <w:p w14:paraId="3EAC6696" w14:textId="77777777" w:rsidR="00746533" w:rsidRDefault="002E5E9F">
            <w:pPr>
              <w:pStyle w:val="TableParagraph"/>
              <w:numPr>
                <w:ilvl w:val="1"/>
                <w:numId w:val="15"/>
              </w:numPr>
              <w:tabs>
                <w:tab w:val="left" w:pos="1545"/>
              </w:tabs>
              <w:spacing w:before="1"/>
              <w:ind w:left="1545" w:hanging="358"/>
              <w:rPr>
                <w:sz w:val="20"/>
              </w:rPr>
            </w:pPr>
            <w:r>
              <w:rPr>
                <w:sz w:val="20"/>
              </w:rPr>
              <w:t>Where</w:t>
            </w:r>
            <w:r>
              <w:rPr>
                <w:spacing w:val="-7"/>
                <w:sz w:val="20"/>
              </w:rPr>
              <w:t xml:space="preserve"> </w:t>
            </w:r>
            <w:r>
              <w:rPr>
                <w:sz w:val="20"/>
              </w:rPr>
              <w:t>applicable,</w:t>
            </w:r>
            <w:r>
              <w:rPr>
                <w:spacing w:val="-5"/>
                <w:sz w:val="20"/>
              </w:rPr>
              <w:t xml:space="preserve"> </w:t>
            </w:r>
            <w:r>
              <w:rPr>
                <w:sz w:val="20"/>
              </w:rPr>
              <w:t>a</w:t>
            </w:r>
            <w:r>
              <w:rPr>
                <w:spacing w:val="-6"/>
                <w:sz w:val="20"/>
              </w:rPr>
              <w:t xml:space="preserve"> </w:t>
            </w:r>
            <w:r>
              <w:rPr>
                <w:sz w:val="20"/>
              </w:rPr>
              <w:t>QQI</w:t>
            </w:r>
            <w:r>
              <w:rPr>
                <w:spacing w:val="-5"/>
                <w:sz w:val="20"/>
              </w:rPr>
              <w:t xml:space="preserve"> </w:t>
            </w:r>
            <w:r>
              <w:rPr>
                <w:sz w:val="20"/>
              </w:rPr>
              <w:t>award</w:t>
            </w:r>
            <w:r>
              <w:rPr>
                <w:spacing w:val="-5"/>
                <w:sz w:val="20"/>
              </w:rPr>
              <w:t xml:space="preserve"> </w:t>
            </w:r>
            <w:r>
              <w:rPr>
                <w:sz w:val="20"/>
              </w:rPr>
              <w:t>is</w:t>
            </w:r>
            <w:r>
              <w:rPr>
                <w:spacing w:val="-5"/>
                <w:sz w:val="20"/>
              </w:rPr>
              <w:t xml:space="preserve"> </w:t>
            </w:r>
            <w:r>
              <w:rPr>
                <w:sz w:val="20"/>
              </w:rPr>
              <w:t>specified</w:t>
            </w:r>
            <w:r>
              <w:rPr>
                <w:spacing w:val="-5"/>
                <w:sz w:val="20"/>
              </w:rPr>
              <w:t xml:space="preserve"> </w:t>
            </w:r>
            <w:r>
              <w:rPr>
                <w:sz w:val="20"/>
              </w:rPr>
              <w:t>for</w:t>
            </w:r>
            <w:r>
              <w:rPr>
                <w:spacing w:val="-6"/>
                <w:sz w:val="20"/>
              </w:rPr>
              <w:t xml:space="preserve"> </w:t>
            </w:r>
            <w:r>
              <w:rPr>
                <w:sz w:val="20"/>
              </w:rPr>
              <w:t>each</w:t>
            </w:r>
            <w:r>
              <w:rPr>
                <w:spacing w:val="-5"/>
                <w:sz w:val="20"/>
              </w:rPr>
              <w:t xml:space="preserve"> </w:t>
            </w:r>
            <w:r>
              <w:rPr>
                <w:sz w:val="20"/>
              </w:rPr>
              <w:t>embedded</w:t>
            </w:r>
            <w:r>
              <w:rPr>
                <w:spacing w:val="-6"/>
                <w:sz w:val="20"/>
              </w:rPr>
              <w:t xml:space="preserve"> </w:t>
            </w:r>
            <w:r>
              <w:rPr>
                <w:spacing w:val="-2"/>
                <w:sz w:val="20"/>
              </w:rPr>
              <w:t>programme.</w:t>
            </w:r>
          </w:p>
          <w:p w14:paraId="76E85B0F" w14:textId="77777777" w:rsidR="00746533" w:rsidRDefault="002E5E9F">
            <w:pPr>
              <w:pStyle w:val="TableParagraph"/>
              <w:numPr>
                <w:ilvl w:val="0"/>
                <w:numId w:val="15"/>
              </w:numPr>
              <w:tabs>
                <w:tab w:val="left" w:pos="827"/>
              </w:tabs>
              <w:spacing w:before="1" w:line="243" w:lineRule="exact"/>
              <w:rPr>
                <w:sz w:val="20"/>
              </w:rPr>
            </w:pPr>
            <w:r>
              <w:rPr>
                <w:sz w:val="20"/>
              </w:rPr>
              <w:t>There</w:t>
            </w:r>
            <w:r>
              <w:rPr>
                <w:spacing w:val="-6"/>
                <w:sz w:val="20"/>
              </w:rPr>
              <w:t xml:space="preserve"> </w:t>
            </w:r>
            <w:r>
              <w:rPr>
                <w:sz w:val="20"/>
              </w:rPr>
              <w:t>is</w:t>
            </w:r>
            <w:r>
              <w:rPr>
                <w:spacing w:val="-3"/>
                <w:sz w:val="20"/>
              </w:rPr>
              <w:t xml:space="preserve"> </w:t>
            </w:r>
            <w:r>
              <w:rPr>
                <w:sz w:val="20"/>
              </w:rPr>
              <w:t>a</w:t>
            </w:r>
            <w:r>
              <w:rPr>
                <w:spacing w:val="-5"/>
                <w:sz w:val="20"/>
              </w:rPr>
              <w:t xml:space="preserve"> </w:t>
            </w:r>
            <w:r>
              <w:rPr>
                <w:sz w:val="20"/>
              </w:rPr>
              <w:t>satisfactory</w:t>
            </w:r>
            <w:r>
              <w:rPr>
                <w:spacing w:val="-4"/>
                <w:sz w:val="20"/>
              </w:rPr>
              <w:t xml:space="preserve"> </w:t>
            </w:r>
            <w:r>
              <w:rPr>
                <w:sz w:val="20"/>
              </w:rPr>
              <w:t>rationale</w:t>
            </w:r>
            <w:r>
              <w:rPr>
                <w:spacing w:val="-5"/>
                <w:sz w:val="20"/>
              </w:rPr>
              <w:t xml:space="preserve"> </w:t>
            </w:r>
            <w:r>
              <w:rPr>
                <w:sz w:val="20"/>
              </w:rPr>
              <w:t>for</w:t>
            </w:r>
            <w:r>
              <w:rPr>
                <w:spacing w:val="-4"/>
                <w:sz w:val="20"/>
              </w:rPr>
              <w:t xml:space="preserve"> </w:t>
            </w:r>
            <w:r>
              <w:rPr>
                <w:sz w:val="20"/>
              </w:rPr>
              <w:t>the</w:t>
            </w:r>
            <w:r>
              <w:rPr>
                <w:spacing w:val="-6"/>
                <w:sz w:val="20"/>
              </w:rPr>
              <w:t xml:space="preserve"> </w:t>
            </w:r>
            <w:r>
              <w:rPr>
                <w:sz w:val="20"/>
              </w:rPr>
              <w:t>choice</w:t>
            </w:r>
            <w:r>
              <w:rPr>
                <w:spacing w:val="-6"/>
                <w:sz w:val="20"/>
              </w:rPr>
              <w:t xml:space="preserve"> </w:t>
            </w:r>
            <w:r>
              <w:rPr>
                <w:sz w:val="20"/>
              </w:rPr>
              <w:t>of</w:t>
            </w:r>
            <w:r>
              <w:rPr>
                <w:spacing w:val="-6"/>
                <w:sz w:val="20"/>
              </w:rPr>
              <w:t xml:space="preserve"> </w:t>
            </w:r>
            <w:r>
              <w:rPr>
                <w:sz w:val="20"/>
              </w:rPr>
              <w:t>QQI</w:t>
            </w:r>
            <w:r>
              <w:rPr>
                <w:spacing w:val="-4"/>
                <w:sz w:val="20"/>
              </w:rPr>
              <w:t xml:space="preserve"> </w:t>
            </w:r>
            <w:r>
              <w:rPr>
                <w:spacing w:val="-2"/>
                <w:sz w:val="20"/>
              </w:rPr>
              <w:t>award(s).</w:t>
            </w:r>
          </w:p>
          <w:p w14:paraId="4AFA5518" w14:textId="77777777" w:rsidR="00746533" w:rsidRDefault="002E5E9F">
            <w:pPr>
              <w:pStyle w:val="TableParagraph"/>
              <w:numPr>
                <w:ilvl w:val="0"/>
                <w:numId w:val="15"/>
              </w:numPr>
              <w:tabs>
                <w:tab w:val="left" w:pos="825"/>
              </w:tabs>
              <w:spacing w:line="243" w:lineRule="exact"/>
              <w:ind w:left="825" w:hanging="358"/>
              <w:rPr>
                <w:sz w:val="20"/>
              </w:rPr>
            </w:pPr>
            <w:r>
              <w:rPr>
                <w:sz w:val="20"/>
              </w:rPr>
              <w:t>The</w:t>
            </w:r>
            <w:r>
              <w:rPr>
                <w:spacing w:val="-6"/>
                <w:sz w:val="20"/>
              </w:rPr>
              <w:t xml:space="preserve"> </w:t>
            </w:r>
            <w:r>
              <w:rPr>
                <w:sz w:val="20"/>
              </w:rPr>
              <w:t>award</w:t>
            </w:r>
            <w:r>
              <w:rPr>
                <w:spacing w:val="-5"/>
                <w:sz w:val="20"/>
              </w:rPr>
              <w:t xml:space="preserve"> </w:t>
            </w:r>
            <w:r>
              <w:rPr>
                <w:sz w:val="20"/>
              </w:rPr>
              <w:t>title(s)</w:t>
            </w:r>
            <w:r>
              <w:rPr>
                <w:spacing w:val="-6"/>
                <w:sz w:val="20"/>
              </w:rPr>
              <w:t xml:space="preserve"> </w:t>
            </w:r>
            <w:r>
              <w:rPr>
                <w:sz w:val="20"/>
              </w:rPr>
              <w:t>is</w:t>
            </w:r>
            <w:r>
              <w:rPr>
                <w:spacing w:val="-5"/>
                <w:sz w:val="20"/>
              </w:rPr>
              <w:t xml:space="preserve"> </w:t>
            </w:r>
            <w:r>
              <w:rPr>
                <w:sz w:val="20"/>
              </w:rPr>
              <w:t>consistent</w:t>
            </w:r>
            <w:r>
              <w:rPr>
                <w:spacing w:val="-5"/>
                <w:sz w:val="20"/>
              </w:rPr>
              <w:t xml:space="preserve"> </w:t>
            </w:r>
            <w:r>
              <w:rPr>
                <w:sz w:val="20"/>
              </w:rPr>
              <w:t>with</w:t>
            </w:r>
            <w:r>
              <w:rPr>
                <w:spacing w:val="-5"/>
                <w:sz w:val="20"/>
              </w:rPr>
              <w:t xml:space="preserve"> </w:t>
            </w:r>
            <w:r>
              <w:rPr>
                <w:sz w:val="20"/>
              </w:rPr>
              <w:t>unit</w:t>
            </w:r>
            <w:r>
              <w:rPr>
                <w:spacing w:val="-5"/>
                <w:sz w:val="20"/>
              </w:rPr>
              <w:t xml:space="preserve"> </w:t>
            </w:r>
            <w:r>
              <w:rPr>
                <w:sz w:val="20"/>
              </w:rPr>
              <w:t>3.1</w:t>
            </w:r>
            <w:r>
              <w:rPr>
                <w:spacing w:val="-6"/>
                <w:sz w:val="20"/>
              </w:rPr>
              <w:t xml:space="preserve"> </w:t>
            </w:r>
            <w:r>
              <w:rPr>
                <w:sz w:val="20"/>
              </w:rPr>
              <w:t>of</w:t>
            </w:r>
            <w:r>
              <w:rPr>
                <w:spacing w:val="-7"/>
                <w:sz w:val="20"/>
              </w:rPr>
              <w:t xml:space="preserve"> </w:t>
            </w:r>
            <w:r>
              <w:rPr>
                <w:sz w:val="20"/>
              </w:rPr>
              <w:t>QQI’s</w:t>
            </w:r>
            <w:r>
              <w:rPr>
                <w:spacing w:val="1"/>
                <w:sz w:val="20"/>
              </w:rPr>
              <w:t xml:space="preserve"> </w:t>
            </w:r>
            <w:r>
              <w:rPr>
                <w:sz w:val="20"/>
              </w:rPr>
              <w:t>Policy</w:t>
            </w:r>
            <w:r>
              <w:rPr>
                <w:spacing w:val="-6"/>
                <w:sz w:val="20"/>
              </w:rPr>
              <w:t xml:space="preserve"> </w:t>
            </w:r>
            <w:r>
              <w:rPr>
                <w:sz w:val="20"/>
              </w:rPr>
              <w:t>and</w:t>
            </w:r>
            <w:r>
              <w:rPr>
                <w:spacing w:val="-5"/>
                <w:sz w:val="20"/>
              </w:rPr>
              <w:t xml:space="preserve"> </w:t>
            </w:r>
            <w:r>
              <w:rPr>
                <w:sz w:val="20"/>
              </w:rPr>
              <w:t>Criteria</w:t>
            </w:r>
            <w:r>
              <w:rPr>
                <w:spacing w:val="-5"/>
                <w:sz w:val="20"/>
              </w:rPr>
              <w:t xml:space="preserve"> </w:t>
            </w:r>
            <w:r>
              <w:rPr>
                <w:sz w:val="20"/>
              </w:rPr>
              <w:t>for</w:t>
            </w:r>
            <w:r>
              <w:rPr>
                <w:spacing w:val="-5"/>
                <w:sz w:val="20"/>
              </w:rPr>
              <w:t xml:space="preserve"> </w:t>
            </w:r>
            <w:r>
              <w:rPr>
                <w:sz w:val="20"/>
              </w:rPr>
              <w:t>Making</w:t>
            </w:r>
            <w:r>
              <w:rPr>
                <w:spacing w:val="-6"/>
                <w:sz w:val="20"/>
              </w:rPr>
              <w:t xml:space="preserve"> </w:t>
            </w:r>
            <w:r>
              <w:rPr>
                <w:spacing w:val="-2"/>
                <w:sz w:val="20"/>
              </w:rPr>
              <w:t>Awards.</w:t>
            </w:r>
          </w:p>
          <w:p w14:paraId="009F634C" w14:textId="77777777" w:rsidR="00746533" w:rsidRDefault="002E5E9F">
            <w:pPr>
              <w:pStyle w:val="TableParagraph"/>
              <w:numPr>
                <w:ilvl w:val="0"/>
                <w:numId w:val="15"/>
              </w:numPr>
              <w:tabs>
                <w:tab w:val="left" w:pos="827"/>
              </w:tabs>
              <w:ind w:right="481"/>
              <w:rPr>
                <w:sz w:val="20"/>
              </w:rPr>
            </w:pPr>
            <w:r>
              <w:rPr>
                <w:sz w:val="20"/>
              </w:rPr>
              <w:t>The</w:t>
            </w:r>
            <w:r>
              <w:rPr>
                <w:spacing w:val="-5"/>
                <w:sz w:val="20"/>
              </w:rPr>
              <w:t xml:space="preserve"> </w:t>
            </w:r>
            <w:r>
              <w:rPr>
                <w:sz w:val="20"/>
              </w:rPr>
              <w:t>award</w:t>
            </w:r>
            <w:r>
              <w:rPr>
                <w:spacing w:val="-4"/>
                <w:sz w:val="20"/>
              </w:rPr>
              <w:t xml:space="preserve"> </w:t>
            </w:r>
            <w:r>
              <w:rPr>
                <w:sz w:val="20"/>
              </w:rPr>
              <w:t>title(s)</w:t>
            </w:r>
            <w:r>
              <w:rPr>
                <w:spacing w:val="-5"/>
                <w:sz w:val="20"/>
              </w:rPr>
              <w:t xml:space="preserve"> </w:t>
            </w:r>
            <w:r>
              <w:rPr>
                <w:sz w:val="20"/>
              </w:rPr>
              <w:t>is</w:t>
            </w:r>
            <w:r>
              <w:rPr>
                <w:spacing w:val="-4"/>
                <w:sz w:val="20"/>
              </w:rPr>
              <w:t xml:space="preserve"> </w:t>
            </w:r>
            <w:r>
              <w:rPr>
                <w:sz w:val="20"/>
              </w:rPr>
              <w:t>otherwise</w:t>
            </w:r>
            <w:r>
              <w:rPr>
                <w:spacing w:val="-3"/>
                <w:sz w:val="20"/>
              </w:rPr>
              <w:t xml:space="preserve"> </w:t>
            </w:r>
            <w:r>
              <w:rPr>
                <w:sz w:val="20"/>
              </w:rPr>
              <w:t>legitimate</w:t>
            </w:r>
            <w:r>
              <w:rPr>
                <w:spacing w:val="-5"/>
                <w:sz w:val="20"/>
              </w:rPr>
              <w:t xml:space="preserve"> </w:t>
            </w:r>
            <w:r>
              <w:rPr>
                <w:sz w:val="20"/>
              </w:rPr>
              <w:t>for</w:t>
            </w:r>
            <w:r>
              <w:rPr>
                <w:spacing w:val="-4"/>
                <w:sz w:val="20"/>
              </w:rPr>
              <w:t xml:space="preserve"> </w:t>
            </w:r>
            <w:r>
              <w:rPr>
                <w:sz w:val="20"/>
              </w:rPr>
              <w:t>example</w:t>
            </w:r>
            <w:r>
              <w:rPr>
                <w:spacing w:val="-6"/>
                <w:sz w:val="20"/>
              </w:rPr>
              <w:t xml:space="preserve"> </w:t>
            </w:r>
            <w:r>
              <w:rPr>
                <w:sz w:val="20"/>
              </w:rPr>
              <w:t>it</w:t>
            </w:r>
            <w:r>
              <w:rPr>
                <w:spacing w:val="-1"/>
                <w:sz w:val="20"/>
              </w:rPr>
              <w:t xml:space="preserve"> </w:t>
            </w:r>
            <w:r>
              <w:rPr>
                <w:sz w:val="20"/>
              </w:rPr>
              <w:t>must</w:t>
            </w:r>
            <w:r>
              <w:rPr>
                <w:spacing w:val="-4"/>
                <w:sz w:val="20"/>
              </w:rPr>
              <w:t xml:space="preserve"> </w:t>
            </w:r>
            <w:r>
              <w:rPr>
                <w:sz w:val="20"/>
              </w:rPr>
              <w:t>comply</w:t>
            </w:r>
            <w:r>
              <w:rPr>
                <w:spacing w:val="-4"/>
                <w:sz w:val="20"/>
              </w:rPr>
              <w:t xml:space="preserve"> </w:t>
            </w:r>
            <w:r>
              <w:rPr>
                <w:sz w:val="20"/>
              </w:rPr>
              <w:t>with</w:t>
            </w:r>
            <w:r>
              <w:rPr>
                <w:spacing w:val="-4"/>
                <w:sz w:val="20"/>
              </w:rPr>
              <w:t xml:space="preserve"> </w:t>
            </w:r>
            <w:r>
              <w:rPr>
                <w:sz w:val="20"/>
              </w:rPr>
              <w:t>applicable</w:t>
            </w:r>
            <w:r>
              <w:rPr>
                <w:spacing w:val="-6"/>
                <w:sz w:val="20"/>
              </w:rPr>
              <w:t xml:space="preserve"> </w:t>
            </w:r>
            <w:r>
              <w:rPr>
                <w:sz w:val="20"/>
              </w:rPr>
              <w:t>statutory, regulatory and professional body requirements.</w:t>
            </w:r>
          </w:p>
          <w:p w14:paraId="7DB10B76" w14:textId="77777777" w:rsidR="00746533" w:rsidRDefault="002E5E9F">
            <w:pPr>
              <w:pStyle w:val="TableParagraph"/>
              <w:numPr>
                <w:ilvl w:val="0"/>
                <w:numId w:val="15"/>
              </w:numPr>
              <w:tabs>
                <w:tab w:val="left" w:pos="827"/>
              </w:tabs>
              <w:spacing w:line="243" w:lineRule="exact"/>
              <w:rPr>
                <w:sz w:val="20"/>
              </w:rPr>
            </w:pPr>
            <w:r>
              <w:rPr>
                <w:sz w:val="20"/>
              </w:rPr>
              <w:t>The</w:t>
            </w:r>
            <w:r>
              <w:rPr>
                <w:spacing w:val="-7"/>
                <w:sz w:val="20"/>
              </w:rPr>
              <w:t xml:space="preserve"> </w:t>
            </w:r>
            <w:r>
              <w:rPr>
                <w:sz w:val="20"/>
              </w:rPr>
              <w:t>programme</w:t>
            </w:r>
            <w:r>
              <w:rPr>
                <w:spacing w:val="-7"/>
                <w:sz w:val="20"/>
              </w:rPr>
              <w:t xml:space="preserve"> </w:t>
            </w:r>
            <w:r>
              <w:rPr>
                <w:sz w:val="20"/>
              </w:rPr>
              <w:t>title</w:t>
            </w:r>
            <w:r>
              <w:rPr>
                <w:spacing w:val="-6"/>
                <w:sz w:val="20"/>
              </w:rPr>
              <w:t xml:space="preserve"> </w:t>
            </w:r>
            <w:r>
              <w:rPr>
                <w:sz w:val="20"/>
              </w:rPr>
              <w:t>and</w:t>
            </w:r>
            <w:r>
              <w:rPr>
                <w:spacing w:val="-6"/>
                <w:sz w:val="20"/>
              </w:rPr>
              <w:t xml:space="preserve"> </w:t>
            </w:r>
            <w:r>
              <w:rPr>
                <w:sz w:val="20"/>
              </w:rPr>
              <w:t>any</w:t>
            </w:r>
            <w:r>
              <w:rPr>
                <w:spacing w:val="-8"/>
                <w:sz w:val="20"/>
              </w:rPr>
              <w:t xml:space="preserve"> </w:t>
            </w:r>
            <w:r>
              <w:rPr>
                <w:sz w:val="20"/>
              </w:rPr>
              <w:t>embedded</w:t>
            </w:r>
            <w:r>
              <w:rPr>
                <w:spacing w:val="-5"/>
                <w:sz w:val="20"/>
              </w:rPr>
              <w:t xml:space="preserve"> </w:t>
            </w:r>
            <w:r>
              <w:rPr>
                <w:sz w:val="20"/>
              </w:rPr>
              <w:t>programme</w:t>
            </w:r>
            <w:r>
              <w:rPr>
                <w:spacing w:val="-7"/>
                <w:sz w:val="20"/>
              </w:rPr>
              <w:t xml:space="preserve"> </w:t>
            </w:r>
            <w:r>
              <w:rPr>
                <w:sz w:val="20"/>
              </w:rPr>
              <w:t>titles</w:t>
            </w:r>
            <w:r>
              <w:rPr>
                <w:spacing w:val="-6"/>
                <w:sz w:val="20"/>
              </w:rPr>
              <w:t xml:space="preserve"> </w:t>
            </w:r>
            <w:r>
              <w:rPr>
                <w:spacing w:val="-5"/>
                <w:sz w:val="20"/>
              </w:rPr>
              <w:t>are</w:t>
            </w:r>
          </w:p>
          <w:p w14:paraId="0C119832" w14:textId="77777777" w:rsidR="00746533" w:rsidRDefault="002E5E9F">
            <w:pPr>
              <w:pStyle w:val="TableParagraph"/>
              <w:numPr>
                <w:ilvl w:val="1"/>
                <w:numId w:val="15"/>
              </w:numPr>
              <w:tabs>
                <w:tab w:val="left" w:pos="1545"/>
              </w:tabs>
              <w:spacing w:before="1"/>
              <w:ind w:left="1545" w:hanging="358"/>
              <w:rPr>
                <w:sz w:val="20"/>
              </w:rPr>
            </w:pPr>
            <w:r>
              <w:rPr>
                <w:sz w:val="20"/>
              </w:rPr>
              <w:t>Consistent</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title</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QQI</w:t>
            </w:r>
            <w:r>
              <w:rPr>
                <w:spacing w:val="-5"/>
                <w:sz w:val="20"/>
              </w:rPr>
              <w:t xml:space="preserve"> </w:t>
            </w:r>
            <w:r>
              <w:rPr>
                <w:sz w:val="20"/>
              </w:rPr>
              <w:t>award</w:t>
            </w:r>
            <w:r>
              <w:rPr>
                <w:spacing w:val="-5"/>
                <w:sz w:val="20"/>
              </w:rPr>
              <w:t xml:space="preserve"> </w:t>
            </w:r>
            <w:r>
              <w:rPr>
                <w:spacing w:val="-2"/>
                <w:sz w:val="20"/>
              </w:rPr>
              <w:t>sought.</w:t>
            </w:r>
          </w:p>
          <w:p w14:paraId="1A086B97" w14:textId="77777777" w:rsidR="00746533" w:rsidRDefault="002E5E9F">
            <w:pPr>
              <w:pStyle w:val="TableParagraph"/>
              <w:numPr>
                <w:ilvl w:val="1"/>
                <w:numId w:val="15"/>
              </w:numPr>
              <w:tabs>
                <w:tab w:val="left" w:pos="1544"/>
                <w:tab w:val="left" w:pos="1547"/>
              </w:tabs>
              <w:spacing w:before="1"/>
              <w:ind w:right="522"/>
              <w:rPr>
                <w:sz w:val="20"/>
              </w:rPr>
            </w:pPr>
            <w:r>
              <w:rPr>
                <w:sz w:val="20"/>
              </w:rPr>
              <w:t>Clear,</w:t>
            </w:r>
            <w:r>
              <w:rPr>
                <w:spacing w:val="-4"/>
                <w:sz w:val="20"/>
              </w:rPr>
              <w:t xml:space="preserve"> </w:t>
            </w:r>
            <w:r>
              <w:rPr>
                <w:sz w:val="20"/>
              </w:rPr>
              <w:t>accurate,</w:t>
            </w:r>
            <w:r>
              <w:rPr>
                <w:spacing w:val="-4"/>
                <w:sz w:val="20"/>
              </w:rPr>
              <w:t xml:space="preserve"> </w:t>
            </w:r>
            <w:r>
              <w:rPr>
                <w:sz w:val="20"/>
              </w:rPr>
              <w:t>succinct</w:t>
            </w:r>
            <w:r>
              <w:rPr>
                <w:spacing w:val="-4"/>
                <w:sz w:val="20"/>
              </w:rPr>
              <w:t xml:space="preserve"> </w:t>
            </w:r>
            <w:r>
              <w:rPr>
                <w:sz w:val="20"/>
              </w:rPr>
              <w:t>and</w:t>
            </w:r>
            <w:r>
              <w:rPr>
                <w:spacing w:val="-4"/>
                <w:sz w:val="20"/>
              </w:rPr>
              <w:t xml:space="preserve"> </w:t>
            </w:r>
            <w:r>
              <w:rPr>
                <w:sz w:val="20"/>
              </w:rPr>
              <w:t>fit</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purpose</w:t>
            </w:r>
            <w:r>
              <w:rPr>
                <w:spacing w:val="-5"/>
                <w:sz w:val="20"/>
              </w:rPr>
              <w:t xml:space="preserve"> </w:t>
            </w:r>
            <w:r>
              <w:rPr>
                <w:sz w:val="20"/>
              </w:rPr>
              <w:t>of</w:t>
            </w:r>
            <w:r>
              <w:rPr>
                <w:spacing w:val="-6"/>
                <w:sz w:val="20"/>
              </w:rPr>
              <w:t xml:space="preserve"> </w:t>
            </w:r>
            <w:r>
              <w:rPr>
                <w:sz w:val="20"/>
              </w:rPr>
              <w:t>informing</w:t>
            </w:r>
            <w:r>
              <w:rPr>
                <w:spacing w:val="-5"/>
                <w:sz w:val="20"/>
              </w:rPr>
              <w:t xml:space="preserve"> </w:t>
            </w:r>
            <w:r>
              <w:rPr>
                <w:sz w:val="20"/>
              </w:rPr>
              <w:t>prospective</w:t>
            </w:r>
            <w:r>
              <w:rPr>
                <w:spacing w:val="-5"/>
                <w:sz w:val="20"/>
              </w:rPr>
              <w:t xml:space="preserve"> </w:t>
            </w:r>
            <w:r>
              <w:rPr>
                <w:sz w:val="20"/>
              </w:rPr>
              <w:t>learners</w:t>
            </w:r>
            <w:r>
              <w:rPr>
                <w:spacing w:val="-4"/>
                <w:sz w:val="20"/>
              </w:rPr>
              <w:t xml:space="preserve"> </w:t>
            </w:r>
            <w:r>
              <w:rPr>
                <w:sz w:val="20"/>
              </w:rPr>
              <w:t>and other stakeholders.</w:t>
            </w:r>
          </w:p>
          <w:p w14:paraId="501446E3" w14:textId="77777777" w:rsidR="00746533" w:rsidRDefault="002E5E9F">
            <w:pPr>
              <w:pStyle w:val="TableParagraph"/>
              <w:numPr>
                <w:ilvl w:val="0"/>
                <w:numId w:val="15"/>
              </w:numPr>
              <w:tabs>
                <w:tab w:val="left" w:pos="827"/>
              </w:tabs>
              <w:spacing w:line="244" w:lineRule="exact"/>
              <w:rPr>
                <w:sz w:val="20"/>
              </w:rPr>
            </w:pPr>
            <w:r>
              <w:rPr>
                <w:sz w:val="20"/>
              </w:rPr>
              <w:t>For</w:t>
            </w:r>
            <w:r>
              <w:rPr>
                <w:spacing w:val="-7"/>
                <w:sz w:val="20"/>
              </w:rPr>
              <w:t xml:space="preserve"> </w:t>
            </w:r>
            <w:r>
              <w:rPr>
                <w:sz w:val="20"/>
              </w:rPr>
              <w:t>each</w:t>
            </w:r>
            <w:r>
              <w:rPr>
                <w:spacing w:val="-6"/>
                <w:sz w:val="20"/>
              </w:rPr>
              <w:t xml:space="preserve"> </w:t>
            </w:r>
            <w:r>
              <w:rPr>
                <w:sz w:val="20"/>
              </w:rPr>
              <w:t>programme</w:t>
            </w:r>
            <w:r>
              <w:rPr>
                <w:spacing w:val="-7"/>
                <w:sz w:val="20"/>
              </w:rPr>
              <w:t xml:space="preserve"> </w:t>
            </w:r>
            <w:r>
              <w:rPr>
                <w:sz w:val="20"/>
              </w:rPr>
              <w:t>and</w:t>
            </w:r>
            <w:r>
              <w:rPr>
                <w:spacing w:val="-6"/>
                <w:sz w:val="20"/>
              </w:rPr>
              <w:t xml:space="preserve"> </w:t>
            </w:r>
            <w:r>
              <w:rPr>
                <w:sz w:val="20"/>
              </w:rPr>
              <w:t>embedded</w:t>
            </w:r>
            <w:r>
              <w:rPr>
                <w:spacing w:val="-6"/>
                <w:sz w:val="20"/>
              </w:rPr>
              <w:t xml:space="preserve"> </w:t>
            </w:r>
            <w:r>
              <w:rPr>
                <w:spacing w:val="-2"/>
                <w:sz w:val="20"/>
              </w:rPr>
              <w:t>programme</w:t>
            </w:r>
          </w:p>
          <w:p w14:paraId="34F053CC" w14:textId="77777777" w:rsidR="00746533" w:rsidRDefault="002E5E9F">
            <w:pPr>
              <w:pStyle w:val="TableParagraph"/>
              <w:numPr>
                <w:ilvl w:val="1"/>
                <w:numId w:val="15"/>
              </w:numPr>
              <w:tabs>
                <w:tab w:val="left" w:pos="1545"/>
                <w:tab w:val="left" w:pos="1547"/>
              </w:tabs>
              <w:ind w:right="595"/>
              <w:rPr>
                <w:sz w:val="20"/>
              </w:rPr>
            </w:pPr>
            <w:r>
              <w:rPr>
                <w:sz w:val="20"/>
              </w:rPr>
              <w:t>The</w:t>
            </w:r>
            <w:r>
              <w:rPr>
                <w:spacing w:val="-4"/>
                <w:sz w:val="20"/>
              </w:rPr>
              <w:t xml:space="preserve"> </w:t>
            </w:r>
            <w:r>
              <w:rPr>
                <w:sz w:val="20"/>
              </w:rPr>
              <w:t>minimum</w:t>
            </w:r>
            <w:r>
              <w:rPr>
                <w:spacing w:val="-5"/>
                <w:sz w:val="20"/>
              </w:rPr>
              <w:t xml:space="preserve"> </w:t>
            </w:r>
            <w:r>
              <w:rPr>
                <w:sz w:val="20"/>
              </w:rPr>
              <w:t>intended</w:t>
            </w:r>
            <w:r>
              <w:rPr>
                <w:spacing w:val="-4"/>
                <w:sz w:val="20"/>
              </w:rPr>
              <w:t xml:space="preserve"> </w:t>
            </w:r>
            <w:r>
              <w:rPr>
                <w:sz w:val="20"/>
              </w:rPr>
              <w:t>programme</w:t>
            </w:r>
            <w:r>
              <w:rPr>
                <w:spacing w:val="-5"/>
                <w:sz w:val="20"/>
              </w:rPr>
              <w:t xml:space="preserve"> </w:t>
            </w:r>
            <w:r>
              <w:rPr>
                <w:sz w:val="20"/>
              </w:rPr>
              <w:t>learning</w:t>
            </w:r>
            <w:r>
              <w:rPr>
                <w:spacing w:val="-5"/>
                <w:sz w:val="20"/>
              </w:rPr>
              <w:t xml:space="preserve"> </w:t>
            </w:r>
            <w:r>
              <w:rPr>
                <w:sz w:val="20"/>
              </w:rPr>
              <w:t>outcomes and</w:t>
            </w:r>
            <w:r>
              <w:rPr>
                <w:spacing w:val="-4"/>
                <w:sz w:val="20"/>
              </w:rPr>
              <w:t xml:space="preserve"> </w:t>
            </w:r>
            <w:r>
              <w:rPr>
                <w:sz w:val="20"/>
              </w:rPr>
              <w:t>any</w:t>
            </w:r>
            <w:r>
              <w:rPr>
                <w:spacing w:val="-4"/>
                <w:sz w:val="20"/>
              </w:rPr>
              <w:t xml:space="preserve"> </w:t>
            </w:r>
            <w:r>
              <w:rPr>
                <w:sz w:val="20"/>
              </w:rPr>
              <w:t>other</w:t>
            </w:r>
            <w:r>
              <w:rPr>
                <w:spacing w:val="-4"/>
                <w:sz w:val="20"/>
              </w:rPr>
              <w:t xml:space="preserve"> </w:t>
            </w:r>
            <w:r>
              <w:rPr>
                <w:sz w:val="20"/>
              </w:rPr>
              <w:t>educational</w:t>
            </w:r>
            <w:r>
              <w:rPr>
                <w:spacing w:val="-4"/>
                <w:sz w:val="20"/>
              </w:rPr>
              <w:t xml:space="preserve"> </w:t>
            </w:r>
            <w:r>
              <w:rPr>
                <w:sz w:val="20"/>
              </w:rPr>
              <w:t>or training objectives of the programme are explicitly specified.</w:t>
            </w:r>
          </w:p>
          <w:p w14:paraId="02CB9114" w14:textId="77777777" w:rsidR="00746533" w:rsidRDefault="002E5E9F">
            <w:pPr>
              <w:pStyle w:val="TableParagraph"/>
              <w:numPr>
                <w:ilvl w:val="1"/>
                <w:numId w:val="15"/>
              </w:numPr>
              <w:tabs>
                <w:tab w:val="left" w:pos="1544"/>
                <w:tab w:val="left" w:pos="1547"/>
              </w:tabs>
              <w:spacing w:before="2"/>
              <w:ind w:right="677"/>
              <w:rPr>
                <w:sz w:val="20"/>
              </w:rPr>
            </w:pPr>
            <w:r>
              <w:rPr>
                <w:sz w:val="20"/>
              </w:rPr>
              <w:t>The</w:t>
            </w:r>
            <w:r>
              <w:rPr>
                <w:spacing w:val="-5"/>
                <w:sz w:val="20"/>
              </w:rPr>
              <w:t xml:space="preserve"> </w:t>
            </w:r>
            <w:r>
              <w:rPr>
                <w:sz w:val="20"/>
              </w:rPr>
              <w:t>minimum</w:t>
            </w:r>
            <w:r>
              <w:rPr>
                <w:spacing w:val="-5"/>
                <w:sz w:val="20"/>
              </w:rPr>
              <w:t xml:space="preserve"> </w:t>
            </w:r>
            <w:r>
              <w:rPr>
                <w:sz w:val="20"/>
              </w:rPr>
              <w:t>intended</w:t>
            </w:r>
            <w:r>
              <w:rPr>
                <w:spacing w:val="-4"/>
                <w:sz w:val="20"/>
              </w:rPr>
              <w:t xml:space="preserve"> </w:t>
            </w:r>
            <w:r>
              <w:rPr>
                <w:sz w:val="20"/>
              </w:rPr>
              <w:t>programme</w:t>
            </w:r>
            <w:r>
              <w:rPr>
                <w:spacing w:val="-5"/>
                <w:sz w:val="20"/>
              </w:rPr>
              <w:t xml:space="preserve"> </w:t>
            </w:r>
            <w:r>
              <w:rPr>
                <w:sz w:val="20"/>
              </w:rPr>
              <w:t>learning</w:t>
            </w:r>
            <w:r>
              <w:rPr>
                <w:spacing w:val="-5"/>
                <w:sz w:val="20"/>
              </w:rPr>
              <w:t xml:space="preserve"> </w:t>
            </w:r>
            <w:r>
              <w:rPr>
                <w:sz w:val="20"/>
              </w:rPr>
              <w:t>outcomes</w:t>
            </w:r>
            <w:r>
              <w:rPr>
                <w:spacing w:val="-4"/>
                <w:sz w:val="20"/>
              </w:rPr>
              <w:t xml:space="preserve"> </w:t>
            </w:r>
            <w:r>
              <w:rPr>
                <w:sz w:val="20"/>
              </w:rPr>
              <w:t>to</w:t>
            </w:r>
            <w:r>
              <w:rPr>
                <w:spacing w:val="-4"/>
                <w:sz w:val="20"/>
              </w:rPr>
              <w:t xml:space="preserve"> </w:t>
            </w:r>
            <w:r>
              <w:rPr>
                <w:sz w:val="20"/>
              </w:rPr>
              <w:t>qualify</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QQI</w:t>
            </w:r>
            <w:r>
              <w:rPr>
                <w:spacing w:val="-4"/>
                <w:sz w:val="20"/>
              </w:rPr>
              <w:t xml:space="preserve"> </w:t>
            </w:r>
            <w:r>
              <w:rPr>
                <w:sz w:val="20"/>
              </w:rPr>
              <w:t>award sought are consistent with the relevant QQI awards standards.</w:t>
            </w:r>
          </w:p>
          <w:p w14:paraId="5689692E" w14:textId="77777777" w:rsidR="00746533" w:rsidRDefault="002E5E9F">
            <w:pPr>
              <w:pStyle w:val="TableParagraph"/>
              <w:numPr>
                <w:ilvl w:val="0"/>
                <w:numId w:val="15"/>
              </w:numPr>
              <w:tabs>
                <w:tab w:val="left" w:pos="825"/>
              </w:tabs>
              <w:spacing w:line="243" w:lineRule="exact"/>
              <w:ind w:left="825" w:hanging="358"/>
              <w:rPr>
                <w:sz w:val="20"/>
              </w:rPr>
            </w:pPr>
            <w:r>
              <w:rPr>
                <w:sz w:val="20"/>
              </w:rPr>
              <w:t>Where</w:t>
            </w:r>
            <w:r>
              <w:rPr>
                <w:spacing w:val="-9"/>
                <w:sz w:val="20"/>
              </w:rPr>
              <w:t xml:space="preserve"> </w:t>
            </w:r>
            <w:r>
              <w:rPr>
                <w:sz w:val="20"/>
              </w:rPr>
              <w:t>applicable,</w:t>
            </w:r>
            <w:r>
              <w:rPr>
                <w:spacing w:val="-8"/>
                <w:sz w:val="20"/>
              </w:rPr>
              <w:t xml:space="preserve"> </w:t>
            </w:r>
            <w:r>
              <w:rPr>
                <w:sz w:val="20"/>
              </w:rPr>
              <w:t>the</w:t>
            </w:r>
            <w:r>
              <w:rPr>
                <w:spacing w:val="-6"/>
                <w:sz w:val="20"/>
              </w:rPr>
              <w:t xml:space="preserve"> </w:t>
            </w:r>
            <w:r>
              <w:rPr>
                <w:sz w:val="20"/>
              </w:rPr>
              <w:t>minimum</w:t>
            </w:r>
            <w:r>
              <w:rPr>
                <w:spacing w:val="-8"/>
                <w:sz w:val="20"/>
              </w:rPr>
              <w:t xml:space="preserve"> </w:t>
            </w:r>
            <w:r>
              <w:rPr>
                <w:sz w:val="20"/>
              </w:rPr>
              <w:t>intended</w:t>
            </w:r>
            <w:r>
              <w:rPr>
                <w:spacing w:val="-8"/>
                <w:sz w:val="20"/>
              </w:rPr>
              <w:t xml:space="preserve"> </w:t>
            </w:r>
            <w:r>
              <w:rPr>
                <w:sz w:val="20"/>
              </w:rPr>
              <w:t>module</w:t>
            </w:r>
            <w:r>
              <w:rPr>
                <w:spacing w:val="-10"/>
                <w:sz w:val="20"/>
              </w:rPr>
              <w:t xml:space="preserve"> </w:t>
            </w:r>
            <w:r>
              <w:rPr>
                <w:sz w:val="20"/>
              </w:rPr>
              <w:t>learning</w:t>
            </w:r>
            <w:r>
              <w:rPr>
                <w:spacing w:val="-6"/>
                <w:sz w:val="20"/>
              </w:rPr>
              <w:t xml:space="preserve"> </w:t>
            </w:r>
            <w:r>
              <w:rPr>
                <w:sz w:val="20"/>
              </w:rPr>
              <w:t>outcomes</w:t>
            </w:r>
            <w:r>
              <w:rPr>
                <w:spacing w:val="-2"/>
                <w:sz w:val="20"/>
              </w:rPr>
              <w:t xml:space="preserve"> </w:t>
            </w:r>
            <w:r>
              <w:rPr>
                <w:sz w:val="20"/>
              </w:rPr>
              <w:t>are</w:t>
            </w:r>
            <w:r>
              <w:rPr>
                <w:spacing w:val="-8"/>
                <w:sz w:val="20"/>
              </w:rPr>
              <w:t xml:space="preserve"> </w:t>
            </w:r>
            <w:r>
              <w:rPr>
                <w:sz w:val="20"/>
              </w:rPr>
              <w:t>explicitly</w:t>
            </w:r>
            <w:r>
              <w:rPr>
                <w:spacing w:val="-8"/>
                <w:sz w:val="20"/>
              </w:rPr>
              <w:t xml:space="preserve"> </w:t>
            </w:r>
            <w:r>
              <w:rPr>
                <w:sz w:val="20"/>
              </w:rPr>
              <w:t>specified</w:t>
            </w:r>
            <w:r>
              <w:rPr>
                <w:spacing w:val="-8"/>
                <w:sz w:val="20"/>
              </w:rPr>
              <w:t xml:space="preserve"> </w:t>
            </w:r>
            <w:r>
              <w:rPr>
                <w:spacing w:val="-5"/>
                <w:sz w:val="20"/>
              </w:rPr>
              <w:t>for</w:t>
            </w:r>
          </w:p>
          <w:p w14:paraId="7094FD66" w14:textId="77777777" w:rsidR="00746533" w:rsidRDefault="002E5E9F">
            <w:pPr>
              <w:pStyle w:val="TableParagraph"/>
              <w:spacing w:line="243" w:lineRule="exact"/>
              <w:ind w:left="827"/>
              <w:rPr>
                <w:sz w:val="20"/>
              </w:rPr>
            </w:pPr>
            <w:r>
              <w:rPr>
                <w:sz w:val="20"/>
              </w:rPr>
              <w:t>each</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programme’s</w:t>
            </w:r>
            <w:r>
              <w:rPr>
                <w:spacing w:val="-6"/>
                <w:sz w:val="20"/>
              </w:rPr>
              <w:t xml:space="preserve"> </w:t>
            </w:r>
            <w:r>
              <w:rPr>
                <w:spacing w:val="-2"/>
                <w:sz w:val="20"/>
              </w:rPr>
              <w:t>modules.</w:t>
            </w:r>
          </w:p>
          <w:p w14:paraId="1ECA3448" w14:textId="77777777" w:rsidR="00746533" w:rsidRDefault="002E5E9F">
            <w:pPr>
              <w:pStyle w:val="TableParagraph"/>
              <w:numPr>
                <w:ilvl w:val="0"/>
                <w:numId w:val="15"/>
              </w:numPr>
              <w:tabs>
                <w:tab w:val="left" w:pos="827"/>
              </w:tabs>
              <w:ind w:right="1008"/>
              <w:rPr>
                <w:sz w:val="20"/>
              </w:rPr>
            </w:pPr>
            <w:r>
              <w:rPr>
                <w:sz w:val="20"/>
              </w:rPr>
              <w:t>Any</w:t>
            </w:r>
            <w:r>
              <w:rPr>
                <w:spacing w:val="-4"/>
                <w:sz w:val="20"/>
              </w:rPr>
              <w:t xml:space="preserve"> </w:t>
            </w:r>
            <w:r>
              <w:rPr>
                <w:sz w:val="20"/>
              </w:rPr>
              <w:t>QQI</w:t>
            </w:r>
            <w:r>
              <w:rPr>
                <w:spacing w:val="-4"/>
                <w:sz w:val="20"/>
              </w:rPr>
              <w:t xml:space="preserve"> </w:t>
            </w:r>
            <w:r>
              <w:rPr>
                <w:sz w:val="20"/>
              </w:rPr>
              <w:t>minor</w:t>
            </w:r>
            <w:r>
              <w:rPr>
                <w:spacing w:val="-4"/>
                <w:sz w:val="20"/>
              </w:rPr>
              <w:t xml:space="preserve"> </w:t>
            </w:r>
            <w:r>
              <w:rPr>
                <w:sz w:val="20"/>
              </w:rPr>
              <w:t>awards</w:t>
            </w:r>
            <w:r>
              <w:rPr>
                <w:spacing w:val="-4"/>
                <w:sz w:val="20"/>
              </w:rPr>
              <w:t xml:space="preserve"> </w:t>
            </w:r>
            <w:r>
              <w:rPr>
                <w:sz w:val="20"/>
              </w:rPr>
              <w:t>sought</w:t>
            </w:r>
            <w:r>
              <w:rPr>
                <w:spacing w:val="-7"/>
                <w:sz w:val="20"/>
              </w:rPr>
              <w:t xml:space="preserve"> </w:t>
            </w:r>
            <w:r>
              <w:rPr>
                <w:sz w:val="20"/>
              </w:rPr>
              <w:t>for</w:t>
            </w:r>
            <w:r>
              <w:rPr>
                <w:spacing w:val="-4"/>
                <w:sz w:val="20"/>
              </w:rPr>
              <w:t xml:space="preserve"> </w:t>
            </w:r>
            <w:r>
              <w:rPr>
                <w:sz w:val="20"/>
              </w:rPr>
              <w:t>those</w:t>
            </w:r>
            <w:r>
              <w:rPr>
                <w:spacing w:val="-5"/>
                <w:sz w:val="20"/>
              </w:rPr>
              <w:t xml:space="preserve"> </w:t>
            </w:r>
            <w:r>
              <w:rPr>
                <w:sz w:val="20"/>
              </w:rPr>
              <w:t>who</w:t>
            </w:r>
            <w:r>
              <w:rPr>
                <w:spacing w:val="-4"/>
                <w:sz w:val="20"/>
              </w:rPr>
              <w:t xml:space="preserve"> </w:t>
            </w:r>
            <w:r>
              <w:rPr>
                <w:sz w:val="20"/>
              </w:rPr>
              <w:t>complete</w:t>
            </w:r>
            <w:r>
              <w:rPr>
                <w:spacing w:val="-5"/>
                <w:sz w:val="20"/>
              </w:rPr>
              <w:t xml:space="preserve"> </w:t>
            </w:r>
            <w:r>
              <w:rPr>
                <w:sz w:val="20"/>
              </w:rPr>
              <w:t>the</w:t>
            </w:r>
            <w:r>
              <w:rPr>
                <w:spacing w:val="-3"/>
                <w:sz w:val="20"/>
              </w:rPr>
              <w:t xml:space="preserve"> </w:t>
            </w:r>
            <w:r>
              <w:rPr>
                <w:sz w:val="20"/>
              </w:rPr>
              <w:t>modules</w:t>
            </w:r>
            <w:r>
              <w:rPr>
                <w:spacing w:val="-4"/>
                <w:sz w:val="20"/>
              </w:rPr>
              <w:t xml:space="preserve"> </w:t>
            </w:r>
            <w:r>
              <w:rPr>
                <w:sz w:val="20"/>
              </w:rPr>
              <w:t>are</w:t>
            </w:r>
            <w:r>
              <w:rPr>
                <w:spacing w:val="-5"/>
                <w:sz w:val="20"/>
              </w:rPr>
              <w:t xml:space="preserve"> </w:t>
            </w:r>
            <w:r>
              <w:rPr>
                <w:sz w:val="20"/>
              </w:rPr>
              <w:t>specified,</w:t>
            </w:r>
            <w:r>
              <w:rPr>
                <w:spacing w:val="-4"/>
                <w:sz w:val="20"/>
              </w:rPr>
              <w:t xml:space="preserve"> </w:t>
            </w:r>
            <w:r>
              <w:rPr>
                <w:sz w:val="20"/>
              </w:rPr>
              <w:t xml:space="preserve">where </w:t>
            </w:r>
            <w:r>
              <w:rPr>
                <w:spacing w:val="-2"/>
                <w:sz w:val="20"/>
              </w:rPr>
              <w:t>applicable.</w:t>
            </w:r>
          </w:p>
          <w:p w14:paraId="4E447C4E" w14:textId="77777777" w:rsidR="00746533" w:rsidRDefault="002E5E9F">
            <w:pPr>
              <w:pStyle w:val="TableParagraph"/>
              <w:numPr>
                <w:ilvl w:val="0"/>
                <w:numId w:val="15"/>
              </w:numPr>
              <w:tabs>
                <w:tab w:val="left" w:pos="827"/>
              </w:tabs>
              <w:spacing w:before="1"/>
              <w:ind w:right="356"/>
              <w:rPr>
                <w:sz w:val="20"/>
              </w:rPr>
            </w:pPr>
            <w:r>
              <w:rPr>
                <w:sz w:val="20"/>
              </w:rPr>
              <w:t>For</w:t>
            </w:r>
            <w:r>
              <w:rPr>
                <w:spacing w:val="-4"/>
                <w:sz w:val="20"/>
              </w:rPr>
              <w:t xml:space="preserve"> </w:t>
            </w:r>
            <w:r>
              <w:rPr>
                <w:sz w:val="20"/>
              </w:rPr>
              <w:t>each</w:t>
            </w:r>
            <w:r>
              <w:rPr>
                <w:spacing w:val="-4"/>
                <w:sz w:val="20"/>
              </w:rPr>
              <w:t xml:space="preserve"> </w:t>
            </w:r>
            <w:r>
              <w:rPr>
                <w:sz w:val="20"/>
              </w:rPr>
              <w:t>minor</w:t>
            </w:r>
            <w:r>
              <w:rPr>
                <w:spacing w:val="-4"/>
                <w:sz w:val="20"/>
              </w:rPr>
              <w:t xml:space="preserve"> </w:t>
            </w:r>
            <w:r>
              <w:rPr>
                <w:sz w:val="20"/>
              </w:rPr>
              <w:t>award</w:t>
            </w:r>
            <w:r>
              <w:rPr>
                <w:spacing w:val="-4"/>
                <w:sz w:val="20"/>
              </w:rPr>
              <w:t xml:space="preserve"> </w:t>
            </w:r>
            <w:r>
              <w:rPr>
                <w:sz w:val="20"/>
              </w:rPr>
              <w:t>specified,</w:t>
            </w:r>
            <w:r>
              <w:rPr>
                <w:spacing w:val="-4"/>
                <w:sz w:val="20"/>
              </w:rPr>
              <w:t xml:space="preserve"> </w:t>
            </w:r>
            <w:r>
              <w:rPr>
                <w:sz w:val="20"/>
              </w:rPr>
              <w:t>the</w:t>
            </w:r>
            <w:r>
              <w:rPr>
                <w:spacing w:val="-5"/>
                <w:sz w:val="20"/>
              </w:rPr>
              <w:t xml:space="preserve"> </w:t>
            </w:r>
            <w:r>
              <w:rPr>
                <w:sz w:val="20"/>
              </w:rPr>
              <w:t>minimum</w:t>
            </w:r>
            <w:r>
              <w:rPr>
                <w:spacing w:val="-5"/>
                <w:sz w:val="20"/>
              </w:rPr>
              <w:t xml:space="preserve"> </w:t>
            </w:r>
            <w:r>
              <w:rPr>
                <w:sz w:val="20"/>
              </w:rPr>
              <w:t>intended</w:t>
            </w:r>
            <w:r>
              <w:rPr>
                <w:spacing w:val="-4"/>
                <w:sz w:val="20"/>
              </w:rPr>
              <w:t xml:space="preserve"> </w:t>
            </w:r>
            <w:r>
              <w:rPr>
                <w:sz w:val="20"/>
              </w:rPr>
              <w:t>module</w:t>
            </w:r>
            <w:r>
              <w:rPr>
                <w:spacing w:val="-6"/>
                <w:sz w:val="20"/>
              </w:rPr>
              <w:t xml:space="preserve"> </w:t>
            </w:r>
            <w:r>
              <w:rPr>
                <w:sz w:val="20"/>
              </w:rPr>
              <w:t>learning</w:t>
            </w:r>
            <w:r>
              <w:rPr>
                <w:spacing w:val="-5"/>
                <w:sz w:val="20"/>
              </w:rPr>
              <w:t xml:space="preserve"> </w:t>
            </w:r>
            <w:r>
              <w:rPr>
                <w:sz w:val="20"/>
              </w:rPr>
              <w:t>outcomes</w:t>
            </w:r>
            <w:r>
              <w:rPr>
                <w:spacing w:val="-4"/>
                <w:sz w:val="20"/>
              </w:rPr>
              <w:t xml:space="preserve"> </w:t>
            </w:r>
            <w:r>
              <w:rPr>
                <w:sz w:val="20"/>
              </w:rPr>
              <w:t>to</w:t>
            </w:r>
            <w:r>
              <w:rPr>
                <w:spacing w:val="-4"/>
                <w:sz w:val="20"/>
              </w:rPr>
              <w:t xml:space="preserve"> </w:t>
            </w:r>
            <w:r>
              <w:rPr>
                <w:sz w:val="20"/>
              </w:rPr>
              <w:t>qualify</w:t>
            </w:r>
            <w:r>
              <w:rPr>
                <w:spacing w:val="-4"/>
                <w:sz w:val="20"/>
              </w:rPr>
              <w:t xml:space="preserve"> </w:t>
            </w:r>
            <w:r>
              <w:rPr>
                <w:sz w:val="20"/>
              </w:rPr>
              <w:t>for the award are consistent with relevant QQI minor awards standards.</w:t>
            </w:r>
          </w:p>
        </w:tc>
      </w:tr>
      <w:tr w:rsidR="00746533" w14:paraId="36AE5AC0" w14:textId="77777777">
        <w:trPr>
          <w:trHeight w:val="734"/>
        </w:trPr>
        <w:tc>
          <w:tcPr>
            <w:tcW w:w="2528" w:type="dxa"/>
            <w:shd w:val="clear" w:color="auto" w:fill="DEEAF6"/>
          </w:tcPr>
          <w:p w14:paraId="21631026" w14:textId="77777777" w:rsidR="00746533" w:rsidRDefault="002E5E9F">
            <w:pPr>
              <w:pStyle w:val="TableParagraph"/>
              <w:spacing w:before="1"/>
              <w:rPr>
                <w:b/>
                <w:sz w:val="20"/>
              </w:rPr>
            </w:pPr>
            <w:r>
              <w:rPr>
                <w:b/>
                <w:spacing w:val="-2"/>
                <w:sz w:val="20"/>
              </w:rPr>
              <w:t>Programme</w:t>
            </w:r>
          </w:p>
        </w:tc>
        <w:tc>
          <w:tcPr>
            <w:tcW w:w="1301" w:type="dxa"/>
            <w:shd w:val="clear" w:color="auto" w:fill="DEEAF6"/>
          </w:tcPr>
          <w:p w14:paraId="706F3BF2" w14:textId="77777777" w:rsidR="00746533" w:rsidRDefault="002E5E9F">
            <w:pPr>
              <w:pStyle w:val="TableParagraph"/>
              <w:spacing w:line="240" w:lineRule="atLeast"/>
              <w:rPr>
                <w:b/>
                <w:sz w:val="20"/>
              </w:rPr>
            </w:pPr>
            <w:r>
              <w:rPr>
                <w:b/>
                <w:spacing w:val="-2"/>
                <w:sz w:val="20"/>
              </w:rPr>
              <w:t xml:space="preserve">Satisfactory? </w:t>
            </w:r>
            <w:r>
              <w:rPr>
                <w:b/>
                <w:sz w:val="20"/>
              </w:rPr>
              <w:t xml:space="preserve">(yes, no, </w:t>
            </w:r>
            <w:r>
              <w:rPr>
                <w:b/>
                <w:spacing w:val="-2"/>
                <w:sz w:val="20"/>
              </w:rPr>
              <w:t>partially)</w:t>
            </w:r>
          </w:p>
        </w:tc>
        <w:tc>
          <w:tcPr>
            <w:tcW w:w="5195" w:type="dxa"/>
            <w:shd w:val="clear" w:color="auto" w:fill="DEEAF6"/>
          </w:tcPr>
          <w:p w14:paraId="765BB151" w14:textId="77777777" w:rsidR="00746533" w:rsidRDefault="002E5E9F">
            <w:pPr>
              <w:pStyle w:val="TableParagraph"/>
              <w:spacing w:before="1"/>
              <w:rPr>
                <w:b/>
                <w:sz w:val="20"/>
              </w:rPr>
            </w:pPr>
            <w:r>
              <w:rPr>
                <w:b/>
                <w:spacing w:val="-2"/>
                <w:sz w:val="20"/>
              </w:rPr>
              <w:t>Comment</w:t>
            </w:r>
          </w:p>
        </w:tc>
      </w:tr>
      <w:tr w:rsidR="00746533" w14:paraId="77FDDC9C" w14:textId="77777777">
        <w:trPr>
          <w:trHeight w:val="2392"/>
        </w:trPr>
        <w:tc>
          <w:tcPr>
            <w:tcW w:w="2528" w:type="dxa"/>
          </w:tcPr>
          <w:p w14:paraId="59DC47FF"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301" w:type="dxa"/>
          </w:tcPr>
          <w:p w14:paraId="72C2F014" w14:textId="77777777" w:rsidR="00746533" w:rsidRDefault="002E5E9F">
            <w:pPr>
              <w:pStyle w:val="TableParagraph"/>
              <w:spacing w:before="1"/>
              <w:rPr>
                <w:sz w:val="20"/>
              </w:rPr>
            </w:pPr>
            <w:r>
              <w:rPr>
                <w:spacing w:val="-5"/>
                <w:sz w:val="20"/>
              </w:rPr>
              <w:t>Yes</w:t>
            </w:r>
          </w:p>
        </w:tc>
        <w:tc>
          <w:tcPr>
            <w:tcW w:w="5195" w:type="dxa"/>
          </w:tcPr>
          <w:p w14:paraId="3B81256E" w14:textId="77777777" w:rsidR="00746533" w:rsidRDefault="002E5E9F">
            <w:pPr>
              <w:pStyle w:val="TableParagraph"/>
              <w:ind w:right="98"/>
            </w:pPr>
            <w:r>
              <w:t>Master</w:t>
            </w:r>
            <w:r>
              <w:rPr>
                <w:spacing w:val="-5"/>
              </w:rPr>
              <w:t xml:space="preserve"> </w:t>
            </w:r>
            <w:r>
              <w:t>of</w:t>
            </w:r>
            <w:r>
              <w:rPr>
                <w:spacing w:val="-3"/>
              </w:rPr>
              <w:t xml:space="preserve"> </w:t>
            </w:r>
            <w:r>
              <w:t>Arts</w:t>
            </w:r>
            <w:r>
              <w:rPr>
                <w:spacing w:val="-6"/>
              </w:rPr>
              <w:t xml:space="preserve"> </w:t>
            </w:r>
            <w:r>
              <w:t>is</w:t>
            </w:r>
            <w:r>
              <w:rPr>
                <w:spacing w:val="-3"/>
              </w:rPr>
              <w:t xml:space="preserve"> </w:t>
            </w:r>
            <w:r>
              <w:t>an</w:t>
            </w:r>
            <w:r>
              <w:rPr>
                <w:spacing w:val="-4"/>
              </w:rPr>
              <w:t xml:space="preserve"> </w:t>
            </w:r>
            <w:r>
              <w:t>appropriate</w:t>
            </w:r>
            <w:r>
              <w:rPr>
                <w:spacing w:val="-3"/>
              </w:rPr>
              <w:t xml:space="preserve"> </w:t>
            </w:r>
            <w:r>
              <w:t>and</w:t>
            </w:r>
            <w:r>
              <w:rPr>
                <w:spacing w:val="-5"/>
              </w:rPr>
              <w:t xml:space="preserve"> </w:t>
            </w:r>
            <w:r>
              <w:t>accurate</w:t>
            </w:r>
            <w:r>
              <w:rPr>
                <w:spacing w:val="-5"/>
              </w:rPr>
              <w:t xml:space="preserve"> </w:t>
            </w:r>
            <w:r>
              <w:t>title</w:t>
            </w:r>
            <w:r>
              <w:rPr>
                <w:spacing w:val="-5"/>
              </w:rPr>
              <w:t xml:space="preserve"> </w:t>
            </w:r>
            <w:r>
              <w:t>for the award.</w:t>
            </w:r>
          </w:p>
          <w:p w14:paraId="6485B1AB" w14:textId="77777777" w:rsidR="00746533" w:rsidRDefault="002E5E9F">
            <w:pPr>
              <w:pStyle w:val="TableParagraph"/>
              <w:spacing w:before="266"/>
            </w:pPr>
            <w:r>
              <w:t>The revised MIPLOs have been refined using Level 9- appropriate language and are mapped clearly to QQI standards,</w:t>
            </w:r>
            <w:r>
              <w:rPr>
                <w:spacing w:val="-8"/>
              </w:rPr>
              <w:t xml:space="preserve"> </w:t>
            </w:r>
            <w:r>
              <w:t>CORU</w:t>
            </w:r>
            <w:r>
              <w:rPr>
                <w:spacing w:val="-8"/>
              </w:rPr>
              <w:t xml:space="preserve"> </w:t>
            </w:r>
            <w:r>
              <w:t>proficiencies</w:t>
            </w:r>
            <w:r>
              <w:rPr>
                <w:spacing w:val="-8"/>
              </w:rPr>
              <w:t xml:space="preserve"> </w:t>
            </w:r>
            <w:r>
              <w:t>and</w:t>
            </w:r>
            <w:r>
              <w:rPr>
                <w:spacing w:val="-9"/>
              </w:rPr>
              <w:t xml:space="preserve"> </w:t>
            </w:r>
            <w:r>
              <w:t>IAHIP</w:t>
            </w:r>
            <w:r>
              <w:rPr>
                <w:spacing w:val="-7"/>
              </w:rPr>
              <w:t xml:space="preserve"> </w:t>
            </w:r>
            <w:r>
              <w:t>requirements. The panel is satisfied with</w:t>
            </w:r>
            <w:r>
              <w:rPr>
                <w:spacing w:val="-2"/>
              </w:rPr>
              <w:t xml:space="preserve"> </w:t>
            </w:r>
            <w:r>
              <w:t>the quality and</w:t>
            </w:r>
            <w:r>
              <w:rPr>
                <w:spacing w:val="-2"/>
              </w:rPr>
              <w:t xml:space="preserve"> </w:t>
            </w:r>
            <w:r>
              <w:t>clarity of the revised MIPLOs.</w:t>
            </w:r>
          </w:p>
        </w:tc>
      </w:tr>
    </w:tbl>
    <w:p w14:paraId="610557AA" w14:textId="77777777" w:rsidR="00746533" w:rsidRDefault="00746533">
      <w:pPr>
        <w:pStyle w:val="TableParagraph"/>
        <w:sectPr w:rsidR="00746533">
          <w:pgSz w:w="11910" w:h="16840"/>
          <w:pgMar w:top="1380" w:right="1133" w:bottom="1200" w:left="1417" w:header="0" w:footer="1000" w:gutter="0"/>
          <w:cols w:space="720"/>
        </w:sectPr>
      </w:pPr>
    </w:p>
    <w:p w14:paraId="2500EC80" w14:textId="77777777" w:rsidR="00746533" w:rsidRDefault="002E5E9F">
      <w:pPr>
        <w:spacing w:before="37" w:line="261" w:lineRule="auto"/>
        <w:ind w:left="1156" w:right="432" w:hanging="1122"/>
        <w:rPr>
          <w:b/>
        </w:rPr>
      </w:pPr>
      <w:r>
        <w:rPr>
          <w:noProof/>
        </w:rPr>
        <w:lastRenderedPageBreak/>
        <w:drawing>
          <wp:inline distT="0" distB="0" distL="0" distR="0" wp14:anchorId="452F6B91" wp14:editId="473E8187">
            <wp:extent cx="624061" cy="9361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624061" cy="93617"/>
                    </a:xfrm>
                    <a:prstGeom prst="rect">
                      <a:avLst/>
                    </a:prstGeom>
                  </pic:spPr>
                </pic:pic>
              </a:graphicData>
            </a:graphic>
          </wp:inline>
        </w:drawing>
      </w:r>
      <w:r>
        <w:rPr>
          <w:rFonts w:ascii="Times New Roman"/>
          <w:spacing w:val="80"/>
          <w:position w:val="1"/>
          <w:sz w:val="20"/>
        </w:rPr>
        <w:t xml:space="preserve"> </w:t>
      </w:r>
      <w:r>
        <w:rPr>
          <w:b/>
          <w:position w:val="1"/>
        </w:rPr>
        <w:t xml:space="preserve">The programme concept, implementation strategy, and its interpretation of QQI </w:t>
      </w:r>
      <w:r>
        <w:rPr>
          <w:b/>
        </w:rPr>
        <w:t>awards</w:t>
      </w:r>
      <w:r>
        <w:rPr>
          <w:b/>
          <w:spacing w:val="-5"/>
        </w:rPr>
        <w:t xml:space="preserve"> </w:t>
      </w:r>
      <w:r>
        <w:rPr>
          <w:b/>
        </w:rPr>
        <w:t>standards</w:t>
      </w:r>
      <w:r>
        <w:rPr>
          <w:b/>
          <w:spacing w:val="-3"/>
        </w:rPr>
        <w:t xml:space="preserve"> </w:t>
      </w:r>
      <w:r>
        <w:rPr>
          <w:b/>
        </w:rPr>
        <w:t>are</w:t>
      </w:r>
      <w:r>
        <w:rPr>
          <w:b/>
          <w:spacing w:val="-6"/>
        </w:rPr>
        <w:t xml:space="preserve"> </w:t>
      </w:r>
      <w:r>
        <w:rPr>
          <w:b/>
        </w:rPr>
        <w:t>well</w:t>
      </w:r>
      <w:r>
        <w:rPr>
          <w:b/>
          <w:spacing w:val="-5"/>
        </w:rPr>
        <w:t xml:space="preserve"> </w:t>
      </w:r>
      <w:r>
        <w:rPr>
          <w:b/>
        </w:rPr>
        <w:t>informed</w:t>
      </w:r>
      <w:r>
        <w:rPr>
          <w:b/>
          <w:spacing w:val="-4"/>
        </w:rPr>
        <w:t xml:space="preserve"> </w:t>
      </w:r>
      <w:r>
        <w:rPr>
          <w:b/>
        </w:rPr>
        <w:t>and</w:t>
      </w:r>
      <w:r>
        <w:rPr>
          <w:b/>
          <w:spacing w:val="-4"/>
        </w:rPr>
        <w:t xml:space="preserve"> </w:t>
      </w:r>
      <w:r>
        <w:rPr>
          <w:b/>
        </w:rPr>
        <w:t>soundly</w:t>
      </w:r>
      <w:r>
        <w:rPr>
          <w:b/>
          <w:spacing w:val="-3"/>
        </w:rPr>
        <w:t xml:space="preserve"> </w:t>
      </w:r>
      <w:r>
        <w:rPr>
          <w:b/>
        </w:rPr>
        <w:t>based</w:t>
      </w:r>
      <w:r>
        <w:rPr>
          <w:b/>
          <w:spacing w:val="-4"/>
        </w:rPr>
        <w:t xml:space="preserve"> </w:t>
      </w:r>
      <w:r>
        <w:rPr>
          <w:b/>
        </w:rPr>
        <w:t>(considering</w:t>
      </w:r>
      <w:r>
        <w:rPr>
          <w:b/>
          <w:spacing w:val="-5"/>
        </w:rPr>
        <w:t xml:space="preserve"> </w:t>
      </w:r>
      <w:r>
        <w:rPr>
          <w:b/>
        </w:rPr>
        <w:t>social,</w:t>
      </w:r>
      <w:r>
        <w:rPr>
          <w:b/>
          <w:spacing w:val="-5"/>
        </w:rPr>
        <w:t xml:space="preserve"> </w:t>
      </w:r>
      <w:r>
        <w:rPr>
          <w:b/>
        </w:rPr>
        <w:t>cultural, educational, professional and employment objectives)</w:t>
      </w:r>
    </w:p>
    <w:p w14:paraId="2F7DB8E0" w14:textId="77777777" w:rsidR="00746533" w:rsidRDefault="00746533">
      <w:pPr>
        <w:pStyle w:val="BodyText"/>
        <w:spacing w:before="5"/>
        <w:rPr>
          <w:b/>
          <w:sz w:val="9"/>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1301"/>
        <w:gridCol w:w="5220"/>
      </w:tblGrid>
      <w:tr w:rsidR="00746533" w14:paraId="50CEEC53" w14:textId="77777777">
        <w:trPr>
          <w:trHeight w:val="5885"/>
        </w:trPr>
        <w:tc>
          <w:tcPr>
            <w:tcW w:w="9049" w:type="dxa"/>
            <w:gridSpan w:val="3"/>
            <w:shd w:val="clear" w:color="auto" w:fill="DEEAF6"/>
          </w:tcPr>
          <w:p w14:paraId="052A4311" w14:textId="77777777" w:rsidR="00746533" w:rsidRDefault="002E5E9F">
            <w:pPr>
              <w:pStyle w:val="TableParagraph"/>
              <w:numPr>
                <w:ilvl w:val="0"/>
                <w:numId w:val="14"/>
              </w:numPr>
              <w:tabs>
                <w:tab w:val="left" w:pos="827"/>
              </w:tabs>
              <w:spacing w:before="1"/>
              <w:ind w:right="119"/>
              <w:rPr>
                <w:sz w:val="20"/>
              </w:rPr>
            </w:pPr>
            <w:r>
              <w:rPr>
                <w:sz w:val="20"/>
              </w:rPr>
              <w:t>The development of the programme and the intended programme learning outcomes has sought out and taken into account the views of stakeholders such as learners, graduates, teachers, lecturers, education and training institutions, employers, statutory bodies, regulatory bodies, the international</w:t>
            </w:r>
            <w:r>
              <w:rPr>
                <w:spacing w:val="-5"/>
                <w:sz w:val="20"/>
              </w:rPr>
              <w:t xml:space="preserve"> </w:t>
            </w:r>
            <w:r>
              <w:rPr>
                <w:sz w:val="20"/>
              </w:rPr>
              <w:t>scientific</w:t>
            </w:r>
            <w:r>
              <w:rPr>
                <w:spacing w:val="-6"/>
                <w:sz w:val="20"/>
              </w:rPr>
              <w:t xml:space="preserve"> </w:t>
            </w:r>
            <w:r>
              <w:rPr>
                <w:sz w:val="20"/>
              </w:rPr>
              <w:t>and</w:t>
            </w:r>
            <w:r>
              <w:rPr>
                <w:spacing w:val="-5"/>
                <w:sz w:val="20"/>
              </w:rPr>
              <w:t xml:space="preserve"> </w:t>
            </w:r>
            <w:r>
              <w:rPr>
                <w:sz w:val="20"/>
              </w:rPr>
              <w:t>academic</w:t>
            </w:r>
            <w:r>
              <w:rPr>
                <w:spacing w:val="-6"/>
                <w:sz w:val="20"/>
              </w:rPr>
              <w:t xml:space="preserve"> </w:t>
            </w:r>
            <w:r>
              <w:rPr>
                <w:sz w:val="20"/>
              </w:rPr>
              <w:t>communities,</w:t>
            </w:r>
            <w:r>
              <w:rPr>
                <w:spacing w:val="-5"/>
                <w:sz w:val="20"/>
              </w:rPr>
              <w:t xml:space="preserve"> </w:t>
            </w:r>
            <w:r>
              <w:rPr>
                <w:sz w:val="20"/>
              </w:rPr>
              <w:t>professional</w:t>
            </w:r>
            <w:r>
              <w:rPr>
                <w:spacing w:val="-5"/>
                <w:sz w:val="20"/>
              </w:rPr>
              <w:t xml:space="preserve"> </w:t>
            </w:r>
            <w:r>
              <w:rPr>
                <w:sz w:val="20"/>
              </w:rPr>
              <w:t>bodies</w:t>
            </w:r>
            <w:r>
              <w:rPr>
                <w:spacing w:val="-5"/>
                <w:sz w:val="20"/>
              </w:rPr>
              <w:t xml:space="preserve"> </w:t>
            </w:r>
            <w:r>
              <w:rPr>
                <w:sz w:val="20"/>
              </w:rPr>
              <w:t>and</w:t>
            </w:r>
            <w:r>
              <w:rPr>
                <w:spacing w:val="-5"/>
                <w:sz w:val="20"/>
              </w:rPr>
              <w:t xml:space="preserve"> </w:t>
            </w:r>
            <w:r>
              <w:rPr>
                <w:sz w:val="20"/>
              </w:rPr>
              <w:t>equivalent</w:t>
            </w:r>
            <w:r>
              <w:rPr>
                <w:spacing w:val="-5"/>
                <w:sz w:val="20"/>
              </w:rPr>
              <w:t xml:space="preserve"> </w:t>
            </w:r>
            <w:r>
              <w:rPr>
                <w:sz w:val="20"/>
              </w:rPr>
              <w:t>associations, trades unions, and social and community representatives.</w:t>
            </w:r>
          </w:p>
          <w:p w14:paraId="415BA6E9" w14:textId="77777777" w:rsidR="00746533" w:rsidRDefault="002E5E9F">
            <w:pPr>
              <w:pStyle w:val="TableParagraph"/>
              <w:numPr>
                <w:ilvl w:val="0"/>
                <w:numId w:val="14"/>
              </w:numPr>
              <w:tabs>
                <w:tab w:val="left" w:pos="825"/>
                <w:tab w:val="left" w:pos="827"/>
              </w:tabs>
              <w:spacing w:before="1"/>
              <w:ind w:right="330"/>
              <w:rPr>
                <w:sz w:val="20"/>
              </w:rPr>
            </w:pPr>
            <w:r>
              <w:rPr>
                <w:sz w:val="20"/>
              </w:rPr>
              <w:t>The interpretation of awards standards has been adequately informed and researched; considering</w:t>
            </w:r>
            <w:r>
              <w:rPr>
                <w:spacing w:val="-5"/>
                <w:sz w:val="20"/>
              </w:rPr>
              <w:t xml:space="preserve"> </w:t>
            </w:r>
            <w:r>
              <w:rPr>
                <w:sz w:val="20"/>
              </w:rPr>
              <w:t>the</w:t>
            </w:r>
            <w:r>
              <w:rPr>
                <w:spacing w:val="-5"/>
                <w:sz w:val="20"/>
              </w:rPr>
              <w:t xml:space="preserve"> </w:t>
            </w:r>
            <w:r>
              <w:rPr>
                <w:sz w:val="20"/>
              </w:rPr>
              <w:t>programme</w:t>
            </w:r>
            <w:r>
              <w:rPr>
                <w:spacing w:val="-5"/>
                <w:sz w:val="20"/>
              </w:rPr>
              <w:t xml:space="preserve"> </w:t>
            </w:r>
            <w:r>
              <w:rPr>
                <w:sz w:val="20"/>
              </w:rPr>
              <w:t>aims</w:t>
            </w:r>
            <w:r>
              <w:rPr>
                <w:spacing w:val="-4"/>
                <w:sz w:val="20"/>
              </w:rPr>
              <w:t xml:space="preserve"> </w:t>
            </w:r>
            <w:r>
              <w:rPr>
                <w:sz w:val="20"/>
              </w:rPr>
              <w:t>and</w:t>
            </w:r>
            <w:r>
              <w:rPr>
                <w:spacing w:val="-4"/>
                <w:sz w:val="20"/>
              </w:rPr>
              <w:t xml:space="preserve"> </w:t>
            </w:r>
            <w:r>
              <w:rPr>
                <w:sz w:val="20"/>
              </w:rPr>
              <w:t>objectives</w:t>
            </w:r>
            <w:r>
              <w:rPr>
                <w:spacing w:val="-4"/>
                <w:sz w:val="20"/>
              </w:rPr>
              <w:t xml:space="preserve"> </w:t>
            </w:r>
            <w:r>
              <w:rPr>
                <w:sz w:val="20"/>
              </w:rPr>
              <w:t>and</w:t>
            </w:r>
            <w:r>
              <w:rPr>
                <w:spacing w:val="-4"/>
                <w:sz w:val="20"/>
              </w:rPr>
              <w:t xml:space="preserve"> </w:t>
            </w:r>
            <w:r>
              <w:rPr>
                <w:sz w:val="20"/>
              </w:rPr>
              <w:t>minimum</w:t>
            </w:r>
            <w:r>
              <w:rPr>
                <w:spacing w:val="-5"/>
                <w:sz w:val="20"/>
              </w:rPr>
              <w:t xml:space="preserve"> </w:t>
            </w:r>
            <w:r>
              <w:rPr>
                <w:sz w:val="20"/>
              </w:rPr>
              <w:t>intended</w:t>
            </w:r>
            <w:r>
              <w:rPr>
                <w:spacing w:val="-4"/>
                <w:sz w:val="20"/>
              </w:rPr>
              <w:t xml:space="preserve"> </w:t>
            </w:r>
            <w:r>
              <w:rPr>
                <w:sz w:val="20"/>
              </w:rPr>
              <w:t>programme</w:t>
            </w:r>
            <w:r>
              <w:rPr>
                <w:spacing w:val="-5"/>
                <w:sz w:val="20"/>
              </w:rPr>
              <w:t xml:space="preserve"> </w:t>
            </w:r>
            <w:r>
              <w:rPr>
                <w:sz w:val="20"/>
              </w:rPr>
              <w:t>(and,</w:t>
            </w:r>
            <w:r>
              <w:rPr>
                <w:spacing w:val="-4"/>
                <w:sz w:val="20"/>
              </w:rPr>
              <w:t xml:space="preserve"> </w:t>
            </w:r>
            <w:r>
              <w:rPr>
                <w:sz w:val="20"/>
              </w:rPr>
              <w:t>where applicable, modular) learning outcomes.</w:t>
            </w:r>
          </w:p>
          <w:p w14:paraId="741F1A46" w14:textId="77777777" w:rsidR="00746533" w:rsidRDefault="002E5E9F">
            <w:pPr>
              <w:pStyle w:val="TableParagraph"/>
              <w:numPr>
                <w:ilvl w:val="1"/>
                <w:numId w:val="14"/>
              </w:numPr>
              <w:tabs>
                <w:tab w:val="left" w:pos="1545"/>
              </w:tabs>
              <w:spacing w:line="244" w:lineRule="exact"/>
              <w:ind w:left="1545" w:hanging="358"/>
              <w:rPr>
                <w:sz w:val="20"/>
              </w:rPr>
            </w:pPr>
            <w:r>
              <w:rPr>
                <w:sz w:val="20"/>
              </w:rPr>
              <w:t>There</w:t>
            </w:r>
            <w:r>
              <w:rPr>
                <w:spacing w:val="-7"/>
                <w:sz w:val="20"/>
              </w:rPr>
              <w:t xml:space="preserve"> </w:t>
            </w:r>
            <w:r>
              <w:rPr>
                <w:sz w:val="20"/>
              </w:rPr>
              <w:t>is</w:t>
            </w:r>
            <w:r>
              <w:rPr>
                <w:spacing w:val="-5"/>
                <w:sz w:val="20"/>
              </w:rPr>
              <w:t xml:space="preserve"> </w:t>
            </w:r>
            <w:r>
              <w:rPr>
                <w:sz w:val="20"/>
              </w:rPr>
              <w:t>a</w:t>
            </w:r>
            <w:r>
              <w:rPr>
                <w:spacing w:val="-6"/>
                <w:sz w:val="20"/>
              </w:rPr>
              <w:t xml:space="preserve"> </w:t>
            </w:r>
            <w:r>
              <w:rPr>
                <w:sz w:val="20"/>
              </w:rPr>
              <w:t>satisfactory</w:t>
            </w:r>
            <w:r>
              <w:rPr>
                <w:spacing w:val="-5"/>
                <w:sz w:val="20"/>
              </w:rPr>
              <w:t xml:space="preserve"> </w:t>
            </w:r>
            <w:r>
              <w:rPr>
                <w:sz w:val="20"/>
              </w:rPr>
              <w:t>rationale</w:t>
            </w:r>
            <w:r>
              <w:rPr>
                <w:spacing w:val="-7"/>
                <w:sz w:val="20"/>
              </w:rPr>
              <w:t xml:space="preserve"> </w:t>
            </w:r>
            <w:r>
              <w:rPr>
                <w:sz w:val="20"/>
              </w:rPr>
              <w:t>for</w:t>
            </w:r>
            <w:r>
              <w:rPr>
                <w:spacing w:val="-6"/>
                <w:sz w:val="20"/>
              </w:rPr>
              <w:t xml:space="preserve"> </w:t>
            </w:r>
            <w:r>
              <w:rPr>
                <w:sz w:val="20"/>
              </w:rPr>
              <w:t>providing</w:t>
            </w:r>
            <w:r>
              <w:rPr>
                <w:spacing w:val="-6"/>
                <w:sz w:val="20"/>
              </w:rPr>
              <w:t xml:space="preserve"> </w:t>
            </w:r>
            <w:r>
              <w:rPr>
                <w:sz w:val="20"/>
              </w:rPr>
              <w:t>the</w:t>
            </w:r>
            <w:r>
              <w:rPr>
                <w:spacing w:val="-7"/>
                <w:sz w:val="20"/>
              </w:rPr>
              <w:t xml:space="preserve"> </w:t>
            </w:r>
            <w:r>
              <w:rPr>
                <w:spacing w:val="-2"/>
                <w:sz w:val="20"/>
              </w:rPr>
              <w:t>programme.</w:t>
            </w:r>
          </w:p>
          <w:p w14:paraId="683FE344" w14:textId="77777777" w:rsidR="00746533" w:rsidRDefault="002E5E9F">
            <w:pPr>
              <w:pStyle w:val="TableParagraph"/>
              <w:numPr>
                <w:ilvl w:val="1"/>
                <w:numId w:val="14"/>
              </w:numPr>
              <w:tabs>
                <w:tab w:val="left" w:pos="1544"/>
                <w:tab w:val="left" w:pos="1547"/>
              </w:tabs>
              <w:spacing w:before="1"/>
              <w:ind w:right="82"/>
              <w:rPr>
                <w:sz w:val="20"/>
              </w:rPr>
            </w:pPr>
            <w:r>
              <w:rPr>
                <w:sz w:val="20"/>
              </w:rPr>
              <w:t>The proposed programme compares favourably with existing related (comparable) programmes</w:t>
            </w:r>
            <w:r>
              <w:rPr>
                <w:spacing w:val="-3"/>
                <w:sz w:val="20"/>
              </w:rPr>
              <w:t xml:space="preserve"> </w:t>
            </w:r>
            <w:r>
              <w:rPr>
                <w:sz w:val="20"/>
              </w:rPr>
              <w:t>in</w:t>
            </w:r>
            <w:r>
              <w:rPr>
                <w:spacing w:val="-3"/>
                <w:sz w:val="20"/>
              </w:rPr>
              <w:t xml:space="preserve"> </w:t>
            </w:r>
            <w:r>
              <w:rPr>
                <w:sz w:val="20"/>
              </w:rPr>
              <w:t>Ireland</w:t>
            </w:r>
            <w:r>
              <w:rPr>
                <w:spacing w:val="-3"/>
                <w:sz w:val="20"/>
              </w:rPr>
              <w:t xml:space="preserve"> </w:t>
            </w:r>
            <w:r>
              <w:rPr>
                <w:sz w:val="20"/>
              </w:rPr>
              <w:t>and</w:t>
            </w:r>
            <w:r>
              <w:rPr>
                <w:spacing w:val="-3"/>
                <w:sz w:val="20"/>
              </w:rPr>
              <w:t xml:space="preserve"> </w:t>
            </w:r>
            <w:r>
              <w:rPr>
                <w:sz w:val="20"/>
              </w:rPr>
              <w:t>beyond.</w:t>
            </w:r>
            <w:r>
              <w:rPr>
                <w:spacing w:val="-3"/>
                <w:sz w:val="20"/>
              </w:rPr>
              <w:t xml:space="preserve"> </w:t>
            </w:r>
            <w:r>
              <w:rPr>
                <w:sz w:val="20"/>
              </w:rPr>
              <w:t>Comparators</w:t>
            </w:r>
            <w:r>
              <w:rPr>
                <w:spacing w:val="-3"/>
                <w:sz w:val="20"/>
              </w:rPr>
              <w:t xml:space="preserve"> </w:t>
            </w:r>
            <w:r>
              <w:rPr>
                <w:sz w:val="20"/>
              </w:rPr>
              <w:t>should</w:t>
            </w:r>
            <w:r>
              <w:rPr>
                <w:spacing w:val="-3"/>
                <w:sz w:val="20"/>
              </w:rPr>
              <w:t xml:space="preserve"> </w:t>
            </w:r>
            <w:r>
              <w:rPr>
                <w:sz w:val="20"/>
              </w:rPr>
              <w:t>be</w:t>
            </w:r>
            <w:r>
              <w:rPr>
                <w:spacing w:val="-6"/>
                <w:sz w:val="20"/>
              </w:rPr>
              <w:t xml:space="preserve"> </w:t>
            </w:r>
            <w:r>
              <w:rPr>
                <w:sz w:val="20"/>
              </w:rPr>
              <w:t>as</w:t>
            </w:r>
            <w:r>
              <w:rPr>
                <w:spacing w:val="-2"/>
                <w:sz w:val="20"/>
              </w:rPr>
              <w:t xml:space="preserve"> </w:t>
            </w:r>
            <w:r>
              <w:rPr>
                <w:sz w:val="20"/>
              </w:rPr>
              <w:t>close</w:t>
            </w:r>
            <w:r>
              <w:rPr>
                <w:spacing w:val="-4"/>
                <w:sz w:val="20"/>
              </w:rPr>
              <w:t xml:space="preserve"> </w:t>
            </w:r>
            <w:r>
              <w:rPr>
                <w:sz w:val="20"/>
              </w:rPr>
              <w:t>as</w:t>
            </w:r>
            <w:r>
              <w:rPr>
                <w:spacing w:val="-3"/>
                <w:sz w:val="20"/>
              </w:rPr>
              <w:t xml:space="preserve"> </w:t>
            </w:r>
            <w:r>
              <w:rPr>
                <w:sz w:val="20"/>
              </w:rPr>
              <w:t>it</w:t>
            </w:r>
            <w:r>
              <w:rPr>
                <w:spacing w:val="-3"/>
                <w:sz w:val="20"/>
              </w:rPr>
              <w:t xml:space="preserve"> </w:t>
            </w:r>
            <w:r>
              <w:rPr>
                <w:sz w:val="20"/>
              </w:rPr>
              <w:t>is</w:t>
            </w:r>
            <w:r>
              <w:rPr>
                <w:spacing w:val="-5"/>
                <w:sz w:val="20"/>
              </w:rPr>
              <w:t xml:space="preserve"> </w:t>
            </w:r>
            <w:r>
              <w:rPr>
                <w:sz w:val="20"/>
              </w:rPr>
              <w:t>possible</w:t>
            </w:r>
            <w:r>
              <w:rPr>
                <w:spacing w:val="-5"/>
                <w:sz w:val="20"/>
              </w:rPr>
              <w:t xml:space="preserve"> </w:t>
            </w:r>
            <w:r>
              <w:rPr>
                <w:sz w:val="20"/>
              </w:rPr>
              <w:t>to</w:t>
            </w:r>
            <w:r>
              <w:rPr>
                <w:spacing w:val="-3"/>
                <w:sz w:val="20"/>
              </w:rPr>
              <w:t xml:space="preserve"> </w:t>
            </w:r>
            <w:r>
              <w:rPr>
                <w:sz w:val="20"/>
              </w:rPr>
              <w:t>find.</w:t>
            </w:r>
          </w:p>
          <w:p w14:paraId="75FEA102" w14:textId="77777777" w:rsidR="00746533" w:rsidRDefault="002E5E9F">
            <w:pPr>
              <w:pStyle w:val="TableParagraph"/>
              <w:numPr>
                <w:ilvl w:val="1"/>
                <w:numId w:val="14"/>
              </w:numPr>
              <w:tabs>
                <w:tab w:val="left" w:pos="1544"/>
                <w:tab w:val="left" w:pos="1547"/>
              </w:tabs>
              <w:ind w:right="678"/>
              <w:rPr>
                <w:sz w:val="20"/>
              </w:rPr>
            </w:pPr>
            <w:r>
              <w:rPr>
                <w:sz w:val="20"/>
              </w:rPr>
              <w:t>There</w:t>
            </w:r>
            <w:r>
              <w:rPr>
                <w:spacing w:val="-4"/>
                <w:sz w:val="20"/>
              </w:rPr>
              <w:t xml:space="preserve"> </w:t>
            </w:r>
            <w:r>
              <w:rPr>
                <w:sz w:val="20"/>
              </w:rPr>
              <w:t>is</w:t>
            </w:r>
            <w:r>
              <w:rPr>
                <w:spacing w:val="-2"/>
                <w:sz w:val="20"/>
              </w:rPr>
              <w:t xml:space="preserve"> </w:t>
            </w:r>
            <w:r>
              <w:rPr>
                <w:sz w:val="20"/>
              </w:rPr>
              <w:t>support</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introduction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programme</w:t>
            </w:r>
            <w:r>
              <w:rPr>
                <w:spacing w:val="-4"/>
                <w:sz w:val="20"/>
              </w:rPr>
              <w:t xml:space="preserve"> </w:t>
            </w:r>
            <w:r>
              <w:rPr>
                <w:sz w:val="20"/>
              </w:rPr>
              <w:t>(such</w:t>
            </w:r>
            <w:r>
              <w:rPr>
                <w:spacing w:val="-3"/>
                <w:sz w:val="20"/>
              </w:rPr>
              <w:t xml:space="preserve"> </w:t>
            </w:r>
            <w:r>
              <w:rPr>
                <w:sz w:val="20"/>
              </w:rPr>
              <w:t>as</w:t>
            </w:r>
            <w:r>
              <w:rPr>
                <w:spacing w:val="-3"/>
                <w:sz w:val="20"/>
              </w:rPr>
              <w:t xml:space="preserve"> </w:t>
            </w:r>
            <w:r>
              <w:rPr>
                <w:sz w:val="20"/>
              </w:rPr>
              <w:t>from</w:t>
            </w:r>
            <w:r>
              <w:rPr>
                <w:spacing w:val="-4"/>
                <w:sz w:val="20"/>
              </w:rPr>
              <w:t xml:space="preserve"> </w:t>
            </w:r>
            <w:r>
              <w:rPr>
                <w:sz w:val="20"/>
              </w:rPr>
              <w:t>employers,</w:t>
            </w:r>
            <w:r>
              <w:rPr>
                <w:spacing w:val="-3"/>
                <w:sz w:val="20"/>
              </w:rPr>
              <w:t xml:space="preserve"> </w:t>
            </w:r>
            <w:r>
              <w:rPr>
                <w:sz w:val="20"/>
              </w:rPr>
              <w:t>or professional, regulatory or statutory bodies).</w:t>
            </w:r>
          </w:p>
          <w:p w14:paraId="4473CCDA" w14:textId="77777777" w:rsidR="00746533" w:rsidRDefault="002E5E9F">
            <w:pPr>
              <w:pStyle w:val="TableParagraph"/>
              <w:numPr>
                <w:ilvl w:val="1"/>
                <w:numId w:val="14"/>
              </w:numPr>
              <w:tabs>
                <w:tab w:val="left" w:pos="1543"/>
              </w:tabs>
              <w:spacing w:line="243" w:lineRule="exact"/>
              <w:ind w:left="1543" w:hanging="356"/>
              <w:rPr>
                <w:sz w:val="20"/>
              </w:rPr>
            </w:pPr>
            <w:r>
              <w:rPr>
                <w:sz w:val="20"/>
              </w:rPr>
              <w:t>There</w:t>
            </w:r>
            <w:r>
              <w:rPr>
                <w:spacing w:val="-7"/>
                <w:sz w:val="20"/>
              </w:rPr>
              <w:t xml:space="preserve"> </w:t>
            </w:r>
            <w:r>
              <w:rPr>
                <w:sz w:val="20"/>
              </w:rPr>
              <w:t>is</w:t>
            </w:r>
            <w:r>
              <w:rPr>
                <w:spacing w:val="-4"/>
                <w:sz w:val="20"/>
              </w:rPr>
              <w:t xml:space="preserve"> </w:t>
            </w:r>
            <w:r>
              <w:rPr>
                <w:sz w:val="20"/>
              </w:rPr>
              <w:t>evidence</w:t>
            </w:r>
            <w:r>
              <w:rPr>
                <w:spacing w:val="-6"/>
                <w:sz w:val="20"/>
              </w:rPr>
              <w:t xml:space="preserve"> </w:t>
            </w:r>
            <w:r>
              <w:rPr>
                <w:sz w:val="20"/>
              </w:rPr>
              <w:t>of</w:t>
            </w:r>
            <w:r>
              <w:rPr>
                <w:spacing w:val="-7"/>
                <w:sz w:val="20"/>
              </w:rPr>
              <w:t xml:space="preserve"> </w:t>
            </w:r>
            <w:r>
              <w:rPr>
                <w:sz w:val="20"/>
              </w:rPr>
              <w:t>learner</w:t>
            </w:r>
            <w:r>
              <w:rPr>
                <w:spacing w:val="-5"/>
                <w:sz w:val="20"/>
              </w:rPr>
              <w:t xml:space="preserve"> </w:t>
            </w:r>
            <w:r>
              <w:rPr>
                <w:sz w:val="20"/>
              </w:rPr>
              <w:t>demand</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pacing w:val="-2"/>
                <w:sz w:val="20"/>
              </w:rPr>
              <w:t>programme.</w:t>
            </w:r>
          </w:p>
          <w:p w14:paraId="29869C3E" w14:textId="77777777" w:rsidR="00746533" w:rsidRDefault="002E5E9F">
            <w:pPr>
              <w:pStyle w:val="TableParagraph"/>
              <w:numPr>
                <w:ilvl w:val="1"/>
                <w:numId w:val="14"/>
              </w:numPr>
              <w:tabs>
                <w:tab w:val="left" w:pos="1545"/>
              </w:tabs>
              <w:spacing w:line="243" w:lineRule="exact"/>
              <w:ind w:left="1545" w:hanging="358"/>
              <w:rPr>
                <w:sz w:val="20"/>
              </w:rPr>
            </w:pPr>
            <w:r>
              <w:rPr>
                <w:sz w:val="20"/>
              </w:rPr>
              <w:t>There</w:t>
            </w:r>
            <w:r>
              <w:rPr>
                <w:spacing w:val="-8"/>
                <w:sz w:val="20"/>
              </w:rPr>
              <w:t xml:space="preserve"> </w:t>
            </w:r>
            <w:r>
              <w:rPr>
                <w:sz w:val="20"/>
              </w:rPr>
              <w:t>is</w:t>
            </w:r>
            <w:r>
              <w:rPr>
                <w:spacing w:val="-7"/>
                <w:sz w:val="20"/>
              </w:rPr>
              <w:t xml:space="preserve"> </w:t>
            </w:r>
            <w:r>
              <w:rPr>
                <w:sz w:val="20"/>
              </w:rPr>
              <w:t>evidence</w:t>
            </w:r>
            <w:r>
              <w:rPr>
                <w:spacing w:val="-8"/>
                <w:sz w:val="20"/>
              </w:rPr>
              <w:t xml:space="preserve"> </w:t>
            </w:r>
            <w:r>
              <w:rPr>
                <w:sz w:val="20"/>
              </w:rPr>
              <w:t>of</w:t>
            </w:r>
            <w:r>
              <w:rPr>
                <w:spacing w:val="-8"/>
                <w:sz w:val="20"/>
              </w:rPr>
              <w:t xml:space="preserve"> </w:t>
            </w:r>
            <w:r>
              <w:rPr>
                <w:sz w:val="20"/>
              </w:rPr>
              <w:t>employment</w:t>
            </w:r>
            <w:r>
              <w:rPr>
                <w:spacing w:val="-7"/>
                <w:sz w:val="20"/>
              </w:rPr>
              <w:t xml:space="preserve"> </w:t>
            </w:r>
            <w:r>
              <w:rPr>
                <w:sz w:val="20"/>
              </w:rPr>
              <w:t>opportunities</w:t>
            </w:r>
            <w:r>
              <w:rPr>
                <w:spacing w:val="-7"/>
                <w:sz w:val="20"/>
              </w:rPr>
              <w:t xml:space="preserve"> </w:t>
            </w:r>
            <w:r>
              <w:rPr>
                <w:sz w:val="20"/>
              </w:rPr>
              <w:t>for</w:t>
            </w:r>
            <w:r>
              <w:rPr>
                <w:spacing w:val="-7"/>
                <w:sz w:val="20"/>
              </w:rPr>
              <w:t xml:space="preserve"> </w:t>
            </w:r>
            <w:r>
              <w:rPr>
                <w:sz w:val="20"/>
              </w:rPr>
              <w:t>graduates</w:t>
            </w:r>
            <w:r>
              <w:rPr>
                <w:spacing w:val="-8"/>
                <w:sz w:val="20"/>
              </w:rPr>
              <w:t xml:space="preserve"> </w:t>
            </w:r>
            <w:r>
              <w:rPr>
                <w:sz w:val="20"/>
              </w:rPr>
              <w:t>where</w:t>
            </w:r>
            <w:r>
              <w:rPr>
                <w:spacing w:val="-7"/>
                <w:sz w:val="20"/>
              </w:rPr>
              <w:t xml:space="preserve"> </w:t>
            </w:r>
            <w:r>
              <w:rPr>
                <w:spacing w:val="-2"/>
                <w:sz w:val="20"/>
              </w:rPr>
              <w:t>relevant.</w:t>
            </w:r>
          </w:p>
          <w:p w14:paraId="2C24B038" w14:textId="77777777" w:rsidR="00746533" w:rsidRDefault="002E5E9F">
            <w:pPr>
              <w:pStyle w:val="TableParagraph"/>
              <w:numPr>
                <w:ilvl w:val="1"/>
                <w:numId w:val="14"/>
              </w:numPr>
              <w:tabs>
                <w:tab w:val="left" w:pos="1544"/>
              </w:tabs>
              <w:spacing w:before="1"/>
              <w:ind w:left="1544" w:hanging="357"/>
              <w:rPr>
                <w:sz w:val="20"/>
              </w:rPr>
            </w:pPr>
            <w:r>
              <w:rPr>
                <w:sz w:val="20"/>
              </w:rPr>
              <w:t>The</w:t>
            </w:r>
            <w:r>
              <w:rPr>
                <w:spacing w:val="-9"/>
                <w:sz w:val="20"/>
              </w:rPr>
              <w:t xml:space="preserve"> </w:t>
            </w:r>
            <w:r>
              <w:rPr>
                <w:sz w:val="20"/>
              </w:rPr>
              <w:t>programme</w:t>
            </w:r>
            <w:r>
              <w:rPr>
                <w:spacing w:val="-7"/>
                <w:sz w:val="20"/>
              </w:rPr>
              <w:t xml:space="preserve"> </w:t>
            </w:r>
            <w:r>
              <w:rPr>
                <w:sz w:val="20"/>
              </w:rPr>
              <w:t>meets</w:t>
            </w:r>
            <w:r>
              <w:rPr>
                <w:spacing w:val="-6"/>
                <w:sz w:val="20"/>
              </w:rPr>
              <w:t xml:space="preserve"> </w:t>
            </w:r>
            <w:r>
              <w:rPr>
                <w:sz w:val="20"/>
              </w:rPr>
              <w:t>genuine</w:t>
            </w:r>
            <w:r>
              <w:rPr>
                <w:spacing w:val="-9"/>
                <w:sz w:val="20"/>
              </w:rPr>
              <w:t xml:space="preserve"> </w:t>
            </w:r>
            <w:r>
              <w:rPr>
                <w:sz w:val="20"/>
              </w:rPr>
              <w:t>education</w:t>
            </w:r>
            <w:r>
              <w:rPr>
                <w:spacing w:val="-7"/>
                <w:sz w:val="20"/>
              </w:rPr>
              <w:t xml:space="preserve"> </w:t>
            </w:r>
            <w:r>
              <w:rPr>
                <w:sz w:val="20"/>
              </w:rPr>
              <w:t>and</w:t>
            </w:r>
            <w:r>
              <w:rPr>
                <w:spacing w:val="-8"/>
                <w:sz w:val="20"/>
              </w:rPr>
              <w:t xml:space="preserve"> </w:t>
            </w:r>
            <w:r>
              <w:rPr>
                <w:sz w:val="20"/>
              </w:rPr>
              <w:t>training</w:t>
            </w:r>
            <w:r>
              <w:rPr>
                <w:spacing w:val="-8"/>
                <w:sz w:val="20"/>
              </w:rPr>
              <w:t xml:space="preserve"> </w:t>
            </w:r>
            <w:r>
              <w:rPr>
                <w:spacing w:val="-2"/>
                <w:sz w:val="20"/>
              </w:rPr>
              <w:t>needs.</w:t>
            </w:r>
          </w:p>
          <w:p w14:paraId="168928F1" w14:textId="77777777" w:rsidR="00746533" w:rsidRDefault="002E5E9F">
            <w:pPr>
              <w:pStyle w:val="TableParagraph"/>
              <w:numPr>
                <w:ilvl w:val="0"/>
                <w:numId w:val="14"/>
              </w:numPr>
              <w:tabs>
                <w:tab w:val="left" w:pos="827"/>
              </w:tabs>
              <w:spacing w:before="1"/>
              <w:ind w:right="270"/>
              <w:rPr>
                <w:sz w:val="20"/>
              </w:rPr>
            </w:pPr>
            <w:r>
              <w:rPr>
                <w:sz w:val="20"/>
              </w:rPr>
              <w:t>There</w:t>
            </w:r>
            <w:r>
              <w:rPr>
                <w:spacing w:val="-5"/>
                <w:sz w:val="20"/>
              </w:rPr>
              <w:t xml:space="preserve"> </w:t>
            </w:r>
            <w:r>
              <w:rPr>
                <w:sz w:val="20"/>
              </w:rPr>
              <w:t>are</w:t>
            </w:r>
            <w:r>
              <w:rPr>
                <w:spacing w:val="-5"/>
                <w:sz w:val="20"/>
              </w:rPr>
              <w:t xml:space="preserve"> </w:t>
            </w:r>
            <w:r>
              <w:rPr>
                <w:sz w:val="20"/>
              </w:rPr>
              <w:t>mechanisms</w:t>
            </w:r>
            <w:r>
              <w:rPr>
                <w:spacing w:val="-4"/>
                <w:sz w:val="20"/>
              </w:rPr>
              <w:t xml:space="preserve"> </w:t>
            </w:r>
            <w:r>
              <w:rPr>
                <w:sz w:val="20"/>
              </w:rPr>
              <w:t>to</w:t>
            </w:r>
            <w:r>
              <w:rPr>
                <w:spacing w:val="-4"/>
                <w:sz w:val="20"/>
              </w:rPr>
              <w:t xml:space="preserve"> </w:t>
            </w:r>
            <w:r>
              <w:rPr>
                <w:sz w:val="20"/>
              </w:rPr>
              <w:t>keep</w:t>
            </w:r>
            <w:r>
              <w:rPr>
                <w:spacing w:val="-4"/>
                <w:sz w:val="20"/>
              </w:rPr>
              <w:t xml:space="preserve"> </w:t>
            </w:r>
            <w:r>
              <w:rPr>
                <w:sz w:val="20"/>
              </w:rPr>
              <w:t>the</w:t>
            </w:r>
            <w:r>
              <w:rPr>
                <w:spacing w:val="-5"/>
                <w:sz w:val="20"/>
              </w:rPr>
              <w:t xml:space="preserve"> </w:t>
            </w:r>
            <w:r>
              <w:rPr>
                <w:sz w:val="20"/>
              </w:rPr>
              <w:t>programme</w:t>
            </w:r>
            <w:r>
              <w:rPr>
                <w:spacing w:val="-5"/>
                <w:sz w:val="20"/>
              </w:rPr>
              <w:t xml:space="preserve"> </w:t>
            </w:r>
            <w:r>
              <w:rPr>
                <w:sz w:val="20"/>
              </w:rPr>
              <w:t>updated</w:t>
            </w:r>
            <w:r>
              <w:rPr>
                <w:spacing w:val="-4"/>
                <w:sz w:val="20"/>
              </w:rPr>
              <w:t xml:space="preserve"> </w:t>
            </w:r>
            <w:r>
              <w:rPr>
                <w:sz w:val="20"/>
              </w:rPr>
              <w:t>in</w:t>
            </w:r>
            <w:r>
              <w:rPr>
                <w:spacing w:val="-4"/>
                <w:sz w:val="20"/>
              </w:rPr>
              <w:t xml:space="preserve"> </w:t>
            </w:r>
            <w:r>
              <w:rPr>
                <w:sz w:val="20"/>
              </w:rPr>
              <w:t>consultation</w:t>
            </w:r>
            <w:r>
              <w:rPr>
                <w:spacing w:val="-4"/>
                <w:sz w:val="20"/>
              </w:rPr>
              <w:t xml:space="preserve"> </w:t>
            </w:r>
            <w:r>
              <w:rPr>
                <w:sz w:val="20"/>
              </w:rPr>
              <w:t>with</w:t>
            </w:r>
            <w:r>
              <w:rPr>
                <w:spacing w:val="-4"/>
                <w:sz w:val="20"/>
              </w:rPr>
              <w:t xml:space="preserve"> </w:t>
            </w:r>
            <w:r>
              <w:rPr>
                <w:sz w:val="20"/>
              </w:rPr>
              <w:t>internal</w:t>
            </w:r>
            <w:r>
              <w:rPr>
                <w:spacing w:val="-4"/>
                <w:sz w:val="20"/>
              </w:rPr>
              <w:t xml:space="preserve"> </w:t>
            </w:r>
            <w:r>
              <w:rPr>
                <w:sz w:val="20"/>
              </w:rPr>
              <w:t>and</w:t>
            </w:r>
            <w:r>
              <w:rPr>
                <w:spacing w:val="-5"/>
                <w:sz w:val="20"/>
              </w:rPr>
              <w:t xml:space="preserve"> </w:t>
            </w:r>
            <w:r>
              <w:rPr>
                <w:sz w:val="20"/>
              </w:rPr>
              <w:t xml:space="preserve">external </w:t>
            </w:r>
            <w:r>
              <w:rPr>
                <w:spacing w:val="-2"/>
                <w:sz w:val="20"/>
              </w:rPr>
              <w:t>stakeholders.</w:t>
            </w:r>
          </w:p>
          <w:p w14:paraId="26F45BCD" w14:textId="77777777" w:rsidR="00746533" w:rsidRDefault="002E5E9F">
            <w:pPr>
              <w:pStyle w:val="TableParagraph"/>
              <w:numPr>
                <w:ilvl w:val="0"/>
                <w:numId w:val="14"/>
              </w:numPr>
              <w:tabs>
                <w:tab w:val="left" w:pos="825"/>
                <w:tab w:val="left" w:pos="827"/>
              </w:tabs>
              <w:ind w:right="922"/>
              <w:jc w:val="both"/>
              <w:rPr>
                <w:sz w:val="20"/>
              </w:rPr>
            </w:pPr>
            <w:r>
              <w:rPr>
                <w:sz w:val="20"/>
              </w:rPr>
              <w:t>Employers</w:t>
            </w:r>
            <w:r>
              <w:rPr>
                <w:spacing w:val="-4"/>
                <w:sz w:val="20"/>
              </w:rPr>
              <w:t xml:space="preserve"> </w:t>
            </w:r>
            <w:r>
              <w:rPr>
                <w:sz w:val="20"/>
              </w:rPr>
              <w:t>and</w:t>
            </w:r>
            <w:r>
              <w:rPr>
                <w:spacing w:val="-4"/>
                <w:sz w:val="20"/>
              </w:rPr>
              <w:t xml:space="preserve"> </w:t>
            </w:r>
            <w:r>
              <w:rPr>
                <w:sz w:val="20"/>
              </w:rPr>
              <w:t>practitioners</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cases</w:t>
            </w:r>
            <w:r>
              <w:rPr>
                <w:spacing w:val="-4"/>
                <w:sz w:val="20"/>
              </w:rPr>
              <w:t xml:space="preserve"> </w:t>
            </w:r>
            <w:r>
              <w:rPr>
                <w:sz w:val="20"/>
              </w:rPr>
              <w:t>of</w:t>
            </w:r>
            <w:r>
              <w:rPr>
                <w:spacing w:val="-5"/>
                <w:sz w:val="20"/>
              </w:rPr>
              <w:t xml:space="preserve"> </w:t>
            </w:r>
            <w:r>
              <w:rPr>
                <w:sz w:val="20"/>
              </w:rPr>
              <w:t>vocational</w:t>
            </w:r>
            <w:r>
              <w:rPr>
                <w:spacing w:val="-4"/>
                <w:sz w:val="20"/>
              </w:rPr>
              <w:t xml:space="preserve"> </w:t>
            </w:r>
            <w:r>
              <w:rPr>
                <w:sz w:val="20"/>
              </w:rPr>
              <w:t>and</w:t>
            </w:r>
            <w:r>
              <w:rPr>
                <w:spacing w:val="-5"/>
                <w:sz w:val="20"/>
              </w:rPr>
              <w:t xml:space="preserve"> </w:t>
            </w:r>
            <w:r>
              <w:rPr>
                <w:sz w:val="20"/>
              </w:rPr>
              <w:t>professional</w:t>
            </w:r>
            <w:r>
              <w:rPr>
                <w:spacing w:val="-4"/>
                <w:sz w:val="20"/>
              </w:rPr>
              <w:t xml:space="preserve"> </w:t>
            </w:r>
            <w:r>
              <w:rPr>
                <w:sz w:val="20"/>
              </w:rPr>
              <w:t>awards</w:t>
            </w:r>
            <w:r>
              <w:rPr>
                <w:spacing w:val="-4"/>
                <w:sz w:val="20"/>
              </w:rPr>
              <w:t xml:space="preserve"> </w:t>
            </w:r>
            <w:r>
              <w:rPr>
                <w:sz w:val="20"/>
              </w:rPr>
              <w:t>have</w:t>
            </w:r>
            <w:r>
              <w:rPr>
                <w:spacing w:val="-5"/>
                <w:sz w:val="20"/>
              </w:rPr>
              <w:t xml:space="preserve"> </w:t>
            </w:r>
            <w:r>
              <w:rPr>
                <w:sz w:val="20"/>
              </w:rPr>
              <w:t>been systematically</w:t>
            </w:r>
            <w:r>
              <w:rPr>
                <w:spacing w:val="-1"/>
                <w:sz w:val="20"/>
              </w:rPr>
              <w:t xml:space="preserve"> </w:t>
            </w:r>
            <w:r>
              <w:rPr>
                <w:sz w:val="20"/>
              </w:rPr>
              <w:t>involved</w:t>
            </w:r>
            <w:r>
              <w:rPr>
                <w:spacing w:val="-1"/>
                <w:sz w:val="20"/>
              </w:rPr>
              <w:t xml:space="preserve"> </w:t>
            </w:r>
            <w:r>
              <w:rPr>
                <w:sz w:val="20"/>
              </w:rPr>
              <w:t>in</w:t>
            </w:r>
            <w:r>
              <w:rPr>
                <w:spacing w:val="-1"/>
                <w:sz w:val="20"/>
              </w:rPr>
              <w:t xml:space="preserve"> </w:t>
            </w:r>
            <w:r>
              <w:rPr>
                <w:sz w:val="20"/>
              </w:rPr>
              <w:t>the</w:t>
            </w:r>
            <w:r>
              <w:rPr>
                <w:spacing w:val="-4"/>
                <w:sz w:val="20"/>
              </w:rPr>
              <w:t xml:space="preserve"> </w:t>
            </w:r>
            <w:r>
              <w:rPr>
                <w:sz w:val="20"/>
              </w:rPr>
              <w:t>programme</w:t>
            </w:r>
            <w:r>
              <w:rPr>
                <w:spacing w:val="-2"/>
                <w:sz w:val="20"/>
              </w:rPr>
              <w:t xml:space="preserve"> </w:t>
            </w:r>
            <w:r>
              <w:rPr>
                <w:sz w:val="20"/>
              </w:rPr>
              <w:t>design</w:t>
            </w:r>
            <w:r>
              <w:rPr>
                <w:spacing w:val="-1"/>
                <w:sz w:val="20"/>
              </w:rPr>
              <w:t xml:space="preserve"> </w:t>
            </w:r>
            <w:r>
              <w:rPr>
                <w:sz w:val="20"/>
              </w:rPr>
              <w:t>where</w:t>
            </w:r>
            <w:r>
              <w:rPr>
                <w:spacing w:val="-2"/>
                <w:sz w:val="20"/>
              </w:rPr>
              <w:t xml:space="preserve"> </w:t>
            </w:r>
            <w:r>
              <w:rPr>
                <w:sz w:val="20"/>
              </w:rPr>
              <w:t>the</w:t>
            </w:r>
            <w:r>
              <w:rPr>
                <w:spacing w:val="-2"/>
                <w:sz w:val="20"/>
              </w:rPr>
              <w:t xml:space="preserve"> </w:t>
            </w:r>
            <w:r>
              <w:rPr>
                <w:sz w:val="20"/>
              </w:rPr>
              <w:t>programme</w:t>
            </w:r>
            <w:r>
              <w:rPr>
                <w:spacing w:val="-2"/>
                <w:sz w:val="20"/>
              </w:rPr>
              <w:t xml:space="preserve"> </w:t>
            </w:r>
            <w:r>
              <w:rPr>
                <w:sz w:val="20"/>
              </w:rPr>
              <w:t>is vocationally</w:t>
            </w:r>
            <w:r>
              <w:rPr>
                <w:spacing w:val="-1"/>
                <w:sz w:val="20"/>
              </w:rPr>
              <w:t xml:space="preserve"> </w:t>
            </w:r>
            <w:r>
              <w:rPr>
                <w:sz w:val="20"/>
              </w:rPr>
              <w:t>or professionally oriented.</w:t>
            </w:r>
          </w:p>
          <w:p w14:paraId="07728E6F" w14:textId="77777777" w:rsidR="00746533" w:rsidRDefault="002E5E9F">
            <w:pPr>
              <w:pStyle w:val="TableParagraph"/>
              <w:numPr>
                <w:ilvl w:val="0"/>
                <w:numId w:val="14"/>
              </w:numPr>
              <w:tabs>
                <w:tab w:val="left" w:pos="827"/>
              </w:tabs>
              <w:ind w:right="913"/>
              <w:jc w:val="both"/>
              <w:rPr>
                <w:sz w:val="20"/>
              </w:rPr>
            </w:pPr>
            <w:r>
              <w:rPr>
                <w:sz w:val="20"/>
              </w:rPr>
              <w:t>The</w:t>
            </w:r>
            <w:r>
              <w:rPr>
                <w:spacing w:val="-5"/>
                <w:sz w:val="20"/>
              </w:rPr>
              <w:t xml:space="preserve"> </w:t>
            </w:r>
            <w:r>
              <w:rPr>
                <w:sz w:val="20"/>
              </w:rPr>
              <w:t>programme</w:t>
            </w:r>
            <w:r>
              <w:rPr>
                <w:spacing w:val="-5"/>
                <w:sz w:val="20"/>
              </w:rPr>
              <w:t xml:space="preserve"> </w:t>
            </w:r>
            <w:r>
              <w:rPr>
                <w:sz w:val="20"/>
              </w:rPr>
              <w:t>satisfies</w:t>
            </w:r>
            <w:r>
              <w:rPr>
                <w:spacing w:val="-4"/>
                <w:sz w:val="20"/>
              </w:rPr>
              <w:t xml:space="preserve"> </w:t>
            </w:r>
            <w:r>
              <w:rPr>
                <w:sz w:val="20"/>
              </w:rPr>
              <w:t>any</w:t>
            </w:r>
            <w:r>
              <w:rPr>
                <w:spacing w:val="-4"/>
                <w:sz w:val="20"/>
              </w:rPr>
              <w:t xml:space="preserve"> </w:t>
            </w:r>
            <w:r>
              <w:rPr>
                <w:sz w:val="20"/>
              </w:rPr>
              <w:t>validation-related</w:t>
            </w:r>
            <w:r>
              <w:rPr>
                <w:spacing w:val="-4"/>
                <w:sz w:val="20"/>
              </w:rPr>
              <w:t xml:space="preserve"> </w:t>
            </w:r>
            <w:r>
              <w:rPr>
                <w:sz w:val="20"/>
              </w:rPr>
              <w:t>criteria</w:t>
            </w:r>
            <w:r>
              <w:rPr>
                <w:spacing w:val="-4"/>
                <w:sz w:val="20"/>
              </w:rPr>
              <w:t xml:space="preserve"> </w:t>
            </w:r>
            <w:r>
              <w:rPr>
                <w:sz w:val="20"/>
              </w:rPr>
              <w:t>attaching</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applicable</w:t>
            </w:r>
            <w:r>
              <w:rPr>
                <w:spacing w:val="-6"/>
                <w:sz w:val="20"/>
              </w:rPr>
              <w:t xml:space="preserve"> </w:t>
            </w:r>
            <w:r>
              <w:rPr>
                <w:sz w:val="20"/>
              </w:rPr>
              <w:t>awards standards and QQI awards specifications.</w:t>
            </w:r>
          </w:p>
        </w:tc>
      </w:tr>
      <w:tr w:rsidR="00746533" w14:paraId="6F3B8201" w14:textId="77777777">
        <w:trPr>
          <w:trHeight w:val="731"/>
        </w:trPr>
        <w:tc>
          <w:tcPr>
            <w:tcW w:w="2528" w:type="dxa"/>
            <w:shd w:val="clear" w:color="auto" w:fill="DEEAF6"/>
          </w:tcPr>
          <w:p w14:paraId="2D4D083E" w14:textId="77777777" w:rsidR="00746533" w:rsidRDefault="002E5E9F">
            <w:pPr>
              <w:pStyle w:val="TableParagraph"/>
              <w:spacing w:before="1"/>
              <w:rPr>
                <w:b/>
                <w:sz w:val="20"/>
              </w:rPr>
            </w:pPr>
            <w:r>
              <w:rPr>
                <w:b/>
                <w:spacing w:val="-2"/>
                <w:sz w:val="20"/>
              </w:rPr>
              <w:t>Programme</w:t>
            </w:r>
          </w:p>
        </w:tc>
        <w:tc>
          <w:tcPr>
            <w:tcW w:w="1301" w:type="dxa"/>
            <w:shd w:val="clear" w:color="auto" w:fill="DEEAF6"/>
          </w:tcPr>
          <w:p w14:paraId="7F41EF10" w14:textId="77777777" w:rsidR="00746533" w:rsidRDefault="002E5E9F">
            <w:pPr>
              <w:pStyle w:val="TableParagraph"/>
              <w:spacing w:before="1"/>
              <w:rPr>
                <w:b/>
                <w:sz w:val="20"/>
              </w:rPr>
            </w:pPr>
            <w:r>
              <w:rPr>
                <w:b/>
                <w:spacing w:val="-2"/>
                <w:sz w:val="20"/>
              </w:rPr>
              <w:t xml:space="preserve">Satisfactory? </w:t>
            </w:r>
            <w:r>
              <w:rPr>
                <w:b/>
                <w:sz w:val="20"/>
              </w:rPr>
              <w:t>(yes, no,</w:t>
            </w:r>
          </w:p>
          <w:p w14:paraId="1F7D3007" w14:textId="77777777" w:rsidR="00746533" w:rsidRDefault="002E5E9F">
            <w:pPr>
              <w:pStyle w:val="TableParagraph"/>
              <w:spacing w:line="222" w:lineRule="exact"/>
              <w:rPr>
                <w:b/>
                <w:sz w:val="20"/>
              </w:rPr>
            </w:pPr>
            <w:r>
              <w:rPr>
                <w:b/>
                <w:spacing w:val="-2"/>
                <w:sz w:val="20"/>
              </w:rPr>
              <w:t>partially)</w:t>
            </w:r>
          </w:p>
        </w:tc>
        <w:tc>
          <w:tcPr>
            <w:tcW w:w="5220" w:type="dxa"/>
            <w:shd w:val="clear" w:color="auto" w:fill="DEEAF6"/>
          </w:tcPr>
          <w:p w14:paraId="20A82FB9" w14:textId="77777777" w:rsidR="00746533" w:rsidRDefault="002E5E9F">
            <w:pPr>
              <w:pStyle w:val="TableParagraph"/>
              <w:spacing w:before="1"/>
              <w:rPr>
                <w:b/>
                <w:sz w:val="20"/>
              </w:rPr>
            </w:pPr>
            <w:r>
              <w:rPr>
                <w:b/>
                <w:spacing w:val="-2"/>
                <w:sz w:val="20"/>
              </w:rPr>
              <w:t>Comment</w:t>
            </w:r>
          </w:p>
        </w:tc>
      </w:tr>
      <w:tr w:rsidR="00746533" w14:paraId="29F1B9F5" w14:textId="77777777">
        <w:trPr>
          <w:trHeight w:val="5983"/>
        </w:trPr>
        <w:tc>
          <w:tcPr>
            <w:tcW w:w="2528" w:type="dxa"/>
          </w:tcPr>
          <w:p w14:paraId="58F74A3C"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301" w:type="dxa"/>
          </w:tcPr>
          <w:p w14:paraId="21E7D2F7" w14:textId="77777777" w:rsidR="00746533" w:rsidRDefault="002E5E9F">
            <w:pPr>
              <w:pStyle w:val="TableParagraph"/>
              <w:spacing w:before="1"/>
              <w:rPr>
                <w:sz w:val="20"/>
              </w:rPr>
            </w:pPr>
            <w:r>
              <w:rPr>
                <w:spacing w:val="-5"/>
                <w:sz w:val="20"/>
              </w:rPr>
              <w:t>Yes</w:t>
            </w:r>
          </w:p>
        </w:tc>
        <w:tc>
          <w:tcPr>
            <w:tcW w:w="5220" w:type="dxa"/>
          </w:tcPr>
          <w:p w14:paraId="5595082C" w14:textId="77777777" w:rsidR="00746533" w:rsidRDefault="002E5E9F">
            <w:pPr>
              <w:pStyle w:val="TableParagraph"/>
              <w:ind w:right="342"/>
            </w:pPr>
            <w:r>
              <w:t>The</w:t>
            </w:r>
            <w:r>
              <w:rPr>
                <w:spacing w:val="-5"/>
              </w:rPr>
              <w:t xml:space="preserve"> </w:t>
            </w:r>
            <w:r>
              <w:t>programme</w:t>
            </w:r>
            <w:r>
              <w:rPr>
                <w:spacing w:val="-7"/>
              </w:rPr>
              <w:t xml:space="preserve"> </w:t>
            </w:r>
            <w:r>
              <w:t>addresses</w:t>
            </w:r>
            <w:r>
              <w:rPr>
                <w:spacing w:val="-7"/>
              </w:rPr>
              <w:t xml:space="preserve"> </w:t>
            </w:r>
            <w:r>
              <w:t>a</w:t>
            </w:r>
            <w:r>
              <w:rPr>
                <w:spacing w:val="-5"/>
              </w:rPr>
              <w:t xml:space="preserve"> </w:t>
            </w:r>
            <w:r>
              <w:t>genuine</w:t>
            </w:r>
            <w:r>
              <w:rPr>
                <w:spacing w:val="-5"/>
              </w:rPr>
              <w:t xml:space="preserve"> </w:t>
            </w:r>
            <w:r>
              <w:t>training</w:t>
            </w:r>
            <w:r>
              <w:rPr>
                <w:spacing w:val="-6"/>
              </w:rPr>
              <w:t xml:space="preserve"> </w:t>
            </w:r>
            <w:r>
              <w:t>need</w:t>
            </w:r>
            <w:r>
              <w:rPr>
                <w:spacing w:val="-8"/>
              </w:rPr>
              <w:t xml:space="preserve"> </w:t>
            </w:r>
            <w:r>
              <w:t>in professional</w:t>
            </w:r>
            <w:r>
              <w:rPr>
                <w:spacing w:val="-5"/>
              </w:rPr>
              <w:t xml:space="preserve"> </w:t>
            </w:r>
            <w:r>
              <w:t>psychotherapy</w:t>
            </w:r>
            <w:r>
              <w:rPr>
                <w:spacing w:val="-5"/>
              </w:rPr>
              <w:t xml:space="preserve"> </w:t>
            </w:r>
            <w:r>
              <w:t>education</w:t>
            </w:r>
            <w:r>
              <w:rPr>
                <w:spacing w:val="-6"/>
              </w:rPr>
              <w:t xml:space="preserve"> </w:t>
            </w:r>
            <w:r>
              <w:t>in</w:t>
            </w:r>
            <w:r>
              <w:rPr>
                <w:spacing w:val="-5"/>
              </w:rPr>
              <w:t xml:space="preserve"> </w:t>
            </w:r>
            <w:r>
              <w:t>Ireland.</w:t>
            </w:r>
            <w:r>
              <w:rPr>
                <w:spacing w:val="-5"/>
              </w:rPr>
              <w:t xml:space="preserve"> </w:t>
            </w:r>
            <w:r>
              <w:t>The teach-out rationale is clearly explained and well- justified in the</w:t>
            </w:r>
            <w:r>
              <w:rPr>
                <w:spacing w:val="-1"/>
              </w:rPr>
              <w:t xml:space="preserve"> </w:t>
            </w:r>
            <w:r>
              <w:t>context of CORU regulation and</w:t>
            </w:r>
            <w:r>
              <w:rPr>
                <w:spacing w:val="-2"/>
              </w:rPr>
              <w:t xml:space="preserve"> </w:t>
            </w:r>
            <w:r>
              <w:t>DBS's strategic direction.</w:t>
            </w:r>
          </w:p>
          <w:p w14:paraId="516773E6" w14:textId="77777777" w:rsidR="00746533" w:rsidRDefault="00746533">
            <w:pPr>
              <w:pStyle w:val="TableParagraph"/>
              <w:spacing w:before="24"/>
              <w:ind w:left="0"/>
              <w:rPr>
                <w:b/>
              </w:rPr>
            </w:pPr>
          </w:p>
          <w:p w14:paraId="08D61853" w14:textId="77777777" w:rsidR="00746533" w:rsidRDefault="002E5E9F">
            <w:pPr>
              <w:pStyle w:val="TableParagraph"/>
              <w:ind w:right="194"/>
            </w:pPr>
            <w:r>
              <w:t>Comparator analysis against DCU MSc in Psychotherapy and CIT MSc in Integrative Psychotherapy</w:t>
            </w:r>
            <w:r>
              <w:rPr>
                <w:spacing w:val="-8"/>
              </w:rPr>
              <w:t xml:space="preserve"> </w:t>
            </w:r>
            <w:r>
              <w:t>was</w:t>
            </w:r>
            <w:r>
              <w:rPr>
                <w:spacing w:val="-7"/>
              </w:rPr>
              <w:t xml:space="preserve"> </w:t>
            </w:r>
            <w:r>
              <w:t>presented.</w:t>
            </w:r>
            <w:r>
              <w:rPr>
                <w:spacing w:val="-7"/>
              </w:rPr>
              <w:t xml:space="preserve"> </w:t>
            </w:r>
            <w:r>
              <w:t>The</w:t>
            </w:r>
            <w:r>
              <w:rPr>
                <w:spacing w:val="-8"/>
              </w:rPr>
              <w:t xml:space="preserve"> </w:t>
            </w:r>
            <w:r>
              <w:t>DBS</w:t>
            </w:r>
            <w:r>
              <w:rPr>
                <w:spacing w:val="-7"/>
              </w:rPr>
              <w:t xml:space="preserve"> </w:t>
            </w:r>
            <w:r>
              <w:t>programme's unique four-year integrated pathway with IAHIP recognition distinguishes it in the market.</w:t>
            </w:r>
          </w:p>
          <w:p w14:paraId="186FCC7F" w14:textId="77777777" w:rsidR="00746533" w:rsidRDefault="00746533">
            <w:pPr>
              <w:pStyle w:val="TableParagraph"/>
              <w:spacing w:before="26"/>
              <w:ind w:left="0"/>
              <w:rPr>
                <w:b/>
              </w:rPr>
            </w:pPr>
          </w:p>
          <w:p w14:paraId="1404DB49" w14:textId="77777777" w:rsidR="00746533" w:rsidRDefault="002E5E9F">
            <w:pPr>
              <w:pStyle w:val="TableParagraph"/>
            </w:pPr>
            <w:r>
              <w:t>Application</w:t>
            </w:r>
            <w:r>
              <w:rPr>
                <w:spacing w:val="-6"/>
              </w:rPr>
              <w:t xml:space="preserve"> </w:t>
            </w:r>
            <w:r>
              <w:t>data</w:t>
            </w:r>
            <w:r>
              <w:rPr>
                <w:spacing w:val="-7"/>
              </w:rPr>
              <w:t xml:space="preserve"> </w:t>
            </w:r>
            <w:r>
              <w:t>show</w:t>
            </w:r>
            <w:r>
              <w:rPr>
                <w:spacing w:val="-4"/>
              </w:rPr>
              <w:t xml:space="preserve"> </w:t>
            </w:r>
            <w:r>
              <w:t>sustained</w:t>
            </w:r>
            <w:r>
              <w:rPr>
                <w:spacing w:val="-5"/>
              </w:rPr>
              <w:t xml:space="preserve"> </w:t>
            </w:r>
            <w:r>
              <w:t>and</w:t>
            </w:r>
            <w:r>
              <w:rPr>
                <w:spacing w:val="-7"/>
              </w:rPr>
              <w:t xml:space="preserve"> </w:t>
            </w:r>
            <w:r>
              <w:t>growing</w:t>
            </w:r>
            <w:r>
              <w:rPr>
                <w:spacing w:val="-7"/>
              </w:rPr>
              <w:t xml:space="preserve"> </w:t>
            </w:r>
            <w:r>
              <w:t xml:space="preserve">demand over the review period, peaking at 92 applications in </w:t>
            </w:r>
            <w:r>
              <w:rPr>
                <w:spacing w:val="-2"/>
              </w:rPr>
              <w:t>2023/24.</w:t>
            </w:r>
          </w:p>
          <w:p w14:paraId="195D4D5F" w14:textId="77777777" w:rsidR="00746533" w:rsidRDefault="00746533">
            <w:pPr>
              <w:pStyle w:val="TableParagraph"/>
              <w:spacing w:before="23"/>
              <w:ind w:left="0"/>
              <w:rPr>
                <w:b/>
              </w:rPr>
            </w:pPr>
          </w:p>
          <w:p w14:paraId="2B6E04CA" w14:textId="77777777" w:rsidR="00746533" w:rsidRDefault="002E5E9F">
            <w:pPr>
              <w:pStyle w:val="TableParagraph"/>
              <w:ind w:right="178"/>
              <w:jc w:val="both"/>
            </w:pPr>
            <w:r>
              <w:t>Graduate</w:t>
            </w:r>
            <w:r>
              <w:rPr>
                <w:spacing w:val="-4"/>
              </w:rPr>
              <w:t xml:space="preserve"> </w:t>
            </w:r>
            <w:r>
              <w:t>destination</w:t>
            </w:r>
            <w:r>
              <w:rPr>
                <w:spacing w:val="-8"/>
              </w:rPr>
              <w:t xml:space="preserve"> </w:t>
            </w:r>
            <w:r>
              <w:t>data</w:t>
            </w:r>
            <w:r>
              <w:rPr>
                <w:spacing w:val="-6"/>
              </w:rPr>
              <w:t xml:space="preserve"> </w:t>
            </w:r>
            <w:r>
              <w:t>confirm</w:t>
            </w:r>
            <w:r>
              <w:rPr>
                <w:spacing w:val="-3"/>
              </w:rPr>
              <w:t xml:space="preserve"> </w:t>
            </w:r>
            <w:r>
              <w:t>strong</w:t>
            </w:r>
            <w:r>
              <w:rPr>
                <w:spacing w:val="-5"/>
              </w:rPr>
              <w:t xml:space="preserve"> </w:t>
            </w:r>
            <w:r>
              <w:t>employment outcomes</w:t>
            </w:r>
            <w:r>
              <w:rPr>
                <w:spacing w:val="-5"/>
              </w:rPr>
              <w:t xml:space="preserve"> </w:t>
            </w:r>
            <w:r>
              <w:t>across</w:t>
            </w:r>
            <w:r>
              <w:rPr>
                <w:spacing w:val="-6"/>
              </w:rPr>
              <w:t xml:space="preserve"> </w:t>
            </w:r>
            <w:r>
              <w:t>private</w:t>
            </w:r>
            <w:r>
              <w:rPr>
                <w:spacing w:val="-6"/>
              </w:rPr>
              <w:t xml:space="preserve"> </w:t>
            </w:r>
            <w:r>
              <w:t>practice,</w:t>
            </w:r>
            <w:r>
              <w:rPr>
                <w:spacing w:val="-9"/>
              </w:rPr>
              <w:t xml:space="preserve"> </w:t>
            </w:r>
            <w:r>
              <w:t>healthcare,</w:t>
            </w:r>
            <w:r>
              <w:rPr>
                <w:spacing w:val="-6"/>
              </w:rPr>
              <w:t xml:space="preserve"> </w:t>
            </w:r>
            <w:r>
              <w:t>NGO</w:t>
            </w:r>
            <w:r>
              <w:rPr>
                <w:spacing w:val="-9"/>
              </w:rPr>
              <w:t xml:space="preserve"> </w:t>
            </w:r>
            <w:r>
              <w:t>and corporate sectors.</w:t>
            </w:r>
          </w:p>
          <w:p w14:paraId="36BA739A" w14:textId="77777777" w:rsidR="00746533" w:rsidRDefault="002E5E9F">
            <w:pPr>
              <w:pStyle w:val="TableParagraph"/>
              <w:spacing w:before="248" w:line="270" w:lineRule="atLeast"/>
              <w:ind w:right="342"/>
            </w:pPr>
            <w:r>
              <w:t>Regular team meetings, external examiner engagement,</w:t>
            </w:r>
            <w:r>
              <w:rPr>
                <w:spacing w:val="-9"/>
              </w:rPr>
              <w:t xml:space="preserve"> </w:t>
            </w:r>
            <w:r>
              <w:t>class</w:t>
            </w:r>
            <w:r>
              <w:rPr>
                <w:spacing w:val="-9"/>
              </w:rPr>
              <w:t xml:space="preserve"> </w:t>
            </w:r>
            <w:r>
              <w:t>representative</w:t>
            </w:r>
            <w:r>
              <w:rPr>
                <w:spacing w:val="-10"/>
              </w:rPr>
              <w:t xml:space="preserve"> </w:t>
            </w:r>
            <w:r>
              <w:t>meetings,</w:t>
            </w:r>
            <w:r>
              <w:rPr>
                <w:spacing w:val="-9"/>
              </w:rPr>
              <w:t xml:space="preserve"> </w:t>
            </w:r>
            <w:r>
              <w:t>and</w:t>
            </w:r>
          </w:p>
        </w:tc>
      </w:tr>
    </w:tbl>
    <w:p w14:paraId="3977ABC5" w14:textId="77777777" w:rsidR="00746533" w:rsidRDefault="00746533">
      <w:pPr>
        <w:pStyle w:val="TableParagraph"/>
        <w:spacing w:line="270" w:lineRule="atLeast"/>
        <w:sectPr w:rsidR="00746533">
          <w:pgSz w:w="11910" w:h="16840"/>
          <w:pgMar w:top="1380" w:right="1133" w:bottom="1200" w:left="1417" w:header="0" w:footer="1000"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1301"/>
        <w:gridCol w:w="5195"/>
      </w:tblGrid>
      <w:tr w:rsidR="00746533" w14:paraId="2011F7A2" w14:textId="77777777">
        <w:trPr>
          <w:trHeight w:val="782"/>
        </w:trPr>
        <w:tc>
          <w:tcPr>
            <w:tcW w:w="2528" w:type="dxa"/>
          </w:tcPr>
          <w:p w14:paraId="3F056E25" w14:textId="77777777" w:rsidR="00746533" w:rsidRDefault="00746533">
            <w:pPr>
              <w:pStyle w:val="TableParagraph"/>
              <w:ind w:left="0"/>
              <w:rPr>
                <w:rFonts w:ascii="Times New Roman"/>
              </w:rPr>
            </w:pPr>
          </w:p>
        </w:tc>
        <w:tc>
          <w:tcPr>
            <w:tcW w:w="1301" w:type="dxa"/>
          </w:tcPr>
          <w:p w14:paraId="4E5F6984" w14:textId="77777777" w:rsidR="00746533" w:rsidRDefault="00746533">
            <w:pPr>
              <w:pStyle w:val="TableParagraph"/>
              <w:ind w:left="0"/>
              <w:rPr>
                <w:rFonts w:ascii="Times New Roman"/>
              </w:rPr>
            </w:pPr>
          </w:p>
        </w:tc>
        <w:tc>
          <w:tcPr>
            <w:tcW w:w="5195" w:type="dxa"/>
          </w:tcPr>
          <w:p w14:paraId="3D5FD242" w14:textId="77777777" w:rsidR="00746533" w:rsidRDefault="002E5E9F">
            <w:pPr>
              <w:pStyle w:val="TableParagraph"/>
            </w:pPr>
            <w:r>
              <w:t>professional</w:t>
            </w:r>
            <w:r>
              <w:rPr>
                <w:spacing w:val="-6"/>
              </w:rPr>
              <w:t xml:space="preserve"> </w:t>
            </w:r>
            <w:r>
              <w:t>body</w:t>
            </w:r>
            <w:r>
              <w:rPr>
                <w:spacing w:val="-6"/>
              </w:rPr>
              <w:t xml:space="preserve"> </w:t>
            </w:r>
            <w:r>
              <w:t>liaison</w:t>
            </w:r>
            <w:r>
              <w:rPr>
                <w:spacing w:val="-7"/>
              </w:rPr>
              <w:t xml:space="preserve"> </w:t>
            </w:r>
            <w:r>
              <w:t>provide</w:t>
            </w:r>
            <w:r>
              <w:rPr>
                <w:spacing w:val="-9"/>
              </w:rPr>
              <w:t xml:space="preserve"> </w:t>
            </w:r>
            <w:r>
              <w:t>multiple</w:t>
            </w:r>
            <w:r>
              <w:rPr>
                <w:spacing w:val="-6"/>
              </w:rPr>
              <w:t xml:space="preserve"> </w:t>
            </w:r>
            <w:r>
              <w:t>channels</w:t>
            </w:r>
            <w:r>
              <w:rPr>
                <w:spacing w:val="-8"/>
              </w:rPr>
              <w:t xml:space="preserve"> </w:t>
            </w:r>
            <w:r>
              <w:t>for updating the programme.</w:t>
            </w:r>
          </w:p>
        </w:tc>
      </w:tr>
    </w:tbl>
    <w:p w14:paraId="6C55CA88" w14:textId="77777777" w:rsidR="00746533" w:rsidRDefault="00746533">
      <w:pPr>
        <w:pStyle w:val="TableParagraph"/>
        <w:sectPr w:rsidR="00746533">
          <w:type w:val="continuous"/>
          <w:pgSz w:w="11910" w:h="16840"/>
          <w:pgMar w:top="1400" w:right="1133" w:bottom="1200" w:left="1417" w:header="0" w:footer="1000" w:gutter="0"/>
          <w:cols w:space="720"/>
        </w:sectPr>
      </w:pPr>
    </w:p>
    <w:p w14:paraId="3247A497" w14:textId="77777777" w:rsidR="00746533" w:rsidRDefault="002E5E9F">
      <w:pPr>
        <w:spacing w:before="37"/>
        <w:ind w:left="35"/>
        <w:rPr>
          <w:b/>
          <w:position w:val="1"/>
        </w:rPr>
      </w:pPr>
      <w:r>
        <w:rPr>
          <w:noProof/>
        </w:rPr>
        <w:lastRenderedPageBreak/>
        <w:drawing>
          <wp:inline distT="0" distB="0" distL="0" distR="0" wp14:anchorId="43FBE871" wp14:editId="32110D12">
            <wp:extent cx="624061" cy="9361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624061" cy="93617"/>
                    </a:xfrm>
                    <a:prstGeom prst="rect">
                      <a:avLst/>
                    </a:prstGeom>
                  </pic:spPr>
                </pic:pic>
              </a:graphicData>
            </a:graphic>
          </wp:inline>
        </w:drawing>
      </w:r>
      <w:r>
        <w:rPr>
          <w:rFonts w:ascii="Times New Roman" w:hAnsi="Times New Roman"/>
          <w:spacing w:val="80"/>
          <w:position w:val="1"/>
          <w:sz w:val="20"/>
        </w:rPr>
        <w:t xml:space="preserve"> </w:t>
      </w:r>
      <w:r>
        <w:rPr>
          <w:b/>
          <w:position w:val="1"/>
        </w:rPr>
        <w:t>The programme’s access, transfer and progression arrangements are satisfactory</w:t>
      </w:r>
    </w:p>
    <w:p w14:paraId="0181FEF7" w14:textId="77777777" w:rsidR="00746533" w:rsidRDefault="00746533">
      <w:pPr>
        <w:pStyle w:val="BodyText"/>
        <w:rPr>
          <w:b/>
          <w:sz w:val="1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417"/>
        <w:gridCol w:w="4912"/>
      </w:tblGrid>
      <w:tr w:rsidR="00746533" w14:paraId="28846220" w14:textId="77777777">
        <w:trPr>
          <w:trHeight w:val="6415"/>
        </w:trPr>
        <w:tc>
          <w:tcPr>
            <w:tcW w:w="9025" w:type="dxa"/>
            <w:gridSpan w:val="3"/>
            <w:shd w:val="clear" w:color="auto" w:fill="DEEAF6"/>
          </w:tcPr>
          <w:p w14:paraId="731EEF7E" w14:textId="77777777" w:rsidR="00746533" w:rsidRDefault="002E5E9F">
            <w:pPr>
              <w:pStyle w:val="TableParagraph"/>
              <w:numPr>
                <w:ilvl w:val="0"/>
                <w:numId w:val="13"/>
              </w:numPr>
              <w:tabs>
                <w:tab w:val="left" w:pos="827"/>
              </w:tabs>
              <w:spacing w:before="1"/>
              <w:ind w:right="329"/>
              <w:rPr>
                <w:sz w:val="20"/>
              </w:rPr>
            </w:pPr>
            <w:r>
              <w:rPr>
                <w:sz w:val="20"/>
              </w:rPr>
              <w:t>The information about the programme as well as its procedures for access, transfer and progression are consistent with the procedures described in QQI's policy and criteria for access, transfer</w:t>
            </w:r>
            <w:r>
              <w:rPr>
                <w:spacing w:val="-3"/>
                <w:sz w:val="20"/>
              </w:rPr>
              <w:t xml:space="preserve"> </w:t>
            </w:r>
            <w:r>
              <w:rPr>
                <w:sz w:val="20"/>
              </w:rPr>
              <w:t>and</w:t>
            </w:r>
            <w:r>
              <w:rPr>
                <w:spacing w:val="-3"/>
                <w:sz w:val="20"/>
              </w:rPr>
              <w:t xml:space="preserve"> </w:t>
            </w:r>
            <w:r>
              <w:rPr>
                <w:sz w:val="20"/>
              </w:rPr>
              <w:t>progression</w:t>
            </w:r>
            <w:r>
              <w:rPr>
                <w:spacing w:val="-3"/>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learners</w:t>
            </w:r>
            <w:r>
              <w:rPr>
                <w:spacing w:val="-3"/>
                <w:sz w:val="20"/>
              </w:rPr>
              <w:t xml:space="preserve"> </w:t>
            </w:r>
            <w:r>
              <w:rPr>
                <w:sz w:val="20"/>
              </w:rPr>
              <w:t>for</w:t>
            </w:r>
            <w:r>
              <w:rPr>
                <w:spacing w:val="-3"/>
                <w:sz w:val="20"/>
              </w:rPr>
              <w:t xml:space="preserve"> </w:t>
            </w:r>
            <w:r>
              <w:rPr>
                <w:sz w:val="20"/>
              </w:rPr>
              <w:t>providers</w:t>
            </w:r>
            <w:r>
              <w:rPr>
                <w:spacing w:val="-5"/>
                <w:sz w:val="20"/>
              </w:rPr>
              <w:t xml:space="preserve"> </w:t>
            </w:r>
            <w:r>
              <w:rPr>
                <w:sz w:val="20"/>
              </w:rPr>
              <w:t>of</w:t>
            </w:r>
            <w:r>
              <w:rPr>
                <w:spacing w:val="-5"/>
                <w:sz w:val="20"/>
              </w:rPr>
              <w:t xml:space="preserve"> </w:t>
            </w:r>
            <w:r>
              <w:rPr>
                <w:sz w:val="20"/>
              </w:rPr>
              <w:t>further</w:t>
            </w:r>
            <w:r>
              <w:rPr>
                <w:spacing w:val="-3"/>
                <w:sz w:val="20"/>
              </w:rPr>
              <w:t xml:space="preserve"> </w:t>
            </w:r>
            <w:r>
              <w:rPr>
                <w:sz w:val="20"/>
              </w:rPr>
              <w:t>and</w:t>
            </w:r>
            <w:r>
              <w:rPr>
                <w:spacing w:val="-3"/>
                <w:sz w:val="20"/>
              </w:rPr>
              <w:t xml:space="preserve"> </w:t>
            </w:r>
            <w:r>
              <w:rPr>
                <w:sz w:val="20"/>
              </w:rPr>
              <w:t>higher</w:t>
            </w:r>
            <w:r>
              <w:rPr>
                <w:spacing w:val="-4"/>
                <w:sz w:val="20"/>
              </w:rPr>
              <w:t xml:space="preserve"> </w:t>
            </w:r>
            <w:r>
              <w:rPr>
                <w:sz w:val="20"/>
              </w:rPr>
              <w:t>education</w:t>
            </w:r>
            <w:r>
              <w:rPr>
                <w:spacing w:val="-3"/>
                <w:sz w:val="20"/>
              </w:rPr>
              <w:t xml:space="preserve"> </w:t>
            </w:r>
            <w:r>
              <w:rPr>
                <w:sz w:val="20"/>
              </w:rPr>
              <w:t>and training. Each of its programme-specific criteria is individually and explicitly satisfied.</w:t>
            </w:r>
          </w:p>
          <w:p w14:paraId="04D6A399" w14:textId="77777777" w:rsidR="00746533" w:rsidRDefault="002E5E9F">
            <w:pPr>
              <w:pStyle w:val="TableParagraph"/>
              <w:numPr>
                <w:ilvl w:val="0"/>
                <w:numId w:val="13"/>
              </w:numPr>
              <w:tabs>
                <w:tab w:val="left" w:pos="825"/>
                <w:tab w:val="left" w:pos="827"/>
              </w:tabs>
              <w:ind w:right="154"/>
              <w:rPr>
                <w:sz w:val="20"/>
              </w:rPr>
            </w:pPr>
            <w:r>
              <w:rPr>
                <w:sz w:val="20"/>
              </w:rPr>
              <w:t>Programme information for learners is provided in plain language. This details what the programme</w:t>
            </w:r>
            <w:r>
              <w:rPr>
                <w:spacing w:val="-4"/>
                <w:sz w:val="20"/>
              </w:rPr>
              <w:t xml:space="preserve"> </w:t>
            </w:r>
            <w:r>
              <w:rPr>
                <w:sz w:val="20"/>
              </w:rPr>
              <w:t>expects</w:t>
            </w:r>
            <w:r>
              <w:rPr>
                <w:spacing w:val="-2"/>
                <w:sz w:val="20"/>
              </w:rPr>
              <w:t xml:space="preserve"> </w:t>
            </w:r>
            <w:r>
              <w:rPr>
                <w:sz w:val="20"/>
              </w:rPr>
              <w:t>of</w:t>
            </w:r>
            <w:r>
              <w:rPr>
                <w:spacing w:val="-5"/>
                <w:sz w:val="20"/>
              </w:rPr>
              <w:t xml:space="preserve"> </w:t>
            </w:r>
            <w:r>
              <w:rPr>
                <w:sz w:val="20"/>
              </w:rPr>
              <w:t>learners</w:t>
            </w:r>
            <w:r>
              <w:rPr>
                <w:spacing w:val="-3"/>
                <w:sz w:val="20"/>
              </w:rPr>
              <w:t xml:space="preserve"> </w:t>
            </w:r>
            <w:r>
              <w:rPr>
                <w:sz w:val="20"/>
              </w:rPr>
              <w:t>and</w:t>
            </w:r>
            <w:r>
              <w:rPr>
                <w:spacing w:val="-3"/>
                <w:sz w:val="20"/>
              </w:rPr>
              <w:t xml:space="preserve"> </w:t>
            </w:r>
            <w:r>
              <w:rPr>
                <w:sz w:val="20"/>
              </w:rPr>
              <w:t>what</w:t>
            </w:r>
            <w:r>
              <w:rPr>
                <w:spacing w:val="-3"/>
                <w:sz w:val="20"/>
              </w:rPr>
              <w:t xml:space="preserve"> </w:t>
            </w:r>
            <w:r>
              <w:rPr>
                <w:sz w:val="20"/>
              </w:rPr>
              <w:t>learners</w:t>
            </w:r>
            <w:r>
              <w:rPr>
                <w:spacing w:val="-3"/>
                <w:sz w:val="20"/>
              </w:rPr>
              <w:t xml:space="preserve"> </w:t>
            </w:r>
            <w:r>
              <w:rPr>
                <w:sz w:val="20"/>
              </w:rPr>
              <w:t>can</w:t>
            </w:r>
            <w:r>
              <w:rPr>
                <w:spacing w:val="-3"/>
                <w:sz w:val="20"/>
              </w:rPr>
              <w:t xml:space="preserve"> </w:t>
            </w:r>
            <w:r>
              <w:rPr>
                <w:sz w:val="20"/>
              </w:rPr>
              <w:t>expect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programme</w:t>
            </w:r>
            <w:r>
              <w:rPr>
                <w:spacing w:val="-4"/>
                <w:sz w:val="20"/>
              </w:rPr>
              <w:t xml:space="preserve"> </w:t>
            </w:r>
            <w:r>
              <w:rPr>
                <w:sz w:val="20"/>
              </w:rPr>
              <w:t>and</w:t>
            </w:r>
            <w:r>
              <w:rPr>
                <w:spacing w:val="-3"/>
                <w:sz w:val="20"/>
              </w:rPr>
              <w:t xml:space="preserve"> </w:t>
            </w:r>
            <w:r>
              <w:rPr>
                <w:sz w:val="20"/>
              </w:rPr>
              <w:t>that</w:t>
            </w:r>
            <w:r>
              <w:rPr>
                <w:spacing w:val="-3"/>
                <w:sz w:val="20"/>
              </w:rPr>
              <w:t xml:space="preserve"> </w:t>
            </w:r>
            <w:r>
              <w:rPr>
                <w:sz w:val="20"/>
              </w:rPr>
              <w:t>there</w:t>
            </w:r>
            <w:r>
              <w:rPr>
                <w:spacing w:val="-4"/>
                <w:sz w:val="20"/>
              </w:rPr>
              <w:t xml:space="preserve"> </w:t>
            </w:r>
            <w:r>
              <w:rPr>
                <w:sz w:val="20"/>
              </w:rPr>
              <w:t>are procedures to ensure its availability in a range of accessible formats.</w:t>
            </w:r>
          </w:p>
          <w:p w14:paraId="394ED61C" w14:textId="77777777" w:rsidR="00746533" w:rsidRDefault="002E5E9F">
            <w:pPr>
              <w:pStyle w:val="TableParagraph"/>
              <w:numPr>
                <w:ilvl w:val="0"/>
                <w:numId w:val="13"/>
              </w:numPr>
              <w:tabs>
                <w:tab w:val="left" w:pos="827"/>
              </w:tabs>
              <w:ind w:right="286"/>
              <w:rPr>
                <w:sz w:val="20"/>
              </w:rPr>
            </w:pPr>
            <w:r>
              <w:rPr>
                <w:sz w:val="20"/>
              </w:rPr>
              <w:t>If the programme leads to a higher education and training award and its duration is designed for native</w:t>
            </w:r>
            <w:r>
              <w:rPr>
                <w:spacing w:val="-4"/>
                <w:sz w:val="20"/>
              </w:rPr>
              <w:t xml:space="preserve"> </w:t>
            </w:r>
            <w:r>
              <w:rPr>
                <w:sz w:val="20"/>
              </w:rPr>
              <w:t>English</w:t>
            </w:r>
            <w:r>
              <w:rPr>
                <w:spacing w:val="-5"/>
                <w:sz w:val="20"/>
              </w:rPr>
              <w:t xml:space="preserve"> </w:t>
            </w:r>
            <w:r>
              <w:rPr>
                <w:sz w:val="20"/>
              </w:rPr>
              <w:t>speakers,</w:t>
            </w:r>
            <w:r>
              <w:rPr>
                <w:spacing w:val="-3"/>
                <w:sz w:val="20"/>
              </w:rPr>
              <w:t xml:space="preserve"> </w:t>
            </w:r>
            <w:r>
              <w:rPr>
                <w:sz w:val="20"/>
              </w:rPr>
              <w:t>then</w:t>
            </w:r>
            <w:r>
              <w:rPr>
                <w:spacing w:val="-5"/>
                <w:sz w:val="20"/>
              </w:rPr>
              <w:t xml:space="preserve"> </w:t>
            </w:r>
            <w:r>
              <w:rPr>
                <w:sz w:val="20"/>
              </w:rPr>
              <w:t>the</w:t>
            </w:r>
            <w:r>
              <w:rPr>
                <w:spacing w:val="-4"/>
                <w:sz w:val="20"/>
              </w:rPr>
              <w:t xml:space="preserve"> </w:t>
            </w:r>
            <w:r>
              <w:rPr>
                <w:sz w:val="20"/>
              </w:rPr>
              <w:t>level</w:t>
            </w:r>
            <w:r>
              <w:rPr>
                <w:spacing w:val="-4"/>
                <w:sz w:val="20"/>
              </w:rPr>
              <w:t xml:space="preserve"> </w:t>
            </w:r>
            <w:r>
              <w:rPr>
                <w:sz w:val="20"/>
              </w:rPr>
              <w:t>of</w:t>
            </w:r>
            <w:r>
              <w:rPr>
                <w:spacing w:val="-5"/>
                <w:sz w:val="20"/>
              </w:rPr>
              <w:t xml:space="preserve"> </w:t>
            </w:r>
            <w:r>
              <w:rPr>
                <w:sz w:val="20"/>
              </w:rPr>
              <w:t>proficiency</w:t>
            </w:r>
            <w:r>
              <w:rPr>
                <w:spacing w:val="-3"/>
                <w:sz w:val="20"/>
              </w:rPr>
              <w:t xml:space="preserve"> </w:t>
            </w:r>
            <w:r>
              <w:rPr>
                <w:sz w:val="20"/>
              </w:rPr>
              <w:t>in</w:t>
            </w:r>
            <w:r>
              <w:rPr>
                <w:spacing w:val="-3"/>
                <w:sz w:val="20"/>
              </w:rPr>
              <w:t xml:space="preserve"> </w:t>
            </w:r>
            <w:r>
              <w:rPr>
                <w:sz w:val="20"/>
              </w:rPr>
              <w:t>English</w:t>
            </w:r>
            <w:r>
              <w:rPr>
                <w:spacing w:val="-3"/>
                <w:sz w:val="20"/>
              </w:rPr>
              <w:t xml:space="preserve"> </w:t>
            </w:r>
            <w:r>
              <w:rPr>
                <w:sz w:val="20"/>
              </w:rPr>
              <w:t>language</w:t>
            </w:r>
            <w:r>
              <w:rPr>
                <w:spacing w:val="-4"/>
                <w:sz w:val="20"/>
              </w:rPr>
              <w:t xml:space="preserve"> </w:t>
            </w:r>
            <w:r>
              <w:rPr>
                <w:sz w:val="20"/>
              </w:rPr>
              <w:t>must</w:t>
            </w:r>
            <w:r>
              <w:rPr>
                <w:spacing w:val="-3"/>
                <w:sz w:val="20"/>
              </w:rPr>
              <w:t xml:space="preserve"> </w:t>
            </w:r>
            <w:r>
              <w:rPr>
                <w:sz w:val="20"/>
              </w:rPr>
              <w:t>be</w:t>
            </w:r>
            <w:r>
              <w:rPr>
                <w:spacing w:val="-4"/>
                <w:sz w:val="20"/>
              </w:rPr>
              <w:t xml:space="preserve"> </w:t>
            </w:r>
            <w:r>
              <w:rPr>
                <w:sz w:val="20"/>
              </w:rPr>
              <w:t>greater</w:t>
            </w:r>
            <w:r>
              <w:rPr>
                <w:spacing w:val="-3"/>
                <w:sz w:val="20"/>
              </w:rPr>
              <w:t xml:space="preserve"> </w:t>
            </w:r>
            <w:r>
              <w:rPr>
                <w:sz w:val="20"/>
              </w:rPr>
              <w:t>or</w:t>
            </w:r>
            <w:r>
              <w:rPr>
                <w:spacing w:val="-3"/>
                <w:sz w:val="20"/>
              </w:rPr>
              <w:t xml:space="preserve"> </w:t>
            </w:r>
            <w:r>
              <w:rPr>
                <w:sz w:val="20"/>
              </w:rPr>
              <w:t>equal to B2+ in the Common European Framework of Reference for Languages (CEFRL</w:t>
            </w:r>
            <w:hyperlink w:anchor="_bookmark1" w:history="1">
              <w:r>
                <w:rPr>
                  <w:sz w:val="20"/>
                  <w:vertAlign w:val="superscript"/>
                </w:rPr>
                <w:t>2</w:t>
              </w:r>
            </w:hyperlink>
            <w:r>
              <w:rPr>
                <w:sz w:val="20"/>
              </w:rPr>
              <w:t>) in order to enable learners to reach the required standard for the QQI award.</w:t>
            </w:r>
          </w:p>
          <w:p w14:paraId="2078CC7C" w14:textId="77777777" w:rsidR="00746533" w:rsidRDefault="002E5E9F">
            <w:pPr>
              <w:pStyle w:val="TableParagraph"/>
              <w:numPr>
                <w:ilvl w:val="0"/>
                <w:numId w:val="13"/>
              </w:numPr>
              <w:tabs>
                <w:tab w:val="left" w:pos="825"/>
                <w:tab w:val="left" w:pos="827"/>
              </w:tabs>
              <w:spacing w:before="1"/>
              <w:ind w:right="232"/>
              <w:jc w:val="both"/>
              <w:rPr>
                <w:sz w:val="20"/>
              </w:rPr>
            </w:pPr>
            <w:r>
              <w:rPr>
                <w:sz w:val="20"/>
              </w:rPr>
              <w:t>The</w:t>
            </w:r>
            <w:r>
              <w:rPr>
                <w:spacing w:val="-1"/>
                <w:sz w:val="20"/>
              </w:rPr>
              <w:t xml:space="preserve"> </w:t>
            </w:r>
            <w:r>
              <w:rPr>
                <w:sz w:val="20"/>
              </w:rPr>
              <w:t>programme</w:t>
            </w:r>
            <w:r>
              <w:rPr>
                <w:spacing w:val="-1"/>
                <w:sz w:val="20"/>
              </w:rPr>
              <w:t xml:space="preserve"> </w:t>
            </w:r>
            <w:r>
              <w:rPr>
                <w:sz w:val="20"/>
              </w:rPr>
              <w:t>specifies the learning</w:t>
            </w:r>
            <w:r>
              <w:rPr>
                <w:spacing w:val="-1"/>
                <w:sz w:val="20"/>
              </w:rPr>
              <w:t xml:space="preserve"> </w:t>
            </w:r>
            <w:r>
              <w:rPr>
                <w:sz w:val="20"/>
              </w:rPr>
              <w:t>(knowledge, skill</w:t>
            </w:r>
            <w:r>
              <w:rPr>
                <w:spacing w:val="-1"/>
                <w:sz w:val="20"/>
              </w:rPr>
              <w:t xml:space="preserve"> </w:t>
            </w:r>
            <w:r>
              <w:rPr>
                <w:sz w:val="20"/>
              </w:rPr>
              <w:t>and competence)</w:t>
            </w:r>
            <w:r>
              <w:rPr>
                <w:spacing w:val="-1"/>
                <w:sz w:val="20"/>
              </w:rPr>
              <w:t xml:space="preserve"> </w:t>
            </w:r>
            <w:r>
              <w:rPr>
                <w:sz w:val="20"/>
              </w:rPr>
              <w:t xml:space="preserve">that </w:t>
            </w:r>
            <w:r>
              <w:rPr>
                <w:b/>
                <w:color w:val="006FC0"/>
                <w:sz w:val="20"/>
              </w:rPr>
              <w:t xml:space="preserve">target learners </w:t>
            </w:r>
            <w:r>
              <w:rPr>
                <w:sz w:val="20"/>
              </w:rPr>
              <w:t>are expected</w:t>
            </w:r>
            <w:r>
              <w:rPr>
                <w:spacing w:val="-3"/>
                <w:sz w:val="20"/>
              </w:rPr>
              <w:t xml:space="preserve"> </w:t>
            </w:r>
            <w:r>
              <w:rPr>
                <w:sz w:val="20"/>
              </w:rPr>
              <w:t>to</w:t>
            </w:r>
            <w:r>
              <w:rPr>
                <w:spacing w:val="-3"/>
                <w:sz w:val="20"/>
              </w:rPr>
              <w:t xml:space="preserve"> </w:t>
            </w:r>
            <w:r>
              <w:rPr>
                <w:sz w:val="20"/>
              </w:rPr>
              <w:t>have</w:t>
            </w:r>
            <w:r>
              <w:rPr>
                <w:spacing w:val="-4"/>
                <w:sz w:val="20"/>
              </w:rPr>
              <w:t xml:space="preserve"> </w:t>
            </w:r>
            <w:r>
              <w:rPr>
                <w:sz w:val="20"/>
              </w:rPr>
              <w:t>achieved</w:t>
            </w:r>
            <w:r>
              <w:rPr>
                <w:spacing w:val="-3"/>
                <w:sz w:val="20"/>
              </w:rPr>
              <w:t xml:space="preserve"> </w:t>
            </w:r>
            <w:r>
              <w:rPr>
                <w:sz w:val="20"/>
              </w:rPr>
              <w:t>before</w:t>
            </w:r>
            <w:r>
              <w:rPr>
                <w:spacing w:val="-4"/>
                <w:sz w:val="20"/>
              </w:rPr>
              <w:t xml:space="preserve"> </w:t>
            </w:r>
            <w:r>
              <w:rPr>
                <w:sz w:val="20"/>
              </w:rPr>
              <w:t>they</w:t>
            </w:r>
            <w:r>
              <w:rPr>
                <w:spacing w:val="-3"/>
                <w:sz w:val="20"/>
              </w:rPr>
              <w:t xml:space="preserve"> </w:t>
            </w:r>
            <w:r>
              <w:rPr>
                <w:sz w:val="20"/>
              </w:rPr>
              <w:t>are</w:t>
            </w:r>
            <w:r>
              <w:rPr>
                <w:spacing w:val="-4"/>
                <w:sz w:val="20"/>
              </w:rPr>
              <w:t xml:space="preserve"> </w:t>
            </w:r>
            <w:r>
              <w:rPr>
                <w:sz w:val="20"/>
              </w:rPr>
              <w:t>enrolled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programme</w:t>
            </w:r>
            <w:r>
              <w:rPr>
                <w:spacing w:val="-4"/>
                <w:sz w:val="20"/>
              </w:rPr>
              <w:t xml:space="preserve"> </w:t>
            </w:r>
            <w:r>
              <w:rPr>
                <w:sz w:val="20"/>
              </w:rPr>
              <w:t>and</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assumptions about enrolled learners (programme participants).</w:t>
            </w:r>
          </w:p>
          <w:p w14:paraId="5549827E" w14:textId="77777777" w:rsidR="00746533" w:rsidRDefault="002E5E9F">
            <w:pPr>
              <w:pStyle w:val="TableParagraph"/>
              <w:numPr>
                <w:ilvl w:val="0"/>
                <w:numId w:val="13"/>
              </w:numPr>
              <w:tabs>
                <w:tab w:val="left" w:pos="827"/>
              </w:tabs>
              <w:ind w:right="270"/>
              <w:rPr>
                <w:sz w:val="20"/>
              </w:rPr>
            </w:pPr>
            <w:r>
              <w:rPr>
                <w:sz w:val="20"/>
              </w:rPr>
              <w:t>The</w:t>
            </w:r>
            <w:r>
              <w:rPr>
                <w:spacing w:val="-5"/>
                <w:sz w:val="20"/>
              </w:rPr>
              <w:t xml:space="preserve"> </w:t>
            </w:r>
            <w:r>
              <w:rPr>
                <w:sz w:val="20"/>
              </w:rPr>
              <w:t>programme</w:t>
            </w:r>
            <w:r>
              <w:rPr>
                <w:spacing w:val="-5"/>
                <w:sz w:val="20"/>
              </w:rPr>
              <w:t xml:space="preserve"> </w:t>
            </w:r>
            <w:r>
              <w:rPr>
                <w:sz w:val="20"/>
              </w:rPr>
              <w:t>includes</w:t>
            </w:r>
            <w:r>
              <w:rPr>
                <w:spacing w:val="-4"/>
                <w:sz w:val="20"/>
              </w:rPr>
              <w:t xml:space="preserve"> </w:t>
            </w:r>
            <w:r>
              <w:rPr>
                <w:sz w:val="20"/>
              </w:rPr>
              <w:t>suitable</w:t>
            </w:r>
            <w:r>
              <w:rPr>
                <w:spacing w:val="-6"/>
                <w:sz w:val="20"/>
              </w:rPr>
              <w:t xml:space="preserve"> </w:t>
            </w:r>
            <w:r>
              <w:rPr>
                <w:sz w:val="20"/>
              </w:rPr>
              <w:t>procedures</w:t>
            </w:r>
            <w:r>
              <w:rPr>
                <w:spacing w:val="-4"/>
                <w:sz w:val="20"/>
              </w:rPr>
              <w:t xml:space="preserve"> </w:t>
            </w:r>
            <w:r>
              <w:rPr>
                <w:sz w:val="20"/>
              </w:rPr>
              <w:t>and</w:t>
            </w:r>
            <w:r>
              <w:rPr>
                <w:spacing w:val="-4"/>
                <w:sz w:val="20"/>
              </w:rPr>
              <w:t xml:space="preserve"> </w:t>
            </w:r>
            <w:r>
              <w:rPr>
                <w:sz w:val="20"/>
              </w:rPr>
              <w:t>criteria</w:t>
            </w:r>
            <w:r>
              <w:rPr>
                <w:spacing w:val="-4"/>
                <w:sz w:val="20"/>
              </w:rPr>
              <w:t xml:space="preserve"> </w:t>
            </w:r>
            <w:r>
              <w:rPr>
                <w:sz w:val="20"/>
              </w:rPr>
              <w:t>for</w:t>
            </w:r>
            <w:r>
              <w:rPr>
                <w:spacing w:val="-4"/>
                <w:sz w:val="20"/>
              </w:rPr>
              <w:t xml:space="preserve"> </w:t>
            </w:r>
            <w:r>
              <w:rPr>
                <w:sz w:val="20"/>
              </w:rPr>
              <w:t xml:space="preserve">the </w:t>
            </w:r>
            <w:r>
              <w:rPr>
                <w:b/>
                <w:color w:val="006FC0"/>
                <w:sz w:val="20"/>
              </w:rPr>
              <w:t>recognition</w:t>
            </w:r>
            <w:r>
              <w:rPr>
                <w:b/>
                <w:color w:val="006FC0"/>
                <w:spacing w:val="-3"/>
                <w:sz w:val="20"/>
              </w:rPr>
              <w:t xml:space="preserve"> </w:t>
            </w:r>
            <w:r>
              <w:rPr>
                <w:b/>
                <w:color w:val="006FC0"/>
                <w:sz w:val="20"/>
              </w:rPr>
              <w:t>of</w:t>
            </w:r>
            <w:r>
              <w:rPr>
                <w:b/>
                <w:color w:val="006FC0"/>
                <w:spacing w:val="-5"/>
                <w:sz w:val="20"/>
              </w:rPr>
              <w:t xml:space="preserve"> </w:t>
            </w:r>
            <w:r>
              <w:rPr>
                <w:b/>
                <w:color w:val="006FC0"/>
                <w:sz w:val="20"/>
              </w:rPr>
              <w:t>prior</w:t>
            </w:r>
            <w:r>
              <w:rPr>
                <w:b/>
                <w:color w:val="006FC0"/>
                <w:spacing w:val="-4"/>
                <w:sz w:val="20"/>
              </w:rPr>
              <w:t xml:space="preserve"> </w:t>
            </w:r>
            <w:r>
              <w:rPr>
                <w:b/>
                <w:color w:val="006FC0"/>
                <w:sz w:val="20"/>
              </w:rPr>
              <w:t>learning</w:t>
            </w:r>
            <w:r>
              <w:rPr>
                <w:b/>
                <w:color w:val="006FC0"/>
                <w:spacing w:val="-1"/>
                <w:sz w:val="20"/>
              </w:rPr>
              <w:t xml:space="preserve"> </w:t>
            </w:r>
            <w:r>
              <w:rPr>
                <w:sz w:val="20"/>
              </w:rPr>
              <w:t xml:space="preserve">for the purposes of access and, where appropriate, for advanced entry to the programme and for </w:t>
            </w:r>
            <w:r>
              <w:rPr>
                <w:spacing w:val="-2"/>
                <w:sz w:val="20"/>
              </w:rPr>
              <w:t>exemptions.</w:t>
            </w:r>
          </w:p>
          <w:p w14:paraId="002006A0" w14:textId="77777777" w:rsidR="00746533" w:rsidRDefault="002E5E9F">
            <w:pPr>
              <w:pStyle w:val="TableParagraph"/>
              <w:numPr>
                <w:ilvl w:val="0"/>
                <w:numId w:val="13"/>
              </w:numPr>
              <w:tabs>
                <w:tab w:val="left" w:pos="827"/>
              </w:tabs>
              <w:spacing w:line="244" w:lineRule="exact"/>
              <w:rPr>
                <w:sz w:val="20"/>
              </w:rPr>
            </w:pPr>
            <w:r>
              <w:rPr>
                <w:sz w:val="20"/>
              </w:rPr>
              <w:t>The</w:t>
            </w:r>
            <w:r>
              <w:rPr>
                <w:spacing w:val="-5"/>
                <w:sz w:val="20"/>
              </w:rPr>
              <w:t xml:space="preserve"> </w:t>
            </w:r>
            <w:r>
              <w:rPr>
                <w:sz w:val="20"/>
              </w:rPr>
              <w:t>programme</w:t>
            </w:r>
            <w:r>
              <w:rPr>
                <w:spacing w:val="-5"/>
                <w:sz w:val="20"/>
              </w:rPr>
              <w:t xml:space="preserve"> </w:t>
            </w:r>
            <w:r>
              <w:rPr>
                <w:sz w:val="20"/>
              </w:rPr>
              <w:t>title</w:t>
            </w:r>
            <w:r>
              <w:rPr>
                <w:spacing w:val="-5"/>
                <w:sz w:val="20"/>
              </w:rPr>
              <w:t xml:space="preserve"> </w:t>
            </w:r>
            <w:r>
              <w:rPr>
                <w:sz w:val="20"/>
              </w:rPr>
              <w:t>(the</w:t>
            </w:r>
            <w:r>
              <w:rPr>
                <w:spacing w:val="-5"/>
                <w:sz w:val="20"/>
              </w:rPr>
              <w:t xml:space="preserve"> </w:t>
            </w:r>
            <w:r>
              <w:rPr>
                <w:sz w:val="20"/>
              </w:rPr>
              <w:t>title</w:t>
            </w:r>
            <w:r>
              <w:rPr>
                <w:spacing w:val="-3"/>
                <w:sz w:val="20"/>
              </w:rPr>
              <w:t xml:space="preserve"> </w:t>
            </w:r>
            <w:r>
              <w:rPr>
                <w:sz w:val="20"/>
              </w:rPr>
              <w:t>used</w:t>
            </w:r>
            <w:r>
              <w:rPr>
                <w:spacing w:val="-4"/>
                <w:sz w:val="20"/>
              </w:rPr>
              <w:t xml:space="preserve"> </w:t>
            </w:r>
            <w:r>
              <w:rPr>
                <w:sz w:val="20"/>
              </w:rPr>
              <w:t>to</w:t>
            </w:r>
            <w:r>
              <w:rPr>
                <w:spacing w:val="-4"/>
                <w:sz w:val="20"/>
              </w:rPr>
              <w:t xml:space="preserve"> </w:t>
            </w:r>
            <w:r>
              <w:rPr>
                <w:sz w:val="20"/>
              </w:rPr>
              <w:t>refer</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pacing w:val="-2"/>
                <w:sz w:val="20"/>
              </w:rPr>
              <w:t>programme):-</w:t>
            </w:r>
          </w:p>
          <w:p w14:paraId="67AADC59" w14:textId="77777777" w:rsidR="00746533" w:rsidRDefault="002E5E9F">
            <w:pPr>
              <w:pStyle w:val="TableParagraph"/>
              <w:numPr>
                <w:ilvl w:val="1"/>
                <w:numId w:val="13"/>
              </w:numPr>
              <w:tabs>
                <w:tab w:val="left" w:pos="1545"/>
                <w:tab w:val="left" w:pos="1547"/>
              </w:tabs>
              <w:spacing w:before="17" w:line="256" w:lineRule="auto"/>
              <w:ind w:right="355"/>
              <w:rPr>
                <w:sz w:val="20"/>
              </w:rPr>
            </w:pPr>
            <w:r>
              <w:rPr>
                <w:sz w:val="20"/>
              </w:rPr>
              <w:t xml:space="preserve">Reflects the core </w:t>
            </w:r>
            <w:r>
              <w:rPr>
                <w:i/>
                <w:sz w:val="20"/>
              </w:rPr>
              <w:t>intended programme learning outcomes</w:t>
            </w:r>
            <w:r>
              <w:rPr>
                <w:sz w:val="20"/>
              </w:rPr>
              <w:t>, and is consistent with the standards</w:t>
            </w:r>
            <w:r>
              <w:rPr>
                <w:spacing w:val="-3"/>
                <w:sz w:val="20"/>
              </w:rPr>
              <w:t xml:space="preserve"> </w:t>
            </w:r>
            <w:r>
              <w:rPr>
                <w:sz w:val="20"/>
              </w:rPr>
              <w:t>and</w:t>
            </w:r>
            <w:r>
              <w:rPr>
                <w:spacing w:val="-5"/>
                <w:sz w:val="20"/>
              </w:rPr>
              <w:t xml:space="preserve"> </w:t>
            </w:r>
            <w:r>
              <w:rPr>
                <w:sz w:val="20"/>
              </w:rPr>
              <w:t>purposes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QQI</w:t>
            </w:r>
            <w:r>
              <w:rPr>
                <w:spacing w:val="-3"/>
                <w:sz w:val="20"/>
              </w:rPr>
              <w:t xml:space="preserve"> </w:t>
            </w:r>
            <w:r>
              <w:rPr>
                <w:sz w:val="20"/>
              </w:rPr>
              <w:t>awards</w:t>
            </w:r>
            <w:r>
              <w:rPr>
                <w:spacing w:val="-3"/>
                <w:sz w:val="20"/>
              </w:rPr>
              <w:t xml:space="preserve"> </w:t>
            </w:r>
            <w:r>
              <w:rPr>
                <w:sz w:val="20"/>
              </w:rPr>
              <w:t>to</w:t>
            </w:r>
            <w:r>
              <w:rPr>
                <w:spacing w:val="-3"/>
                <w:sz w:val="20"/>
              </w:rPr>
              <w:t xml:space="preserve"> </w:t>
            </w:r>
            <w:r>
              <w:rPr>
                <w:sz w:val="20"/>
              </w:rPr>
              <w:t>which</w:t>
            </w:r>
            <w:r>
              <w:rPr>
                <w:spacing w:val="-3"/>
                <w:sz w:val="20"/>
              </w:rPr>
              <w:t xml:space="preserve"> </w:t>
            </w:r>
            <w:r>
              <w:rPr>
                <w:sz w:val="20"/>
              </w:rPr>
              <w:t>it</w:t>
            </w:r>
            <w:r>
              <w:rPr>
                <w:spacing w:val="-3"/>
                <w:sz w:val="20"/>
              </w:rPr>
              <w:t xml:space="preserve"> </w:t>
            </w:r>
            <w:r>
              <w:rPr>
                <w:sz w:val="20"/>
              </w:rPr>
              <w:t>leads,</w:t>
            </w:r>
            <w:r>
              <w:rPr>
                <w:spacing w:val="-3"/>
                <w:sz w:val="20"/>
              </w:rPr>
              <w:t xml:space="preserve"> </w:t>
            </w:r>
            <w:r>
              <w:rPr>
                <w:sz w:val="20"/>
              </w:rPr>
              <w:t>the</w:t>
            </w:r>
            <w:r>
              <w:rPr>
                <w:spacing w:val="-4"/>
                <w:sz w:val="20"/>
              </w:rPr>
              <w:t xml:space="preserve"> </w:t>
            </w:r>
            <w:r>
              <w:rPr>
                <w:sz w:val="20"/>
              </w:rPr>
              <w:t>award</w:t>
            </w:r>
            <w:r>
              <w:rPr>
                <w:spacing w:val="-3"/>
                <w:sz w:val="20"/>
              </w:rPr>
              <w:t xml:space="preserve"> </w:t>
            </w:r>
            <w:r>
              <w:rPr>
                <w:sz w:val="20"/>
              </w:rPr>
              <w:t>title(s)</w:t>
            </w:r>
            <w:r>
              <w:rPr>
                <w:spacing w:val="-4"/>
                <w:sz w:val="20"/>
              </w:rPr>
              <w:t xml:space="preserve"> </w:t>
            </w:r>
            <w:r>
              <w:rPr>
                <w:sz w:val="20"/>
              </w:rPr>
              <w:t>and</w:t>
            </w:r>
            <w:r>
              <w:rPr>
                <w:spacing w:val="-3"/>
                <w:sz w:val="20"/>
              </w:rPr>
              <w:t xml:space="preserve"> </w:t>
            </w:r>
            <w:r>
              <w:rPr>
                <w:sz w:val="20"/>
              </w:rPr>
              <w:t xml:space="preserve">their </w:t>
            </w:r>
            <w:r>
              <w:rPr>
                <w:spacing w:val="-2"/>
                <w:sz w:val="20"/>
              </w:rPr>
              <w:t>class(es).</w:t>
            </w:r>
          </w:p>
          <w:p w14:paraId="20D43354" w14:textId="77777777" w:rsidR="00746533" w:rsidRDefault="002E5E9F">
            <w:pPr>
              <w:pStyle w:val="TableParagraph"/>
              <w:numPr>
                <w:ilvl w:val="1"/>
                <w:numId w:val="13"/>
              </w:numPr>
              <w:tabs>
                <w:tab w:val="left" w:pos="1544"/>
              </w:tabs>
              <w:spacing w:line="240" w:lineRule="exact"/>
              <w:ind w:left="1544" w:hanging="357"/>
              <w:rPr>
                <w:sz w:val="20"/>
              </w:rPr>
            </w:pPr>
            <w:r>
              <w:rPr>
                <w:sz w:val="20"/>
              </w:rPr>
              <w:t>Is</w:t>
            </w:r>
            <w:r>
              <w:rPr>
                <w:spacing w:val="-6"/>
                <w:sz w:val="20"/>
              </w:rPr>
              <w:t xml:space="preserve"> </w:t>
            </w:r>
            <w:r>
              <w:rPr>
                <w:sz w:val="20"/>
              </w:rPr>
              <w:t>learner</w:t>
            </w:r>
            <w:r>
              <w:rPr>
                <w:spacing w:val="-6"/>
                <w:sz w:val="20"/>
              </w:rPr>
              <w:t xml:space="preserve"> </w:t>
            </w:r>
            <w:r>
              <w:rPr>
                <w:sz w:val="20"/>
              </w:rPr>
              <w:t>focused</w:t>
            </w:r>
            <w:r>
              <w:rPr>
                <w:spacing w:val="-6"/>
                <w:sz w:val="20"/>
              </w:rPr>
              <w:t xml:space="preserve"> </w:t>
            </w:r>
            <w:r>
              <w:rPr>
                <w:sz w:val="20"/>
              </w:rPr>
              <w:t>and</w:t>
            </w:r>
            <w:r>
              <w:rPr>
                <w:spacing w:val="-6"/>
                <w:sz w:val="20"/>
              </w:rPr>
              <w:t xml:space="preserve"> </w:t>
            </w:r>
            <w:r>
              <w:rPr>
                <w:sz w:val="20"/>
              </w:rPr>
              <w:t>meaningful</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pacing w:val="-2"/>
                <w:sz w:val="20"/>
              </w:rPr>
              <w:t>learners;</w:t>
            </w:r>
          </w:p>
          <w:p w14:paraId="07C1DC16" w14:textId="77777777" w:rsidR="00746533" w:rsidRDefault="002E5E9F">
            <w:pPr>
              <w:pStyle w:val="TableParagraph"/>
              <w:numPr>
                <w:ilvl w:val="1"/>
                <w:numId w:val="13"/>
              </w:numPr>
              <w:tabs>
                <w:tab w:val="left" w:pos="1544"/>
              </w:tabs>
              <w:spacing w:before="17"/>
              <w:ind w:left="1544" w:hanging="357"/>
              <w:rPr>
                <w:sz w:val="20"/>
              </w:rPr>
            </w:pPr>
            <w:r>
              <w:rPr>
                <w:sz w:val="20"/>
              </w:rPr>
              <w:t>Has</w:t>
            </w:r>
            <w:r>
              <w:rPr>
                <w:spacing w:val="-8"/>
                <w:sz w:val="20"/>
              </w:rPr>
              <w:t xml:space="preserve"> </w:t>
            </w:r>
            <w:r>
              <w:rPr>
                <w:sz w:val="20"/>
              </w:rPr>
              <w:t>long-lasting</w:t>
            </w:r>
            <w:r>
              <w:rPr>
                <w:spacing w:val="-10"/>
                <w:sz w:val="20"/>
              </w:rPr>
              <w:t xml:space="preserve"> </w:t>
            </w:r>
            <w:r>
              <w:rPr>
                <w:spacing w:val="-2"/>
                <w:sz w:val="20"/>
              </w:rPr>
              <w:t>significance.</w:t>
            </w:r>
          </w:p>
          <w:p w14:paraId="3324DECE" w14:textId="77777777" w:rsidR="00746533" w:rsidRDefault="002E5E9F">
            <w:pPr>
              <w:pStyle w:val="TableParagraph"/>
              <w:numPr>
                <w:ilvl w:val="0"/>
                <w:numId w:val="13"/>
              </w:numPr>
              <w:tabs>
                <w:tab w:val="left" w:pos="818"/>
                <w:tab w:val="left" w:pos="820"/>
              </w:tabs>
              <w:spacing w:before="15" w:line="252" w:lineRule="auto"/>
              <w:ind w:left="820" w:right="138" w:hanging="356"/>
            </w:pPr>
            <w:r>
              <w:rPr>
                <w:sz w:val="20"/>
              </w:rPr>
              <w:t>The</w:t>
            </w:r>
            <w:r>
              <w:rPr>
                <w:spacing w:val="-4"/>
                <w:sz w:val="20"/>
              </w:rPr>
              <w:t xml:space="preserve"> </w:t>
            </w:r>
            <w:r>
              <w:rPr>
                <w:sz w:val="20"/>
              </w:rPr>
              <w:t>programme</w:t>
            </w:r>
            <w:r>
              <w:rPr>
                <w:spacing w:val="-4"/>
                <w:sz w:val="20"/>
              </w:rPr>
              <w:t xml:space="preserve"> </w:t>
            </w:r>
            <w:r>
              <w:rPr>
                <w:sz w:val="20"/>
              </w:rPr>
              <w:t>title</w:t>
            </w:r>
            <w:r>
              <w:rPr>
                <w:spacing w:val="-4"/>
                <w:sz w:val="20"/>
              </w:rPr>
              <w:t xml:space="preserve"> </w:t>
            </w:r>
            <w:r>
              <w:rPr>
                <w:sz w:val="20"/>
              </w:rPr>
              <w:t>is</w:t>
            </w:r>
            <w:r>
              <w:rPr>
                <w:spacing w:val="-3"/>
                <w:sz w:val="20"/>
              </w:rPr>
              <w:t xml:space="preserve"> </w:t>
            </w:r>
            <w:r>
              <w:rPr>
                <w:sz w:val="20"/>
              </w:rPr>
              <w:t>otherwise</w:t>
            </w:r>
            <w:r>
              <w:rPr>
                <w:spacing w:val="-4"/>
                <w:sz w:val="20"/>
              </w:rPr>
              <w:t xml:space="preserve"> </w:t>
            </w:r>
            <w:r>
              <w:rPr>
                <w:sz w:val="20"/>
              </w:rPr>
              <w:t>legitimate;</w:t>
            </w:r>
            <w:r>
              <w:rPr>
                <w:spacing w:val="-4"/>
                <w:sz w:val="20"/>
              </w:rPr>
              <w:t xml:space="preserve"> </w:t>
            </w:r>
            <w:r>
              <w:rPr>
                <w:sz w:val="20"/>
              </w:rPr>
              <w:t>for</w:t>
            </w:r>
            <w:r>
              <w:rPr>
                <w:spacing w:val="-3"/>
                <w:sz w:val="20"/>
              </w:rPr>
              <w:t xml:space="preserve"> </w:t>
            </w:r>
            <w:r>
              <w:rPr>
                <w:sz w:val="20"/>
              </w:rPr>
              <w:t>example,</w:t>
            </w:r>
            <w:r>
              <w:rPr>
                <w:spacing w:val="-3"/>
                <w:sz w:val="20"/>
              </w:rPr>
              <w:t xml:space="preserve"> </w:t>
            </w:r>
            <w:r>
              <w:rPr>
                <w:sz w:val="20"/>
              </w:rPr>
              <w:t>it</w:t>
            </w:r>
            <w:r>
              <w:rPr>
                <w:spacing w:val="-3"/>
                <w:sz w:val="20"/>
              </w:rPr>
              <w:t xml:space="preserve"> </w:t>
            </w:r>
            <w:r>
              <w:rPr>
                <w:sz w:val="20"/>
              </w:rPr>
              <w:t>must</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applicable</w:t>
            </w:r>
            <w:r>
              <w:rPr>
                <w:spacing w:val="-5"/>
                <w:sz w:val="20"/>
              </w:rPr>
              <w:t xml:space="preserve"> </w:t>
            </w:r>
            <w:r>
              <w:rPr>
                <w:sz w:val="20"/>
              </w:rPr>
              <w:t>statutory, regulatory and professional body requirements.</w:t>
            </w:r>
          </w:p>
        </w:tc>
      </w:tr>
      <w:tr w:rsidR="00746533" w14:paraId="4CAB16C0" w14:textId="77777777">
        <w:trPr>
          <w:trHeight w:val="731"/>
        </w:trPr>
        <w:tc>
          <w:tcPr>
            <w:tcW w:w="2696" w:type="dxa"/>
            <w:shd w:val="clear" w:color="auto" w:fill="DEEAF6"/>
          </w:tcPr>
          <w:p w14:paraId="79B51E91" w14:textId="77777777" w:rsidR="00746533" w:rsidRDefault="002E5E9F">
            <w:pPr>
              <w:pStyle w:val="TableParagraph"/>
              <w:spacing w:before="1"/>
              <w:rPr>
                <w:b/>
                <w:sz w:val="20"/>
              </w:rPr>
            </w:pPr>
            <w:r>
              <w:rPr>
                <w:b/>
                <w:spacing w:val="-2"/>
                <w:sz w:val="20"/>
              </w:rPr>
              <w:t>Programme</w:t>
            </w:r>
          </w:p>
        </w:tc>
        <w:tc>
          <w:tcPr>
            <w:tcW w:w="1417" w:type="dxa"/>
            <w:shd w:val="clear" w:color="auto" w:fill="DEEAF6"/>
          </w:tcPr>
          <w:p w14:paraId="3462A2AD" w14:textId="77777777" w:rsidR="00746533" w:rsidRDefault="002E5E9F">
            <w:pPr>
              <w:pStyle w:val="TableParagraph"/>
              <w:spacing w:before="1"/>
              <w:ind w:left="105"/>
              <w:rPr>
                <w:b/>
                <w:sz w:val="20"/>
              </w:rPr>
            </w:pPr>
            <w:r>
              <w:rPr>
                <w:b/>
                <w:spacing w:val="-2"/>
                <w:sz w:val="20"/>
              </w:rPr>
              <w:t xml:space="preserve">Satisfactory? </w:t>
            </w:r>
            <w:r>
              <w:rPr>
                <w:b/>
                <w:sz w:val="20"/>
              </w:rPr>
              <w:t>(yes, no,</w:t>
            </w:r>
          </w:p>
          <w:p w14:paraId="4707A662" w14:textId="77777777" w:rsidR="00746533" w:rsidRDefault="002E5E9F">
            <w:pPr>
              <w:pStyle w:val="TableParagraph"/>
              <w:spacing w:line="222" w:lineRule="exact"/>
              <w:ind w:left="105"/>
              <w:rPr>
                <w:b/>
                <w:sz w:val="20"/>
              </w:rPr>
            </w:pPr>
            <w:r>
              <w:rPr>
                <w:b/>
                <w:spacing w:val="-2"/>
                <w:sz w:val="20"/>
              </w:rPr>
              <w:t>partially)</w:t>
            </w:r>
          </w:p>
        </w:tc>
        <w:tc>
          <w:tcPr>
            <w:tcW w:w="4912" w:type="dxa"/>
            <w:shd w:val="clear" w:color="auto" w:fill="DEEAF6"/>
          </w:tcPr>
          <w:p w14:paraId="0B86C7C9" w14:textId="77777777" w:rsidR="00746533" w:rsidRDefault="002E5E9F">
            <w:pPr>
              <w:pStyle w:val="TableParagraph"/>
              <w:spacing w:before="1"/>
              <w:ind w:left="106"/>
              <w:rPr>
                <w:b/>
                <w:sz w:val="20"/>
              </w:rPr>
            </w:pPr>
            <w:r>
              <w:rPr>
                <w:b/>
                <w:spacing w:val="-2"/>
                <w:sz w:val="20"/>
              </w:rPr>
              <w:t>Comment</w:t>
            </w:r>
          </w:p>
        </w:tc>
      </w:tr>
      <w:tr w:rsidR="00746533" w14:paraId="3DCAC64C" w14:textId="77777777">
        <w:trPr>
          <w:trHeight w:val="5371"/>
        </w:trPr>
        <w:tc>
          <w:tcPr>
            <w:tcW w:w="2696" w:type="dxa"/>
          </w:tcPr>
          <w:p w14:paraId="5A94AE72"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417" w:type="dxa"/>
          </w:tcPr>
          <w:p w14:paraId="14F53E6F" w14:textId="77777777" w:rsidR="00746533" w:rsidRDefault="002E5E9F">
            <w:pPr>
              <w:pStyle w:val="TableParagraph"/>
              <w:spacing w:before="1"/>
              <w:ind w:left="105"/>
              <w:rPr>
                <w:sz w:val="20"/>
              </w:rPr>
            </w:pPr>
            <w:r>
              <w:rPr>
                <w:spacing w:val="-2"/>
                <w:sz w:val="20"/>
              </w:rPr>
              <w:t>partially</w:t>
            </w:r>
          </w:p>
        </w:tc>
        <w:tc>
          <w:tcPr>
            <w:tcW w:w="4912" w:type="dxa"/>
          </w:tcPr>
          <w:p w14:paraId="1F68D4D5" w14:textId="77777777" w:rsidR="00746533" w:rsidRDefault="002E5E9F">
            <w:pPr>
              <w:pStyle w:val="TableParagraph"/>
              <w:ind w:left="106" w:right="117"/>
            </w:pPr>
            <w:r>
              <w:t>Access</w:t>
            </w:r>
            <w:r>
              <w:rPr>
                <w:spacing w:val="-7"/>
              </w:rPr>
              <w:t xml:space="preserve"> </w:t>
            </w:r>
            <w:r>
              <w:t>pathways,</w:t>
            </w:r>
            <w:r>
              <w:rPr>
                <w:spacing w:val="-7"/>
              </w:rPr>
              <w:t xml:space="preserve"> </w:t>
            </w:r>
            <w:r>
              <w:t>including</w:t>
            </w:r>
            <w:r>
              <w:rPr>
                <w:spacing w:val="-8"/>
              </w:rPr>
              <w:t xml:space="preserve"> </w:t>
            </w:r>
            <w:r>
              <w:t>the</w:t>
            </w:r>
            <w:r>
              <w:rPr>
                <w:spacing w:val="-7"/>
              </w:rPr>
              <w:t xml:space="preserve"> </w:t>
            </w:r>
            <w:r>
              <w:t>primary</w:t>
            </w:r>
            <w:r>
              <w:rPr>
                <w:spacing w:val="-9"/>
              </w:rPr>
              <w:t xml:space="preserve"> </w:t>
            </w:r>
            <w:r>
              <w:t>route through the HDip and RPL provisions, are documented in the programme document.</w:t>
            </w:r>
          </w:p>
          <w:p w14:paraId="13B9C52D" w14:textId="77777777" w:rsidR="00746533" w:rsidRDefault="00746533">
            <w:pPr>
              <w:pStyle w:val="TableParagraph"/>
              <w:ind w:left="0"/>
              <w:rPr>
                <w:b/>
              </w:rPr>
            </w:pPr>
          </w:p>
          <w:p w14:paraId="58CE01FF" w14:textId="77777777" w:rsidR="00746533" w:rsidRDefault="002E5E9F">
            <w:pPr>
              <w:pStyle w:val="TableParagraph"/>
              <w:ind w:left="106" w:right="117"/>
            </w:pPr>
            <w:r>
              <w:t>The panel notes that although information on additional programme costs (personal therapy, supervision) is provided, it must be more prominently communicated. Learner feedback indicates that information about mandatory additional costs and deferral arrangements during the</w:t>
            </w:r>
            <w:r>
              <w:rPr>
                <w:spacing w:val="-5"/>
              </w:rPr>
              <w:t xml:space="preserve"> </w:t>
            </w:r>
            <w:r>
              <w:t>teach-out</w:t>
            </w:r>
            <w:r>
              <w:rPr>
                <w:spacing w:val="-7"/>
              </w:rPr>
              <w:t xml:space="preserve"> </w:t>
            </w:r>
            <w:r>
              <w:t>requires</w:t>
            </w:r>
            <w:r>
              <w:rPr>
                <w:spacing w:val="-8"/>
              </w:rPr>
              <w:t xml:space="preserve"> </w:t>
            </w:r>
            <w:r>
              <w:t>clearer</w:t>
            </w:r>
            <w:r>
              <w:rPr>
                <w:spacing w:val="-5"/>
              </w:rPr>
              <w:t xml:space="preserve"> </w:t>
            </w:r>
            <w:r>
              <w:t>and</w:t>
            </w:r>
            <w:r>
              <w:rPr>
                <w:spacing w:val="-9"/>
              </w:rPr>
              <w:t xml:space="preserve"> </w:t>
            </w:r>
            <w:r>
              <w:t>more</w:t>
            </w:r>
            <w:r>
              <w:rPr>
                <w:spacing w:val="-5"/>
              </w:rPr>
              <w:t xml:space="preserve"> </w:t>
            </w:r>
            <w:r>
              <w:t xml:space="preserve">prominent </w:t>
            </w:r>
            <w:r>
              <w:rPr>
                <w:spacing w:val="-2"/>
              </w:rPr>
              <w:t>communication.</w:t>
            </w:r>
          </w:p>
          <w:p w14:paraId="722F8BBE" w14:textId="77777777" w:rsidR="00746533" w:rsidRDefault="00746533">
            <w:pPr>
              <w:pStyle w:val="TableParagraph"/>
              <w:ind w:left="0"/>
              <w:rPr>
                <w:b/>
              </w:rPr>
            </w:pPr>
          </w:p>
          <w:p w14:paraId="2510FEBF" w14:textId="77777777" w:rsidR="00746533" w:rsidRDefault="00746533">
            <w:pPr>
              <w:pStyle w:val="TableParagraph"/>
              <w:ind w:left="0"/>
              <w:rPr>
                <w:b/>
              </w:rPr>
            </w:pPr>
          </w:p>
          <w:p w14:paraId="1809AFA5" w14:textId="77777777" w:rsidR="00746533" w:rsidRDefault="002E5E9F">
            <w:pPr>
              <w:pStyle w:val="TableParagraph"/>
              <w:ind w:left="106"/>
              <w:rPr>
                <w:b/>
              </w:rPr>
            </w:pPr>
            <w:r>
              <w:rPr>
                <w:b/>
              </w:rPr>
              <w:t>Condition</w:t>
            </w:r>
            <w:r>
              <w:rPr>
                <w:b/>
                <w:spacing w:val="-7"/>
              </w:rPr>
              <w:t xml:space="preserve"> </w:t>
            </w:r>
            <w:r>
              <w:rPr>
                <w:b/>
                <w:spacing w:val="-5"/>
              </w:rPr>
              <w:t>1:</w:t>
            </w:r>
          </w:p>
          <w:p w14:paraId="46A400A4" w14:textId="77777777" w:rsidR="00746533" w:rsidRDefault="002E5E9F">
            <w:pPr>
              <w:pStyle w:val="TableParagraph"/>
              <w:spacing w:before="1"/>
              <w:ind w:left="106"/>
            </w:pPr>
            <w:r>
              <w:t>It</w:t>
            </w:r>
            <w:r>
              <w:rPr>
                <w:spacing w:val="-3"/>
              </w:rPr>
              <w:t xml:space="preserve"> </w:t>
            </w:r>
            <w:r>
              <w:t>is</w:t>
            </w:r>
            <w:r>
              <w:rPr>
                <w:spacing w:val="-2"/>
              </w:rPr>
              <w:t xml:space="preserve"> </w:t>
            </w:r>
            <w:r>
              <w:t>a</w:t>
            </w:r>
            <w:r>
              <w:rPr>
                <w:spacing w:val="-2"/>
              </w:rPr>
              <w:t xml:space="preserve"> </w:t>
            </w:r>
            <w:r>
              <w:t>condition</w:t>
            </w:r>
            <w:r>
              <w:rPr>
                <w:spacing w:val="-3"/>
              </w:rPr>
              <w:t xml:space="preserve"> </w:t>
            </w:r>
            <w:r>
              <w:t>of</w:t>
            </w:r>
            <w:r>
              <w:rPr>
                <w:spacing w:val="-4"/>
              </w:rPr>
              <w:t xml:space="preserve"> </w:t>
            </w:r>
            <w:r>
              <w:t>validation</w:t>
            </w:r>
            <w:r>
              <w:rPr>
                <w:spacing w:val="-3"/>
              </w:rPr>
              <w:t xml:space="preserve"> </w:t>
            </w:r>
            <w:r>
              <w:t xml:space="preserve">that </w:t>
            </w:r>
            <w:r>
              <w:rPr>
                <w:spacing w:val="-2"/>
              </w:rPr>
              <w:t>programme</w:t>
            </w:r>
          </w:p>
          <w:p w14:paraId="1CB97A28" w14:textId="77777777" w:rsidR="00746533" w:rsidRDefault="002E5E9F">
            <w:pPr>
              <w:pStyle w:val="TableParagraph"/>
              <w:ind w:left="106"/>
            </w:pPr>
            <w:r>
              <w:t>information</w:t>
            </w:r>
            <w:r>
              <w:rPr>
                <w:spacing w:val="-9"/>
              </w:rPr>
              <w:t xml:space="preserve"> </w:t>
            </w:r>
            <w:r>
              <w:t>on</w:t>
            </w:r>
            <w:r>
              <w:rPr>
                <w:spacing w:val="-8"/>
              </w:rPr>
              <w:t xml:space="preserve"> </w:t>
            </w:r>
            <w:r>
              <w:t>the</w:t>
            </w:r>
            <w:r>
              <w:rPr>
                <w:spacing w:val="-7"/>
              </w:rPr>
              <w:t xml:space="preserve"> </w:t>
            </w:r>
            <w:r>
              <w:t>provider’s</w:t>
            </w:r>
            <w:r>
              <w:rPr>
                <w:spacing w:val="-7"/>
              </w:rPr>
              <w:t xml:space="preserve"> </w:t>
            </w:r>
            <w:r>
              <w:t>website,</w:t>
            </w:r>
            <w:r>
              <w:rPr>
                <w:spacing w:val="-7"/>
              </w:rPr>
              <w:t xml:space="preserve"> </w:t>
            </w:r>
            <w:r>
              <w:t>prospectuses and any other public information outlets need to specify</w:t>
            </w:r>
            <w:r>
              <w:rPr>
                <w:spacing w:val="-2"/>
              </w:rPr>
              <w:t xml:space="preserve"> </w:t>
            </w:r>
            <w:r>
              <w:t>that there</w:t>
            </w:r>
            <w:r>
              <w:rPr>
                <w:spacing w:val="-2"/>
              </w:rPr>
              <w:t xml:space="preserve"> </w:t>
            </w:r>
            <w:r>
              <w:t>will be</w:t>
            </w:r>
            <w:r>
              <w:rPr>
                <w:spacing w:val="-2"/>
              </w:rPr>
              <w:t xml:space="preserve"> </w:t>
            </w:r>
            <w:r>
              <w:t>additional costs</w:t>
            </w:r>
            <w:r>
              <w:rPr>
                <w:spacing w:val="-2"/>
              </w:rPr>
              <w:t xml:space="preserve"> </w:t>
            </w:r>
            <w:r>
              <w:t>associated</w:t>
            </w:r>
          </w:p>
          <w:p w14:paraId="12901D90" w14:textId="77777777" w:rsidR="00746533" w:rsidRDefault="002E5E9F">
            <w:pPr>
              <w:pStyle w:val="TableParagraph"/>
              <w:spacing w:line="248" w:lineRule="exact"/>
              <w:ind w:left="106"/>
            </w:pPr>
            <w:r>
              <w:t>with</w:t>
            </w:r>
            <w:r>
              <w:rPr>
                <w:spacing w:val="-4"/>
              </w:rPr>
              <w:t xml:space="preserve"> </w:t>
            </w:r>
            <w:r>
              <w:t>the</w:t>
            </w:r>
            <w:r>
              <w:rPr>
                <w:spacing w:val="-5"/>
              </w:rPr>
              <w:t xml:space="preserve"> </w:t>
            </w:r>
            <w:r>
              <w:t>programme</w:t>
            </w:r>
            <w:r>
              <w:rPr>
                <w:spacing w:val="-2"/>
              </w:rPr>
              <w:t xml:space="preserve"> </w:t>
            </w:r>
            <w:r>
              <w:t>–</w:t>
            </w:r>
            <w:r>
              <w:rPr>
                <w:spacing w:val="-2"/>
              </w:rPr>
              <w:t xml:space="preserve"> </w:t>
            </w:r>
            <w:r>
              <w:t>for</w:t>
            </w:r>
            <w:r>
              <w:rPr>
                <w:spacing w:val="-5"/>
              </w:rPr>
              <w:t xml:space="preserve"> </w:t>
            </w:r>
            <w:r>
              <w:t>example,</w:t>
            </w:r>
            <w:r>
              <w:rPr>
                <w:spacing w:val="-3"/>
              </w:rPr>
              <w:t xml:space="preserve"> </w:t>
            </w:r>
            <w:r>
              <w:rPr>
                <w:spacing w:val="-2"/>
              </w:rPr>
              <w:t>personal</w:t>
            </w:r>
          </w:p>
        </w:tc>
      </w:tr>
    </w:tbl>
    <w:p w14:paraId="2726392A" w14:textId="77777777" w:rsidR="00746533" w:rsidRDefault="00746533">
      <w:pPr>
        <w:pStyle w:val="BodyText"/>
        <w:rPr>
          <w:b/>
          <w:sz w:val="20"/>
        </w:rPr>
      </w:pPr>
    </w:p>
    <w:p w14:paraId="006BB4C9" w14:textId="77777777" w:rsidR="00746533" w:rsidRDefault="002E5E9F">
      <w:pPr>
        <w:pStyle w:val="BodyText"/>
        <w:spacing w:before="120"/>
        <w:rPr>
          <w:b/>
          <w:sz w:val="20"/>
        </w:rPr>
      </w:pPr>
      <w:r>
        <w:rPr>
          <w:b/>
          <w:noProof/>
          <w:sz w:val="20"/>
        </w:rPr>
        <mc:AlternateContent>
          <mc:Choice Requires="wps">
            <w:drawing>
              <wp:anchor distT="0" distB="0" distL="0" distR="0" simplePos="0" relativeHeight="487595520" behindDoc="1" locked="0" layoutInCell="1" allowOverlap="1" wp14:anchorId="532F3318" wp14:editId="54C80B77">
                <wp:simplePos x="0" y="0"/>
                <wp:positionH relativeFrom="page">
                  <wp:posOffset>914704</wp:posOffset>
                </wp:positionH>
                <wp:positionV relativeFrom="paragraph">
                  <wp:posOffset>246925</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BE26B1" id="Graphic 29" o:spid="_x0000_s1026" style="position:absolute;margin-left:1in;margin-top:19.45pt;width:144.0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" path="m1829054,l,,,9144r1829054,l1829054,xe" fillcolor="black" stroked="f">
                <v:path arrowok="t"/>
                <w10:wrap type="topAndBottom" anchorx="page"/>
              </v:shape>
            </w:pict>
          </mc:Fallback>
        </mc:AlternateContent>
      </w:r>
    </w:p>
    <w:p w14:paraId="3F034329" w14:textId="77777777" w:rsidR="00746533" w:rsidRDefault="002E5E9F">
      <w:pPr>
        <w:spacing w:before="102"/>
        <w:ind w:left="23"/>
        <w:rPr>
          <w:sz w:val="20"/>
        </w:rPr>
      </w:pPr>
      <w:bookmarkStart w:id="1" w:name="_bookmark1"/>
      <w:bookmarkEnd w:id="1"/>
      <w:r>
        <w:rPr>
          <w:spacing w:val="-2"/>
          <w:sz w:val="20"/>
          <w:vertAlign w:val="superscript"/>
        </w:rPr>
        <w:t>2</w:t>
      </w:r>
      <w:r>
        <w:rPr>
          <w:spacing w:val="-5"/>
          <w:sz w:val="20"/>
        </w:rPr>
        <w:t xml:space="preserve"> </w:t>
      </w:r>
      <w:hyperlink r:id="rId17">
        <w:r>
          <w:rPr>
            <w:spacing w:val="-2"/>
            <w:sz w:val="20"/>
          </w:rPr>
          <w:t>http://www.coe.int/t/dg4/linguistic/Source/Framework_EN.pdf</w:t>
        </w:r>
      </w:hyperlink>
      <w:r>
        <w:rPr>
          <w:spacing w:val="30"/>
          <w:sz w:val="20"/>
        </w:rPr>
        <w:t xml:space="preserve"> </w:t>
      </w:r>
      <w:r>
        <w:rPr>
          <w:spacing w:val="-2"/>
          <w:sz w:val="20"/>
        </w:rPr>
        <w:t>(accessed</w:t>
      </w:r>
      <w:r>
        <w:rPr>
          <w:spacing w:val="23"/>
          <w:sz w:val="20"/>
        </w:rPr>
        <w:t xml:space="preserve"> </w:t>
      </w:r>
      <w:r>
        <w:rPr>
          <w:spacing w:val="-2"/>
          <w:sz w:val="20"/>
        </w:rPr>
        <w:t>26/09/2015)</w:t>
      </w:r>
    </w:p>
    <w:p w14:paraId="7B3441F3" w14:textId="77777777" w:rsidR="00746533" w:rsidRDefault="00746533">
      <w:pPr>
        <w:rPr>
          <w:sz w:val="20"/>
        </w:rPr>
        <w:sectPr w:rsidR="00746533">
          <w:pgSz w:w="11910" w:h="16840"/>
          <w:pgMar w:top="1380" w:right="1133" w:bottom="1200" w:left="1417" w:header="0" w:footer="1000"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417"/>
        <w:gridCol w:w="4912"/>
      </w:tblGrid>
      <w:tr w:rsidR="00746533" w14:paraId="72F7B9CB" w14:textId="77777777">
        <w:trPr>
          <w:trHeight w:val="9841"/>
        </w:trPr>
        <w:tc>
          <w:tcPr>
            <w:tcW w:w="2696" w:type="dxa"/>
          </w:tcPr>
          <w:p w14:paraId="1ED30C94" w14:textId="77777777" w:rsidR="00746533" w:rsidRDefault="00746533">
            <w:pPr>
              <w:pStyle w:val="TableParagraph"/>
              <w:ind w:left="0"/>
              <w:rPr>
                <w:rFonts w:ascii="Times New Roman"/>
              </w:rPr>
            </w:pPr>
          </w:p>
        </w:tc>
        <w:tc>
          <w:tcPr>
            <w:tcW w:w="1417" w:type="dxa"/>
          </w:tcPr>
          <w:p w14:paraId="219642A3" w14:textId="77777777" w:rsidR="00746533" w:rsidRDefault="00746533">
            <w:pPr>
              <w:pStyle w:val="TableParagraph"/>
              <w:ind w:left="0"/>
              <w:rPr>
                <w:rFonts w:ascii="Times New Roman"/>
              </w:rPr>
            </w:pPr>
          </w:p>
        </w:tc>
        <w:tc>
          <w:tcPr>
            <w:tcW w:w="4912" w:type="dxa"/>
          </w:tcPr>
          <w:p w14:paraId="1C873BE3" w14:textId="77777777" w:rsidR="00746533" w:rsidRDefault="002E5E9F">
            <w:pPr>
              <w:pStyle w:val="TableParagraph"/>
              <w:ind w:left="106"/>
            </w:pPr>
            <w:r>
              <w:t>therapy</w:t>
            </w:r>
            <w:r>
              <w:rPr>
                <w:spacing w:val="-4"/>
              </w:rPr>
              <w:t xml:space="preserve"> </w:t>
            </w:r>
            <w:r>
              <w:t>and</w:t>
            </w:r>
            <w:r>
              <w:rPr>
                <w:spacing w:val="-8"/>
              </w:rPr>
              <w:t xml:space="preserve"> </w:t>
            </w:r>
            <w:r>
              <w:t>clinical</w:t>
            </w:r>
            <w:r>
              <w:rPr>
                <w:spacing w:val="-5"/>
              </w:rPr>
              <w:t xml:space="preserve"> </w:t>
            </w:r>
            <w:r>
              <w:t>supervision,</w:t>
            </w:r>
            <w:r>
              <w:rPr>
                <w:spacing w:val="-1"/>
              </w:rPr>
              <w:t xml:space="preserve"> </w:t>
            </w:r>
            <w:r>
              <w:t>as</w:t>
            </w:r>
            <w:r>
              <w:rPr>
                <w:spacing w:val="-7"/>
              </w:rPr>
              <w:t xml:space="preserve"> </w:t>
            </w:r>
            <w:r>
              <w:t>well</w:t>
            </w:r>
            <w:r>
              <w:rPr>
                <w:spacing w:val="-7"/>
              </w:rPr>
              <w:t xml:space="preserve"> </w:t>
            </w:r>
            <w:r>
              <w:t>as</w:t>
            </w:r>
            <w:r>
              <w:rPr>
                <w:spacing w:val="-3"/>
              </w:rPr>
              <w:t xml:space="preserve"> </w:t>
            </w:r>
            <w:r>
              <w:t>the</w:t>
            </w:r>
            <w:r>
              <w:rPr>
                <w:spacing w:val="-4"/>
              </w:rPr>
              <w:t xml:space="preserve"> </w:t>
            </w:r>
            <w:r>
              <w:t>time requirements associated with these.</w:t>
            </w:r>
          </w:p>
          <w:p w14:paraId="0B1130AF" w14:textId="77777777" w:rsidR="00746533" w:rsidRDefault="00746533">
            <w:pPr>
              <w:pStyle w:val="TableParagraph"/>
              <w:ind w:left="0"/>
            </w:pPr>
          </w:p>
          <w:p w14:paraId="2D856C69" w14:textId="77777777" w:rsidR="00746533" w:rsidRDefault="002E5E9F">
            <w:pPr>
              <w:pStyle w:val="TableParagraph"/>
              <w:ind w:left="106"/>
            </w:pPr>
            <w:r>
              <w:t>Furthermore, it is the view of the panel that information</w:t>
            </w:r>
            <w:r>
              <w:rPr>
                <w:spacing w:val="-7"/>
              </w:rPr>
              <w:t xml:space="preserve"> </w:t>
            </w:r>
            <w:r>
              <w:t>about</w:t>
            </w:r>
            <w:r>
              <w:rPr>
                <w:spacing w:val="-6"/>
              </w:rPr>
              <w:t xml:space="preserve"> </w:t>
            </w:r>
            <w:r>
              <w:t>deferrals</w:t>
            </w:r>
            <w:r>
              <w:rPr>
                <w:spacing w:val="-6"/>
              </w:rPr>
              <w:t xml:space="preserve"> </w:t>
            </w:r>
            <w:r>
              <w:t>in</w:t>
            </w:r>
            <w:r>
              <w:rPr>
                <w:spacing w:val="-6"/>
              </w:rPr>
              <w:t xml:space="preserve"> </w:t>
            </w:r>
            <w:r>
              <w:t>the</w:t>
            </w:r>
            <w:r>
              <w:rPr>
                <w:spacing w:val="-6"/>
              </w:rPr>
              <w:t xml:space="preserve"> </w:t>
            </w:r>
            <w:r>
              <w:t>runout</w:t>
            </w:r>
            <w:r>
              <w:rPr>
                <w:spacing w:val="-6"/>
              </w:rPr>
              <w:t xml:space="preserve"> </w:t>
            </w:r>
            <w:r>
              <w:t>period needs to be consistently communicated to both existing and potential students.</w:t>
            </w:r>
          </w:p>
          <w:p w14:paraId="729CD2E1" w14:textId="77777777" w:rsidR="00746533" w:rsidRDefault="002E5E9F">
            <w:pPr>
              <w:pStyle w:val="TableParagraph"/>
              <w:spacing w:before="267"/>
              <w:ind w:left="106"/>
              <w:rPr>
                <w:b/>
              </w:rPr>
            </w:pPr>
            <w:r>
              <w:rPr>
                <w:b/>
                <w:spacing w:val="-2"/>
              </w:rPr>
              <w:t>Recommendation</w:t>
            </w:r>
            <w:r>
              <w:rPr>
                <w:b/>
                <w:spacing w:val="11"/>
              </w:rPr>
              <w:t xml:space="preserve"> </w:t>
            </w:r>
            <w:r>
              <w:rPr>
                <w:b/>
                <w:spacing w:val="-5"/>
              </w:rPr>
              <w:t>1:</w:t>
            </w:r>
          </w:p>
          <w:p w14:paraId="055300AC" w14:textId="77777777" w:rsidR="00746533" w:rsidRDefault="002E5E9F">
            <w:pPr>
              <w:pStyle w:val="TableParagraph"/>
              <w:spacing w:before="1" w:line="278" w:lineRule="auto"/>
              <w:ind w:left="106" w:right="117"/>
            </w:pPr>
            <w:r>
              <w:t>The panel recommends that the programme’s deferral policy be formalised and published to clearly outline the maximum period of time for deferral,</w:t>
            </w:r>
            <w:r>
              <w:rPr>
                <w:spacing w:val="-4"/>
              </w:rPr>
              <w:t xml:space="preserve"> </w:t>
            </w:r>
            <w:r>
              <w:t>bearing</w:t>
            </w:r>
            <w:r>
              <w:rPr>
                <w:spacing w:val="-5"/>
              </w:rPr>
              <w:t xml:space="preserve"> </w:t>
            </w:r>
            <w:r>
              <w:t>in</w:t>
            </w:r>
            <w:r>
              <w:rPr>
                <w:spacing w:val="-4"/>
              </w:rPr>
              <w:t xml:space="preserve"> </w:t>
            </w:r>
            <w:r>
              <w:t>mind</w:t>
            </w:r>
            <w:r>
              <w:rPr>
                <w:spacing w:val="-5"/>
              </w:rPr>
              <w:t xml:space="preserve"> </w:t>
            </w:r>
            <w:r>
              <w:t>the</w:t>
            </w:r>
            <w:r>
              <w:rPr>
                <w:spacing w:val="-4"/>
              </w:rPr>
              <w:t xml:space="preserve"> </w:t>
            </w:r>
            <w:r>
              <w:t>individual</w:t>
            </w:r>
            <w:r>
              <w:rPr>
                <w:spacing w:val="-4"/>
              </w:rPr>
              <w:t xml:space="preserve"> </w:t>
            </w:r>
            <w:r>
              <w:t>needs</w:t>
            </w:r>
            <w:r>
              <w:rPr>
                <w:spacing w:val="-7"/>
              </w:rPr>
              <w:t xml:space="preserve"> </w:t>
            </w:r>
            <w:r>
              <w:t>of</w:t>
            </w:r>
            <w:r>
              <w:rPr>
                <w:spacing w:val="-7"/>
              </w:rPr>
              <w:t xml:space="preserve"> </w:t>
            </w:r>
            <w:r>
              <w:t xml:space="preserve">the </w:t>
            </w:r>
            <w:r>
              <w:rPr>
                <w:spacing w:val="-2"/>
              </w:rPr>
              <w:t>student.</w:t>
            </w:r>
          </w:p>
          <w:p w14:paraId="5C4D6E92" w14:textId="77777777" w:rsidR="00746533" w:rsidRDefault="00746533">
            <w:pPr>
              <w:pStyle w:val="TableParagraph"/>
              <w:ind w:left="0"/>
            </w:pPr>
          </w:p>
          <w:p w14:paraId="2197B7B3" w14:textId="77777777" w:rsidR="00746533" w:rsidRDefault="00746533">
            <w:pPr>
              <w:pStyle w:val="TableParagraph"/>
              <w:spacing w:before="84"/>
              <w:ind w:left="0"/>
            </w:pPr>
          </w:p>
          <w:p w14:paraId="546F0DA4" w14:textId="77777777" w:rsidR="00746533" w:rsidRDefault="002E5E9F">
            <w:pPr>
              <w:pStyle w:val="TableParagraph"/>
              <w:spacing w:before="1" w:line="278" w:lineRule="auto"/>
              <w:ind w:left="106" w:right="98"/>
            </w:pPr>
            <w:r>
              <w:t>The panel notes the intention to teach out this programme, and applauds the transparency and openness of DBS in communicating this with stakeholders. Although the panel also accepts that there</w:t>
            </w:r>
            <w:r>
              <w:rPr>
                <w:spacing w:val="-4"/>
              </w:rPr>
              <w:t xml:space="preserve"> </w:t>
            </w:r>
            <w:r>
              <w:t>is</w:t>
            </w:r>
            <w:r>
              <w:rPr>
                <w:spacing w:val="-6"/>
              </w:rPr>
              <w:t xml:space="preserve"> </w:t>
            </w:r>
            <w:r>
              <w:t>currently</w:t>
            </w:r>
            <w:r>
              <w:rPr>
                <w:spacing w:val="-4"/>
              </w:rPr>
              <w:t xml:space="preserve"> </w:t>
            </w:r>
            <w:r>
              <w:t>no</w:t>
            </w:r>
            <w:r>
              <w:rPr>
                <w:spacing w:val="-5"/>
              </w:rPr>
              <w:t xml:space="preserve"> </w:t>
            </w:r>
            <w:r>
              <w:t>CORU</w:t>
            </w:r>
            <w:r>
              <w:rPr>
                <w:spacing w:val="-5"/>
              </w:rPr>
              <w:t xml:space="preserve"> </w:t>
            </w:r>
            <w:r>
              <w:t>approved</w:t>
            </w:r>
            <w:r>
              <w:rPr>
                <w:spacing w:val="-6"/>
              </w:rPr>
              <w:t xml:space="preserve"> </w:t>
            </w:r>
            <w:r>
              <w:t>provider</w:t>
            </w:r>
            <w:r>
              <w:rPr>
                <w:spacing w:val="-4"/>
              </w:rPr>
              <w:t xml:space="preserve"> </w:t>
            </w:r>
            <w:r>
              <w:t>in</w:t>
            </w:r>
            <w:r>
              <w:rPr>
                <w:spacing w:val="-7"/>
              </w:rPr>
              <w:t xml:space="preserve"> </w:t>
            </w:r>
            <w:r>
              <w:t>this discipline area that DBS could liaise with for potential future transfer students (e.g. for possible future deferral students), it is the view of the panel that DBS should commit to do so when CORU approved providers come on stream.</w:t>
            </w:r>
          </w:p>
          <w:p w14:paraId="436B2E96" w14:textId="77777777" w:rsidR="00746533" w:rsidRDefault="00746533">
            <w:pPr>
              <w:pStyle w:val="TableParagraph"/>
              <w:spacing w:before="36"/>
              <w:ind w:left="0"/>
            </w:pPr>
          </w:p>
          <w:p w14:paraId="01E6FA73" w14:textId="77777777" w:rsidR="00746533" w:rsidRDefault="002E5E9F">
            <w:pPr>
              <w:pStyle w:val="TableParagraph"/>
              <w:ind w:left="106"/>
              <w:rPr>
                <w:b/>
              </w:rPr>
            </w:pPr>
            <w:r>
              <w:rPr>
                <w:b/>
                <w:spacing w:val="-2"/>
              </w:rPr>
              <w:t>Recommendation</w:t>
            </w:r>
            <w:r>
              <w:rPr>
                <w:b/>
                <w:spacing w:val="11"/>
              </w:rPr>
              <w:t xml:space="preserve"> </w:t>
            </w:r>
            <w:r>
              <w:rPr>
                <w:b/>
                <w:spacing w:val="-5"/>
              </w:rPr>
              <w:t>2:</w:t>
            </w:r>
          </w:p>
          <w:p w14:paraId="1522CBF9" w14:textId="77777777" w:rsidR="00746533" w:rsidRDefault="002E5E9F">
            <w:pPr>
              <w:pStyle w:val="TableParagraph"/>
              <w:spacing w:before="44" w:line="278" w:lineRule="auto"/>
              <w:ind w:left="106" w:right="117"/>
            </w:pPr>
            <w:r>
              <w:t>The panel recommends that the programme management engage with other providers to establish</w:t>
            </w:r>
            <w:r>
              <w:rPr>
                <w:spacing w:val="-8"/>
              </w:rPr>
              <w:t xml:space="preserve"> </w:t>
            </w:r>
            <w:r>
              <w:t>transfer</w:t>
            </w:r>
            <w:r>
              <w:rPr>
                <w:spacing w:val="-8"/>
              </w:rPr>
              <w:t xml:space="preserve"> </w:t>
            </w:r>
            <w:r>
              <w:t>pathways</w:t>
            </w:r>
            <w:r>
              <w:rPr>
                <w:spacing w:val="-8"/>
              </w:rPr>
              <w:t xml:space="preserve"> </w:t>
            </w:r>
            <w:r>
              <w:t>when</w:t>
            </w:r>
            <w:r>
              <w:rPr>
                <w:spacing w:val="-6"/>
              </w:rPr>
              <w:t xml:space="preserve"> </w:t>
            </w:r>
            <w:r>
              <w:t>CORU</w:t>
            </w:r>
            <w:r>
              <w:rPr>
                <w:spacing w:val="-8"/>
              </w:rPr>
              <w:t xml:space="preserve"> </w:t>
            </w:r>
            <w:r>
              <w:t>approved programmes become available.</w:t>
            </w:r>
          </w:p>
        </w:tc>
      </w:tr>
    </w:tbl>
    <w:p w14:paraId="249F8347" w14:textId="77777777" w:rsidR="00746533" w:rsidRDefault="00746533">
      <w:pPr>
        <w:pStyle w:val="TableParagraph"/>
        <w:spacing w:line="278" w:lineRule="auto"/>
        <w:sectPr w:rsidR="00746533">
          <w:pgSz w:w="11910" w:h="16840"/>
          <w:pgMar w:top="1400" w:right="1133" w:bottom="1200" w:left="1417" w:header="0" w:footer="1000" w:gutter="0"/>
          <w:cols w:space="720"/>
        </w:sectPr>
      </w:pPr>
    </w:p>
    <w:p w14:paraId="167C0F3D" w14:textId="77777777" w:rsidR="00746533" w:rsidRDefault="002E5E9F">
      <w:pPr>
        <w:spacing w:before="37"/>
        <w:ind w:left="35"/>
        <w:rPr>
          <w:b/>
          <w:position w:val="1"/>
        </w:rPr>
      </w:pPr>
      <w:r>
        <w:rPr>
          <w:noProof/>
        </w:rPr>
        <w:lastRenderedPageBreak/>
        <w:drawing>
          <wp:inline distT="0" distB="0" distL="0" distR="0" wp14:anchorId="196CB5B7" wp14:editId="7A83ED04">
            <wp:extent cx="624061" cy="9361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8" cstate="print"/>
                    <a:stretch>
                      <a:fillRect/>
                    </a:stretch>
                  </pic:blipFill>
                  <pic:spPr>
                    <a:xfrm>
                      <a:off x="0" y="0"/>
                      <a:ext cx="624061" cy="93617"/>
                    </a:xfrm>
                    <a:prstGeom prst="rect">
                      <a:avLst/>
                    </a:prstGeom>
                  </pic:spPr>
                </pic:pic>
              </a:graphicData>
            </a:graphic>
          </wp:inline>
        </w:drawing>
      </w:r>
      <w:r>
        <w:rPr>
          <w:rFonts w:ascii="Times New Roman" w:hAnsi="Times New Roman"/>
          <w:spacing w:val="80"/>
          <w:position w:val="1"/>
          <w:sz w:val="20"/>
        </w:rPr>
        <w:t xml:space="preserve"> </w:t>
      </w:r>
      <w:r>
        <w:rPr>
          <w:b/>
          <w:position w:val="1"/>
        </w:rPr>
        <w:t>The programme’s written curriculum is well structured and fit-for-purpose</w:t>
      </w:r>
    </w:p>
    <w:p w14:paraId="306165D6" w14:textId="77777777" w:rsidR="00746533" w:rsidRDefault="00746533">
      <w:pPr>
        <w:pStyle w:val="BodyText"/>
        <w:rPr>
          <w:b/>
          <w:sz w:val="1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419"/>
        <w:gridCol w:w="5053"/>
      </w:tblGrid>
      <w:tr w:rsidR="00746533" w14:paraId="26ED9414" w14:textId="77777777">
        <w:trPr>
          <w:trHeight w:val="5306"/>
        </w:trPr>
        <w:tc>
          <w:tcPr>
            <w:tcW w:w="9024" w:type="dxa"/>
            <w:gridSpan w:val="3"/>
            <w:shd w:val="clear" w:color="auto" w:fill="DEEAF6"/>
          </w:tcPr>
          <w:p w14:paraId="238C91F2" w14:textId="77777777" w:rsidR="00746533" w:rsidRDefault="002E5E9F">
            <w:pPr>
              <w:pStyle w:val="TableParagraph"/>
              <w:numPr>
                <w:ilvl w:val="0"/>
                <w:numId w:val="12"/>
              </w:numPr>
              <w:tabs>
                <w:tab w:val="left" w:pos="827"/>
              </w:tabs>
              <w:spacing w:before="1"/>
              <w:ind w:right="252"/>
              <w:rPr>
                <w:sz w:val="20"/>
              </w:rPr>
            </w:pPr>
            <w:r>
              <w:rPr>
                <w:sz w:val="20"/>
              </w:rPr>
              <w:t>The programme is suitably structured and coherently oriented towards the achievement by learners</w:t>
            </w:r>
            <w:r>
              <w:rPr>
                <w:spacing w:val="-4"/>
                <w:sz w:val="20"/>
              </w:rPr>
              <w:t xml:space="preserve"> </w:t>
            </w:r>
            <w:r>
              <w:rPr>
                <w:sz w:val="20"/>
              </w:rPr>
              <w:t>of</w:t>
            </w:r>
            <w:r>
              <w:rPr>
                <w:spacing w:val="-6"/>
                <w:sz w:val="20"/>
              </w:rPr>
              <w:t xml:space="preserve"> </w:t>
            </w:r>
            <w:r>
              <w:rPr>
                <w:sz w:val="20"/>
              </w:rPr>
              <w:t>its</w:t>
            </w:r>
            <w:r>
              <w:rPr>
                <w:spacing w:val="-4"/>
                <w:sz w:val="20"/>
              </w:rPr>
              <w:t xml:space="preserve"> </w:t>
            </w:r>
            <w:r>
              <w:rPr>
                <w:sz w:val="20"/>
              </w:rPr>
              <w:t>intended</w:t>
            </w:r>
            <w:r>
              <w:rPr>
                <w:spacing w:val="-4"/>
                <w:sz w:val="20"/>
              </w:rPr>
              <w:t xml:space="preserve"> </w:t>
            </w:r>
            <w:r>
              <w:rPr>
                <w:sz w:val="20"/>
              </w:rPr>
              <w:t>programme</w:t>
            </w:r>
            <w:r>
              <w:rPr>
                <w:spacing w:val="-5"/>
                <w:sz w:val="20"/>
              </w:rPr>
              <w:t xml:space="preserve"> </w:t>
            </w:r>
            <w:r>
              <w:rPr>
                <w:sz w:val="20"/>
              </w:rPr>
              <w:t>learning</w:t>
            </w:r>
            <w:r>
              <w:rPr>
                <w:spacing w:val="-5"/>
                <w:sz w:val="20"/>
              </w:rPr>
              <w:t xml:space="preserve"> </w:t>
            </w:r>
            <w:r>
              <w:rPr>
                <w:sz w:val="20"/>
              </w:rPr>
              <w:t>outcomes.</w:t>
            </w:r>
            <w:r>
              <w:rPr>
                <w:spacing w:val="-4"/>
                <w:sz w:val="20"/>
              </w:rPr>
              <w:t xml:space="preserve"> </w:t>
            </w:r>
            <w:r>
              <w:rPr>
                <w:sz w:val="20"/>
              </w:rPr>
              <w:t>The</w:t>
            </w:r>
            <w:r>
              <w:rPr>
                <w:spacing w:val="-5"/>
                <w:sz w:val="20"/>
              </w:rPr>
              <w:t xml:space="preserve"> </w:t>
            </w:r>
            <w:r>
              <w:rPr>
                <w:sz w:val="20"/>
              </w:rPr>
              <w:t>programme</w:t>
            </w:r>
            <w:r>
              <w:rPr>
                <w:spacing w:val="-5"/>
                <w:sz w:val="20"/>
              </w:rPr>
              <w:t xml:space="preserve"> </w:t>
            </w:r>
            <w:r>
              <w:rPr>
                <w:sz w:val="20"/>
              </w:rPr>
              <w:t>(including</w:t>
            </w:r>
            <w:r>
              <w:rPr>
                <w:spacing w:val="-5"/>
                <w:sz w:val="20"/>
              </w:rPr>
              <w:t xml:space="preserve"> </w:t>
            </w:r>
            <w:r>
              <w:rPr>
                <w:sz w:val="20"/>
              </w:rPr>
              <w:t>any</w:t>
            </w:r>
            <w:r>
              <w:rPr>
                <w:spacing w:val="-4"/>
                <w:sz w:val="20"/>
              </w:rPr>
              <w:t xml:space="preserve"> </w:t>
            </w:r>
            <w:r>
              <w:rPr>
                <w:sz w:val="20"/>
              </w:rPr>
              <w:t>stages</w:t>
            </w:r>
            <w:r>
              <w:rPr>
                <w:spacing w:val="-4"/>
                <w:sz w:val="20"/>
              </w:rPr>
              <w:t xml:space="preserve"> </w:t>
            </w:r>
            <w:r>
              <w:rPr>
                <w:sz w:val="20"/>
              </w:rPr>
              <w:t>and modules) is integrated in all its dimensions.</w:t>
            </w:r>
          </w:p>
          <w:p w14:paraId="62C7A42A" w14:textId="77777777" w:rsidR="00746533" w:rsidRDefault="002E5E9F">
            <w:pPr>
              <w:pStyle w:val="TableParagraph"/>
              <w:numPr>
                <w:ilvl w:val="0"/>
                <w:numId w:val="12"/>
              </w:numPr>
              <w:tabs>
                <w:tab w:val="left" w:pos="825"/>
                <w:tab w:val="left" w:pos="827"/>
              </w:tabs>
              <w:ind w:right="192"/>
              <w:rPr>
                <w:sz w:val="20"/>
              </w:rPr>
            </w:pPr>
            <w:r>
              <w:rPr>
                <w:sz w:val="20"/>
              </w:rPr>
              <w:t>In</w:t>
            </w:r>
            <w:r>
              <w:rPr>
                <w:spacing w:val="-3"/>
                <w:sz w:val="20"/>
              </w:rPr>
              <w:t xml:space="preserve"> </w:t>
            </w:r>
            <w:r>
              <w:rPr>
                <w:sz w:val="20"/>
              </w:rPr>
              <w:t>so</w:t>
            </w:r>
            <w:r>
              <w:rPr>
                <w:spacing w:val="-3"/>
                <w:sz w:val="20"/>
              </w:rPr>
              <w:t xml:space="preserve"> </w:t>
            </w:r>
            <w:r>
              <w:rPr>
                <w:sz w:val="20"/>
              </w:rPr>
              <w:t>far</w:t>
            </w:r>
            <w:r>
              <w:rPr>
                <w:spacing w:val="-3"/>
                <w:sz w:val="20"/>
              </w:rPr>
              <w:t xml:space="preserve"> </w:t>
            </w:r>
            <w:r>
              <w:rPr>
                <w:sz w:val="20"/>
              </w:rPr>
              <w:t>as</w:t>
            </w:r>
            <w:r>
              <w:rPr>
                <w:spacing w:val="-2"/>
                <w:sz w:val="20"/>
              </w:rPr>
              <w:t xml:space="preserve"> </w:t>
            </w:r>
            <w:r>
              <w:rPr>
                <w:sz w:val="20"/>
              </w:rPr>
              <w:t>it</w:t>
            </w:r>
            <w:r>
              <w:rPr>
                <w:spacing w:val="-5"/>
                <w:sz w:val="20"/>
              </w:rPr>
              <w:t xml:space="preserve"> </w:t>
            </w:r>
            <w:r>
              <w:rPr>
                <w:sz w:val="20"/>
              </w:rPr>
              <w:t>is</w:t>
            </w:r>
            <w:r>
              <w:rPr>
                <w:spacing w:val="-2"/>
                <w:sz w:val="20"/>
              </w:rPr>
              <w:t xml:space="preserve"> </w:t>
            </w:r>
            <w:r>
              <w:rPr>
                <w:sz w:val="20"/>
              </w:rPr>
              <w:t>feasible</w:t>
            </w:r>
            <w:r>
              <w:rPr>
                <w:spacing w:val="-5"/>
                <w:sz w:val="20"/>
              </w:rPr>
              <w:t xml:space="preserve"> </w:t>
            </w:r>
            <w:r>
              <w:rPr>
                <w:sz w:val="20"/>
              </w:rPr>
              <w:t>the</w:t>
            </w:r>
            <w:r>
              <w:rPr>
                <w:spacing w:val="-4"/>
                <w:sz w:val="20"/>
              </w:rPr>
              <w:t xml:space="preserve"> </w:t>
            </w:r>
            <w:r>
              <w:rPr>
                <w:sz w:val="20"/>
              </w:rPr>
              <w:t>programme</w:t>
            </w:r>
            <w:r>
              <w:rPr>
                <w:spacing w:val="-4"/>
                <w:sz w:val="20"/>
              </w:rPr>
              <w:t xml:space="preserve"> </w:t>
            </w:r>
            <w:r>
              <w:rPr>
                <w:sz w:val="20"/>
              </w:rPr>
              <w:t>provides</w:t>
            </w:r>
            <w:r>
              <w:rPr>
                <w:spacing w:val="-3"/>
                <w:sz w:val="20"/>
              </w:rPr>
              <w:t xml:space="preserve"> </w:t>
            </w:r>
            <w:r>
              <w:rPr>
                <w:sz w:val="20"/>
              </w:rPr>
              <w:t>choice</w:t>
            </w:r>
            <w:r>
              <w:rPr>
                <w:spacing w:val="-5"/>
                <w:sz w:val="20"/>
              </w:rPr>
              <w:t xml:space="preserve"> </w:t>
            </w:r>
            <w:r>
              <w:rPr>
                <w:sz w:val="20"/>
              </w:rPr>
              <w:t>to</w:t>
            </w:r>
            <w:r>
              <w:rPr>
                <w:spacing w:val="-3"/>
                <w:sz w:val="20"/>
              </w:rPr>
              <w:t xml:space="preserve"> </w:t>
            </w:r>
            <w:r>
              <w:rPr>
                <w:sz w:val="20"/>
              </w:rPr>
              <w:t>enrolled</w:t>
            </w:r>
            <w:r>
              <w:rPr>
                <w:spacing w:val="-3"/>
                <w:sz w:val="20"/>
              </w:rPr>
              <w:t xml:space="preserve"> </w:t>
            </w:r>
            <w:r>
              <w:rPr>
                <w:sz w:val="20"/>
              </w:rPr>
              <w:t>learners</w:t>
            </w:r>
            <w:r>
              <w:rPr>
                <w:spacing w:val="-3"/>
                <w:sz w:val="20"/>
              </w:rPr>
              <w:t xml:space="preserve"> </w:t>
            </w:r>
            <w:r>
              <w:rPr>
                <w:sz w:val="20"/>
              </w:rPr>
              <w:t>so</w:t>
            </w:r>
            <w:r>
              <w:rPr>
                <w:spacing w:val="-3"/>
                <w:sz w:val="20"/>
              </w:rPr>
              <w:t xml:space="preserve"> </w:t>
            </w:r>
            <w:r>
              <w:rPr>
                <w:sz w:val="20"/>
              </w:rPr>
              <w:t>that</w:t>
            </w:r>
            <w:r>
              <w:rPr>
                <w:spacing w:val="-3"/>
                <w:sz w:val="20"/>
              </w:rPr>
              <w:t xml:space="preserve"> </w:t>
            </w:r>
            <w:r>
              <w:rPr>
                <w:sz w:val="20"/>
              </w:rPr>
              <w:t>they</w:t>
            </w:r>
            <w:r>
              <w:rPr>
                <w:spacing w:val="-5"/>
                <w:sz w:val="20"/>
              </w:rPr>
              <w:t xml:space="preserve"> </w:t>
            </w:r>
            <w:r>
              <w:rPr>
                <w:sz w:val="20"/>
              </w:rPr>
              <w:t>may</w:t>
            </w:r>
            <w:r>
              <w:rPr>
                <w:spacing w:val="-2"/>
                <w:sz w:val="20"/>
              </w:rPr>
              <w:t xml:space="preserve"> </w:t>
            </w:r>
            <w:r>
              <w:rPr>
                <w:sz w:val="20"/>
              </w:rPr>
              <w:t>align their learning opportunities towards their individual educational and training needs.</w:t>
            </w:r>
          </w:p>
          <w:p w14:paraId="1FF1C264" w14:textId="77777777" w:rsidR="00746533" w:rsidRDefault="002E5E9F">
            <w:pPr>
              <w:pStyle w:val="TableParagraph"/>
              <w:numPr>
                <w:ilvl w:val="0"/>
                <w:numId w:val="12"/>
              </w:numPr>
              <w:tabs>
                <w:tab w:val="left" w:pos="827"/>
              </w:tabs>
              <w:ind w:right="193"/>
              <w:rPr>
                <w:sz w:val="20"/>
              </w:rPr>
            </w:pPr>
            <w:r>
              <w:rPr>
                <w:sz w:val="20"/>
              </w:rPr>
              <w:t>Each</w:t>
            </w:r>
            <w:r>
              <w:rPr>
                <w:spacing w:val="-4"/>
                <w:sz w:val="20"/>
              </w:rPr>
              <w:t xml:space="preserve"> </w:t>
            </w:r>
            <w:r>
              <w:rPr>
                <w:sz w:val="20"/>
              </w:rPr>
              <w:t>module</w:t>
            </w:r>
            <w:r>
              <w:rPr>
                <w:spacing w:val="-5"/>
                <w:sz w:val="20"/>
              </w:rPr>
              <w:t xml:space="preserve"> </w:t>
            </w:r>
            <w:r>
              <w:rPr>
                <w:sz w:val="20"/>
              </w:rPr>
              <w:t>and</w:t>
            </w:r>
            <w:r>
              <w:rPr>
                <w:spacing w:val="-4"/>
                <w:sz w:val="20"/>
              </w:rPr>
              <w:t xml:space="preserve"> </w:t>
            </w:r>
            <w:r>
              <w:rPr>
                <w:sz w:val="20"/>
              </w:rPr>
              <w:t>stage</w:t>
            </w:r>
            <w:r>
              <w:rPr>
                <w:spacing w:val="-5"/>
                <w:sz w:val="20"/>
              </w:rPr>
              <w:t xml:space="preserve"> </w:t>
            </w:r>
            <w:r>
              <w:rPr>
                <w:sz w:val="20"/>
              </w:rPr>
              <w:t>is</w:t>
            </w:r>
            <w:r>
              <w:rPr>
                <w:spacing w:val="-5"/>
                <w:sz w:val="20"/>
              </w:rPr>
              <w:t xml:space="preserve"> </w:t>
            </w:r>
            <w:r>
              <w:rPr>
                <w:sz w:val="20"/>
              </w:rPr>
              <w:t>suitably</w:t>
            </w:r>
            <w:r>
              <w:rPr>
                <w:spacing w:val="-4"/>
                <w:sz w:val="20"/>
              </w:rPr>
              <w:t xml:space="preserve"> </w:t>
            </w:r>
            <w:r>
              <w:rPr>
                <w:sz w:val="20"/>
              </w:rPr>
              <w:t>structured</w:t>
            </w:r>
            <w:r>
              <w:rPr>
                <w:spacing w:val="-4"/>
                <w:sz w:val="20"/>
              </w:rPr>
              <w:t xml:space="preserve"> </w:t>
            </w:r>
            <w:r>
              <w:rPr>
                <w:sz w:val="20"/>
              </w:rPr>
              <w:t>and</w:t>
            </w:r>
            <w:r>
              <w:rPr>
                <w:spacing w:val="-4"/>
                <w:sz w:val="20"/>
              </w:rPr>
              <w:t xml:space="preserve"> </w:t>
            </w:r>
            <w:r>
              <w:rPr>
                <w:sz w:val="20"/>
              </w:rPr>
              <w:t>coherently</w:t>
            </w:r>
            <w:r>
              <w:rPr>
                <w:spacing w:val="-4"/>
                <w:sz w:val="20"/>
              </w:rPr>
              <w:t xml:space="preserve"> </w:t>
            </w:r>
            <w:r>
              <w:rPr>
                <w:sz w:val="20"/>
              </w:rPr>
              <w:t>oriented</w:t>
            </w:r>
            <w:r>
              <w:rPr>
                <w:spacing w:val="-4"/>
                <w:sz w:val="20"/>
              </w:rPr>
              <w:t xml:space="preserve"> </w:t>
            </w:r>
            <w:r>
              <w:rPr>
                <w:sz w:val="20"/>
              </w:rPr>
              <w:t>towards</w:t>
            </w:r>
            <w:r>
              <w:rPr>
                <w:spacing w:val="-4"/>
                <w:sz w:val="20"/>
              </w:rPr>
              <w:t xml:space="preserve"> </w:t>
            </w:r>
            <w:r>
              <w:rPr>
                <w:sz w:val="20"/>
              </w:rPr>
              <w:t>the</w:t>
            </w:r>
            <w:r>
              <w:rPr>
                <w:spacing w:val="-5"/>
                <w:sz w:val="20"/>
              </w:rPr>
              <w:t xml:space="preserve"> </w:t>
            </w:r>
            <w:r>
              <w:rPr>
                <w:sz w:val="20"/>
              </w:rPr>
              <w:t>achievement</w:t>
            </w:r>
            <w:r>
              <w:rPr>
                <w:spacing w:val="-4"/>
                <w:sz w:val="20"/>
              </w:rPr>
              <w:t xml:space="preserve"> </w:t>
            </w:r>
            <w:r>
              <w:rPr>
                <w:sz w:val="20"/>
              </w:rPr>
              <w:t xml:space="preserve">by learners of the intended </w:t>
            </w:r>
            <w:r>
              <w:rPr>
                <w:i/>
                <w:sz w:val="20"/>
              </w:rPr>
              <w:t xml:space="preserve">programme </w:t>
            </w:r>
            <w:r>
              <w:rPr>
                <w:sz w:val="20"/>
              </w:rPr>
              <w:t>learning outcomes.</w:t>
            </w:r>
          </w:p>
          <w:p w14:paraId="18BB35B8" w14:textId="77777777" w:rsidR="00746533" w:rsidRDefault="002E5E9F">
            <w:pPr>
              <w:pStyle w:val="TableParagraph"/>
              <w:numPr>
                <w:ilvl w:val="0"/>
                <w:numId w:val="12"/>
              </w:numPr>
              <w:tabs>
                <w:tab w:val="left" w:pos="825"/>
                <w:tab w:val="left" w:pos="827"/>
              </w:tabs>
              <w:ind w:right="210"/>
              <w:rPr>
                <w:sz w:val="20"/>
              </w:rPr>
            </w:pPr>
            <w:r>
              <w:rPr>
                <w:sz w:val="20"/>
              </w:rPr>
              <w:t>The</w:t>
            </w:r>
            <w:r>
              <w:rPr>
                <w:spacing w:val="-4"/>
                <w:sz w:val="20"/>
              </w:rPr>
              <w:t xml:space="preserve"> </w:t>
            </w:r>
            <w:r>
              <w:rPr>
                <w:sz w:val="20"/>
              </w:rPr>
              <w:t>objectives</w:t>
            </w:r>
            <w:r>
              <w:rPr>
                <w:spacing w:val="-3"/>
                <w:sz w:val="20"/>
              </w:rPr>
              <w:t xml:space="preserve"> </w:t>
            </w:r>
            <w:r>
              <w:rPr>
                <w:sz w:val="20"/>
              </w:rPr>
              <w:t>and</w:t>
            </w:r>
            <w:r>
              <w:rPr>
                <w:spacing w:val="-3"/>
                <w:sz w:val="20"/>
              </w:rPr>
              <w:t xml:space="preserve"> </w:t>
            </w:r>
            <w:r>
              <w:rPr>
                <w:sz w:val="20"/>
              </w:rPr>
              <w:t>purposes</w:t>
            </w:r>
            <w:r>
              <w:rPr>
                <w:spacing w:val="-4"/>
                <w:sz w:val="20"/>
              </w:rPr>
              <w:t xml:space="preserve"> </w:t>
            </w:r>
            <w:r>
              <w:rPr>
                <w:sz w:val="20"/>
              </w:rPr>
              <w:t>of</w:t>
            </w:r>
            <w:r>
              <w:rPr>
                <w:spacing w:val="-4"/>
                <w:sz w:val="20"/>
              </w:rPr>
              <w:t xml:space="preserve"> </w:t>
            </w:r>
            <w:r>
              <w:rPr>
                <w:sz w:val="20"/>
              </w:rPr>
              <w:t>each</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programme’s</w:t>
            </w:r>
            <w:r>
              <w:rPr>
                <w:spacing w:val="-3"/>
                <w:sz w:val="20"/>
              </w:rPr>
              <w:t xml:space="preserve"> </w:t>
            </w:r>
            <w:r>
              <w:rPr>
                <w:sz w:val="20"/>
              </w:rPr>
              <w:t>elements</w:t>
            </w:r>
            <w:r>
              <w:rPr>
                <w:spacing w:val="-2"/>
                <w:sz w:val="20"/>
              </w:rPr>
              <w:t xml:space="preserve"> </w:t>
            </w:r>
            <w:r>
              <w:rPr>
                <w:sz w:val="20"/>
              </w:rPr>
              <w:t>are</w:t>
            </w:r>
            <w:r>
              <w:rPr>
                <w:spacing w:val="-4"/>
                <w:sz w:val="20"/>
              </w:rPr>
              <w:t xml:space="preserve"> </w:t>
            </w:r>
            <w:r>
              <w:rPr>
                <w:sz w:val="20"/>
              </w:rPr>
              <w:t>clear</w:t>
            </w:r>
            <w:r>
              <w:rPr>
                <w:spacing w:val="-3"/>
                <w:sz w:val="20"/>
              </w:rPr>
              <w:t xml:space="preserve"> </w:t>
            </w:r>
            <w:r>
              <w:rPr>
                <w:sz w:val="20"/>
              </w:rPr>
              <w:t>to</w:t>
            </w:r>
            <w:r>
              <w:rPr>
                <w:spacing w:val="-3"/>
                <w:sz w:val="20"/>
              </w:rPr>
              <w:t xml:space="preserve"> </w:t>
            </w:r>
            <w:r>
              <w:rPr>
                <w:sz w:val="20"/>
              </w:rPr>
              <w:t>learners</w:t>
            </w:r>
            <w:r>
              <w:rPr>
                <w:spacing w:val="-3"/>
                <w:sz w:val="20"/>
              </w:rPr>
              <w:t xml:space="preserve"> </w:t>
            </w:r>
            <w:r>
              <w:rPr>
                <w:sz w:val="20"/>
              </w:rPr>
              <w:t>and</w:t>
            </w:r>
            <w:r>
              <w:rPr>
                <w:spacing w:val="-3"/>
                <w:sz w:val="20"/>
              </w:rPr>
              <w:t xml:space="preserve"> </w:t>
            </w:r>
            <w:r>
              <w:rPr>
                <w:sz w:val="20"/>
              </w:rPr>
              <w:t>to</w:t>
            </w:r>
            <w:r>
              <w:rPr>
                <w:spacing w:val="-3"/>
                <w:sz w:val="20"/>
              </w:rPr>
              <w:t xml:space="preserve"> </w:t>
            </w:r>
            <w:r>
              <w:rPr>
                <w:sz w:val="20"/>
              </w:rPr>
              <w:t>the provider’s staff.</w:t>
            </w:r>
          </w:p>
          <w:p w14:paraId="6108A0F1" w14:textId="77777777" w:rsidR="00746533" w:rsidRDefault="002E5E9F">
            <w:pPr>
              <w:pStyle w:val="TableParagraph"/>
              <w:numPr>
                <w:ilvl w:val="0"/>
                <w:numId w:val="12"/>
              </w:numPr>
              <w:tabs>
                <w:tab w:val="left" w:pos="827"/>
              </w:tabs>
              <w:ind w:right="288"/>
              <w:rPr>
                <w:sz w:val="20"/>
              </w:rPr>
            </w:pPr>
            <w:r>
              <w:rPr>
                <w:sz w:val="20"/>
              </w:rPr>
              <w:t>The</w:t>
            </w:r>
            <w:r>
              <w:rPr>
                <w:spacing w:val="-5"/>
                <w:sz w:val="20"/>
              </w:rPr>
              <w:t xml:space="preserve"> </w:t>
            </w:r>
            <w:r>
              <w:rPr>
                <w:sz w:val="20"/>
              </w:rPr>
              <w:t>programme</w:t>
            </w:r>
            <w:r>
              <w:rPr>
                <w:spacing w:val="-5"/>
                <w:sz w:val="20"/>
              </w:rPr>
              <w:t xml:space="preserve"> </w:t>
            </w:r>
            <w:r>
              <w:rPr>
                <w:sz w:val="20"/>
              </w:rPr>
              <w:t>is</w:t>
            </w:r>
            <w:r>
              <w:rPr>
                <w:spacing w:val="-3"/>
                <w:sz w:val="20"/>
              </w:rPr>
              <w:t xml:space="preserve"> </w:t>
            </w:r>
            <w:r>
              <w:rPr>
                <w:sz w:val="20"/>
              </w:rPr>
              <w:t>structured</w:t>
            </w:r>
            <w:r>
              <w:rPr>
                <w:spacing w:val="-4"/>
                <w:sz w:val="20"/>
              </w:rPr>
              <w:t xml:space="preserve"> </w:t>
            </w:r>
            <w:r>
              <w:rPr>
                <w:sz w:val="20"/>
              </w:rPr>
              <w:t>and</w:t>
            </w:r>
            <w:r>
              <w:rPr>
                <w:spacing w:val="-4"/>
                <w:sz w:val="20"/>
              </w:rPr>
              <w:t xml:space="preserve"> </w:t>
            </w:r>
            <w:r>
              <w:rPr>
                <w:sz w:val="20"/>
              </w:rPr>
              <w:t>scheduled</w:t>
            </w:r>
            <w:r>
              <w:rPr>
                <w:spacing w:val="-4"/>
                <w:sz w:val="20"/>
              </w:rPr>
              <w:t xml:space="preserve"> </w:t>
            </w:r>
            <w:r>
              <w:rPr>
                <w:sz w:val="20"/>
              </w:rPr>
              <w:t>realistically</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sound</w:t>
            </w:r>
            <w:r>
              <w:rPr>
                <w:spacing w:val="-4"/>
                <w:sz w:val="20"/>
              </w:rPr>
              <w:t xml:space="preserve"> </w:t>
            </w:r>
            <w:r>
              <w:rPr>
                <w:sz w:val="20"/>
              </w:rPr>
              <w:t>educational</w:t>
            </w:r>
            <w:r>
              <w:rPr>
                <w:spacing w:val="-4"/>
                <w:sz w:val="20"/>
              </w:rPr>
              <w:t xml:space="preserve"> </w:t>
            </w:r>
            <w:r>
              <w:rPr>
                <w:sz w:val="20"/>
              </w:rPr>
              <w:t>and</w:t>
            </w:r>
            <w:r>
              <w:rPr>
                <w:spacing w:val="-6"/>
                <w:sz w:val="20"/>
              </w:rPr>
              <w:t xml:space="preserve"> </w:t>
            </w:r>
            <w:r>
              <w:rPr>
                <w:sz w:val="20"/>
              </w:rPr>
              <w:t xml:space="preserve">training </w:t>
            </w:r>
            <w:r>
              <w:rPr>
                <w:spacing w:val="-2"/>
                <w:sz w:val="20"/>
              </w:rPr>
              <w:t>principles.</w:t>
            </w:r>
          </w:p>
          <w:p w14:paraId="23133A3C" w14:textId="77777777" w:rsidR="00746533" w:rsidRDefault="002E5E9F">
            <w:pPr>
              <w:pStyle w:val="TableParagraph"/>
              <w:numPr>
                <w:ilvl w:val="0"/>
                <w:numId w:val="12"/>
              </w:numPr>
              <w:tabs>
                <w:tab w:val="left" w:pos="827"/>
              </w:tabs>
              <w:spacing w:before="1" w:line="243" w:lineRule="exact"/>
              <w:rPr>
                <w:sz w:val="20"/>
              </w:rPr>
            </w:pPr>
            <w:r>
              <w:rPr>
                <w:sz w:val="20"/>
              </w:rPr>
              <w:t>The</w:t>
            </w:r>
            <w:r>
              <w:rPr>
                <w:spacing w:val="-9"/>
                <w:sz w:val="20"/>
              </w:rPr>
              <w:t xml:space="preserve"> </w:t>
            </w:r>
            <w:r>
              <w:rPr>
                <w:sz w:val="20"/>
              </w:rPr>
              <w:t>curriculum</w:t>
            </w:r>
            <w:r>
              <w:rPr>
                <w:spacing w:val="-9"/>
                <w:sz w:val="20"/>
              </w:rPr>
              <w:t xml:space="preserve"> </w:t>
            </w:r>
            <w:r>
              <w:rPr>
                <w:sz w:val="20"/>
              </w:rPr>
              <w:t>is</w:t>
            </w:r>
            <w:r>
              <w:rPr>
                <w:spacing w:val="-8"/>
                <w:sz w:val="20"/>
              </w:rPr>
              <w:t xml:space="preserve"> </w:t>
            </w:r>
            <w:r>
              <w:rPr>
                <w:sz w:val="20"/>
              </w:rPr>
              <w:t>comprehensively</w:t>
            </w:r>
            <w:r>
              <w:rPr>
                <w:spacing w:val="-8"/>
                <w:sz w:val="20"/>
              </w:rPr>
              <w:t xml:space="preserve"> </w:t>
            </w:r>
            <w:r>
              <w:rPr>
                <w:sz w:val="20"/>
              </w:rPr>
              <w:t>and</w:t>
            </w:r>
            <w:r>
              <w:rPr>
                <w:spacing w:val="-8"/>
                <w:sz w:val="20"/>
              </w:rPr>
              <w:t xml:space="preserve"> </w:t>
            </w:r>
            <w:r>
              <w:rPr>
                <w:sz w:val="20"/>
              </w:rPr>
              <w:t>systematically</w:t>
            </w:r>
            <w:r>
              <w:rPr>
                <w:spacing w:val="-8"/>
                <w:sz w:val="20"/>
              </w:rPr>
              <w:t xml:space="preserve"> </w:t>
            </w:r>
            <w:r>
              <w:rPr>
                <w:spacing w:val="-2"/>
                <w:sz w:val="20"/>
              </w:rPr>
              <w:t>documented.</w:t>
            </w:r>
          </w:p>
          <w:p w14:paraId="33ADCCDD" w14:textId="77777777" w:rsidR="00746533" w:rsidRDefault="002E5E9F">
            <w:pPr>
              <w:pStyle w:val="TableParagraph"/>
              <w:numPr>
                <w:ilvl w:val="0"/>
                <w:numId w:val="12"/>
              </w:numPr>
              <w:tabs>
                <w:tab w:val="left" w:pos="827"/>
              </w:tabs>
              <w:ind w:right="836"/>
              <w:rPr>
                <w:sz w:val="20"/>
              </w:rPr>
            </w:pPr>
            <w:r>
              <w:rPr>
                <w:sz w:val="20"/>
              </w:rPr>
              <w:t>The</w:t>
            </w:r>
            <w:r>
              <w:rPr>
                <w:spacing w:val="-4"/>
                <w:sz w:val="20"/>
              </w:rPr>
              <w:t xml:space="preserve"> </w:t>
            </w:r>
            <w:r>
              <w:rPr>
                <w:sz w:val="20"/>
              </w:rPr>
              <w:t>credit</w:t>
            </w:r>
            <w:r>
              <w:rPr>
                <w:spacing w:val="-3"/>
                <w:sz w:val="20"/>
              </w:rPr>
              <w:t xml:space="preserve"> </w:t>
            </w:r>
            <w:r>
              <w:rPr>
                <w:sz w:val="20"/>
              </w:rPr>
              <w:t>allocated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programme</w:t>
            </w:r>
            <w:r>
              <w:rPr>
                <w:spacing w:val="-4"/>
                <w:sz w:val="20"/>
              </w:rPr>
              <w:t xml:space="preserve"> </w:t>
            </w:r>
            <w:r>
              <w:rPr>
                <w:sz w:val="20"/>
              </w:rPr>
              <w:t>is</w:t>
            </w:r>
            <w:r>
              <w:rPr>
                <w:spacing w:val="-3"/>
                <w:sz w:val="20"/>
              </w:rPr>
              <w:t xml:space="preserve"> </w:t>
            </w:r>
            <w:r>
              <w:rPr>
                <w:sz w:val="20"/>
              </w:rPr>
              <w:t>consistent</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difference</w:t>
            </w:r>
            <w:r>
              <w:rPr>
                <w:spacing w:val="-5"/>
                <w:sz w:val="20"/>
              </w:rPr>
              <w:t xml:space="preserve"> </w:t>
            </w:r>
            <w:r>
              <w:rPr>
                <w:sz w:val="20"/>
              </w:rPr>
              <w:t>between</w:t>
            </w:r>
            <w:r>
              <w:rPr>
                <w:spacing w:val="-3"/>
                <w:sz w:val="20"/>
              </w:rPr>
              <w:t xml:space="preserve"> </w:t>
            </w:r>
            <w:r>
              <w:rPr>
                <w:sz w:val="20"/>
              </w:rPr>
              <w:t>the</w:t>
            </w:r>
            <w:r>
              <w:rPr>
                <w:spacing w:val="-4"/>
                <w:sz w:val="20"/>
              </w:rPr>
              <w:t xml:space="preserve"> </w:t>
            </w:r>
            <w:r>
              <w:rPr>
                <w:sz w:val="20"/>
              </w:rPr>
              <w:t>entry standard and minimum intended programme learning outcomes.</w:t>
            </w:r>
          </w:p>
          <w:p w14:paraId="2D99158D" w14:textId="77777777" w:rsidR="00746533" w:rsidRDefault="002E5E9F">
            <w:pPr>
              <w:pStyle w:val="TableParagraph"/>
              <w:numPr>
                <w:ilvl w:val="0"/>
                <w:numId w:val="12"/>
              </w:numPr>
              <w:tabs>
                <w:tab w:val="left" w:pos="825"/>
                <w:tab w:val="left" w:pos="827"/>
              </w:tabs>
              <w:ind w:right="397"/>
              <w:rPr>
                <w:sz w:val="20"/>
              </w:rPr>
            </w:pPr>
            <w:r>
              <w:rPr>
                <w:sz w:val="20"/>
              </w:rPr>
              <w:t>The</w:t>
            </w:r>
            <w:r>
              <w:rPr>
                <w:spacing w:val="-4"/>
                <w:sz w:val="20"/>
              </w:rPr>
              <w:t xml:space="preserve"> </w:t>
            </w:r>
            <w:r>
              <w:rPr>
                <w:sz w:val="20"/>
              </w:rPr>
              <w:t>credit</w:t>
            </w:r>
            <w:r>
              <w:rPr>
                <w:spacing w:val="-3"/>
                <w:sz w:val="20"/>
              </w:rPr>
              <w:t xml:space="preserve"> </w:t>
            </w:r>
            <w:r>
              <w:rPr>
                <w:sz w:val="20"/>
              </w:rPr>
              <w:t>allocated</w:t>
            </w:r>
            <w:r>
              <w:rPr>
                <w:spacing w:val="-3"/>
                <w:sz w:val="20"/>
              </w:rPr>
              <w:t xml:space="preserve"> </w:t>
            </w:r>
            <w:r>
              <w:rPr>
                <w:sz w:val="20"/>
              </w:rPr>
              <w:t>to</w:t>
            </w:r>
            <w:r>
              <w:rPr>
                <w:spacing w:val="-3"/>
                <w:sz w:val="20"/>
              </w:rPr>
              <w:t xml:space="preserve"> </w:t>
            </w:r>
            <w:r>
              <w:rPr>
                <w:sz w:val="20"/>
              </w:rPr>
              <w:t>each</w:t>
            </w:r>
            <w:r>
              <w:rPr>
                <w:spacing w:val="-3"/>
                <w:sz w:val="20"/>
              </w:rPr>
              <w:t xml:space="preserve"> </w:t>
            </w:r>
            <w:r>
              <w:rPr>
                <w:sz w:val="20"/>
              </w:rPr>
              <w:t>module</w:t>
            </w:r>
            <w:r>
              <w:rPr>
                <w:spacing w:val="-5"/>
                <w:sz w:val="20"/>
              </w:rPr>
              <w:t xml:space="preserve"> </w:t>
            </w:r>
            <w:r>
              <w:rPr>
                <w:sz w:val="20"/>
              </w:rPr>
              <w:t>is</w:t>
            </w:r>
            <w:r>
              <w:rPr>
                <w:spacing w:val="-2"/>
                <w:sz w:val="20"/>
              </w:rPr>
              <w:t xml:space="preserve"> </w:t>
            </w:r>
            <w:r>
              <w:rPr>
                <w:sz w:val="20"/>
              </w:rPr>
              <w:t>consistent</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difference</w:t>
            </w:r>
            <w:r>
              <w:rPr>
                <w:spacing w:val="-5"/>
                <w:sz w:val="20"/>
              </w:rPr>
              <w:t xml:space="preserve"> </w:t>
            </w:r>
            <w:r>
              <w:rPr>
                <w:sz w:val="20"/>
              </w:rPr>
              <w:t>between</w:t>
            </w:r>
            <w:r>
              <w:rPr>
                <w:spacing w:val="-3"/>
                <w:sz w:val="20"/>
              </w:rPr>
              <w:t xml:space="preserve"> </w:t>
            </w:r>
            <w:r>
              <w:rPr>
                <w:sz w:val="20"/>
              </w:rPr>
              <w:t>the</w:t>
            </w:r>
            <w:r>
              <w:rPr>
                <w:spacing w:val="-4"/>
                <w:sz w:val="20"/>
              </w:rPr>
              <w:t xml:space="preserve"> </w:t>
            </w:r>
            <w:r>
              <w:rPr>
                <w:sz w:val="20"/>
              </w:rPr>
              <w:t>module</w:t>
            </w:r>
            <w:r>
              <w:rPr>
                <w:spacing w:val="-5"/>
                <w:sz w:val="20"/>
              </w:rPr>
              <w:t xml:space="preserve"> </w:t>
            </w:r>
            <w:r>
              <w:rPr>
                <w:sz w:val="20"/>
              </w:rPr>
              <w:t>entry standard and minimum intended module learning outcomes.</w:t>
            </w:r>
          </w:p>
          <w:p w14:paraId="64DC7ED6" w14:textId="77777777" w:rsidR="00746533" w:rsidRDefault="002E5E9F">
            <w:pPr>
              <w:pStyle w:val="TableParagraph"/>
              <w:numPr>
                <w:ilvl w:val="0"/>
                <w:numId w:val="12"/>
              </w:numPr>
              <w:tabs>
                <w:tab w:val="left" w:pos="827"/>
              </w:tabs>
              <w:ind w:right="418"/>
              <w:rPr>
                <w:sz w:val="20"/>
              </w:rPr>
            </w:pPr>
            <w:r>
              <w:rPr>
                <w:sz w:val="20"/>
              </w:rPr>
              <w:t>Elements</w:t>
            </w:r>
            <w:r>
              <w:rPr>
                <w:spacing w:val="-2"/>
                <w:sz w:val="20"/>
              </w:rPr>
              <w:t xml:space="preserve"> </w:t>
            </w:r>
            <w:r>
              <w:rPr>
                <w:sz w:val="20"/>
              </w:rPr>
              <w:t>such</w:t>
            </w:r>
            <w:r>
              <w:rPr>
                <w:spacing w:val="-3"/>
                <w:sz w:val="20"/>
              </w:rPr>
              <w:t xml:space="preserve"> </w:t>
            </w:r>
            <w:r>
              <w:rPr>
                <w:sz w:val="20"/>
              </w:rPr>
              <w:t>as</w:t>
            </w:r>
            <w:r>
              <w:rPr>
                <w:spacing w:val="-3"/>
                <w:sz w:val="20"/>
              </w:rPr>
              <w:t xml:space="preserve"> </w:t>
            </w:r>
            <w:r>
              <w:rPr>
                <w:sz w:val="20"/>
              </w:rPr>
              <w:t>practice</w:t>
            </w:r>
            <w:r>
              <w:rPr>
                <w:spacing w:val="-5"/>
                <w:sz w:val="20"/>
              </w:rPr>
              <w:t xml:space="preserve"> </w:t>
            </w:r>
            <w:r>
              <w:rPr>
                <w:sz w:val="20"/>
              </w:rPr>
              <w:t>placement</w:t>
            </w:r>
            <w:r>
              <w:rPr>
                <w:spacing w:val="-3"/>
                <w:sz w:val="20"/>
              </w:rPr>
              <w:t xml:space="preserve"> </w:t>
            </w:r>
            <w:r>
              <w:rPr>
                <w:sz w:val="20"/>
              </w:rPr>
              <w:t>and</w:t>
            </w:r>
            <w:r>
              <w:rPr>
                <w:spacing w:val="-3"/>
                <w:sz w:val="20"/>
              </w:rPr>
              <w:t xml:space="preserve"> </w:t>
            </w:r>
            <w:r>
              <w:rPr>
                <w:sz w:val="20"/>
              </w:rPr>
              <w:t>work-based</w:t>
            </w:r>
            <w:r>
              <w:rPr>
                <w:spacing w:val="-3"/>
                <w:sz w:val="20"/>
              </w:rPr>
              <w:t xml:space="preserve"> </w:t>
            </w:r>
            <w:r>
              <w:rPr>
                <w:sz w:val="20"/>
              </w:rPr>
              <w:t>phases</w:t>
            </w:r>
            <w:r>
              <w:rPr>
                <w:spacing w:val="-3"/>
                <w:sz w:val="20"/>
              </w:rPr>
              <w:t xml:space="preserve"> </w:t>
            </w:r>
            <w:r>
              <w:rPr>
                <w:sz w:val="20"/>
              </w:rPr>
              <w:t>are</w:t>
            </w:r>
            <w:r>
              <w:rPr>
                <w:spacing w:val="-4"/>
                <w:sz w:val="20"/>
              </w:rPr>
              <w:t xml:space="preserve"> </w:t>
            </w:r>
            <w:r>
              <w:rPr>
                <w:sz w:val="20"/>
              </w:rPr>
              <w:t>provided</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same</w:t>
            </w:r>
            <w:r>
              <w:rPr>
                <w:spacing w:val="-5"/>
                <w:sz w:val="20"/>
              </w:rPr>
              <w:t xml:space="preserve"> </w:t>
            </w:r>
            <w:r>
              <w:rPr>
                <w:sz w:val="20"/>
              </w:rPr>
              <w:t>rigour and attentiveness as other elements.</w:t>
            </w:r>
          </w:p>
          <w:p w14:paraId="79FAD5EB" w14:textId="77777777" w:rsidR="00746533" w:rsidRDefault="002E5E9F">
            <w:pPr>
              <w:pStyle w:val="TableParagraph"/>
              <w:numPr>
                <w:ilvl w:val="0"/>
                <w:numId w:val="12"/>
              </w:numPr>
              <w:tabs>
                <w:tab w:val="left" w:pos="820"/>
              </w:tabs>
              <w:spacing w:before="5" w:line="235" w:lineRule="auto"/>
              <w:ind w:left="820" w:right="197" w:hanging="356"/>
            </w:pPr>
            <w:r>
              <w:rPr>
                <w:sz w:val="20"/>
              </w:rPr>
              <w:t>The</w:t>
            </w:r>
            <w:r>
              <w:rPr>
                <w:spacing w:val="-4"/>
                <w:sz w:val="20"/>
              </w:rPr>
              <w:t xml:space="preserve"> </w:t>
            </w:r>
            <w:r>
              <w:rPr>
                <w:sz w:val="20"/>
              </w:rPr>
              <w:t>programme</w:t>
            </w:r>
            <w:r>
              <w:rPr>
                <w:spacing w:val="-2"/>
                <w:sz w:val="20"/>
              </w:rPr>
              <w:t xml:space="preserve"> </w:t>
            </w:r>
            <w:r>
              <w:rPr>
                <w:color w:val="006FC0"/>
                <w:sz w:val="20"/>
              </w:rPr>
              <w:t>duration</w:t>
            </w:r>
            <w:r>
              <w:rPr>
                <w:color w:val="006FC0"/>
                <w:spacing w:val="-1"/>
                <w:sz w:val="20"/>
              </w:rPr>
              <w:t xml:space="preserve"> </w:t>
            </w:r>
            <w:r>
              <w:rPr>
                <w:sz w:val="20"/>
              </w:rPr>
              <w:t>(expressed</w:t>
            </w:r>
            <w:r>
              <w:rPr>
                <w:spacing w:val="-3"/>
                <w:sz w:val="20"/>
              </w:rPr>
              <w:t xml:space="preserve"> </w:t>
            </w:r>
            <w:r>
              <w:rPr>
                <w:sz w:val="20"/>
              </w:rPr>
              <w:t>in</w:t>
            </w:r>
            <w:r>
              <w:rPr>
                <w:spacing w:val="-3"/>
                <w:sz w:val="20"/>
              </w:rPr>
              <w:t xml:space="preserve"> </w:t>
            </w:r>
            <w:r>
              <w:rPr>
                <w:sz w:val="20"/>
              </w:rPr>
              <w:t>terms</w:t>
            </w:r>
            <w:r>
              <w:rPr>
                <w:spacing w:val="-3"/>
                <w:sz w:val="20"/>
              </w:rPr>
              <w:t xml:space="preserve"> </w:t>
            </w:r>
            <w:r>
              <w:rPr>
                <w:sz w:val="20"/>
              </w:rPr>
              <w:t>of</w:t>
            </w:r>
            <w:r>
              <w:rPr>
                <w:spacing w:val="-5"/>
                <w:sz w:val="20"/>
              </w:rPr>
              <w:t xml:space="preserve"> </w:t>
            </w:r>
            <w:r>
              <w:rPr>
                <w:sz w:val="20"/>
              </w:rPr>
              <w:t>time</w:t>
            </w:r>
            <w:r>
              <w:rPr>
                <w:spacing w:val="-2"/>
                <w:sz w:val="20"/>
              </w:rPr>
              <w:t xml:space="preserve"> </w:t>
            </w:r>
            <w:r>
              <w:rPr>
                <w:sz w:val="20"/>
              </w:rPr>
              <w:t>from</w:t>
            </w:r>
            <w:r>
              <w:rPr>
                <w:spacing w:val="-4"/>
                <w:sz w:val="20"/>
              </w:rPr>
              <w:t xml:space="preserve"> </w:t>
            </w:r>
            <w:r>
              <w:rPr>
                <w:sz w:val="20"/>
              </w:rPr>
              <w:t>initial</w:t>
            </w:r>
            <w:r>
              <w:rPr>
                <w:spacing w:val="-4"/>
                <w:sz w:val="20"/>
              </w:rPr>
              <w:t xml:space="preserve"> </w:t>
            </w:r>
            <w:r>
              <w:rPr>
                <w:sz w:val="20"/>
              </w:rPr>
              <w:t>enrolment</w:t>
            </w:r>
            <w:r>
              <w:rPr>
                <w:spacing w:val="-3"/>
                <w:sz w:val="20"/>
              </w:rPr>
              <w:t xml:space="preserve"> </w:t>
            </w:r>
            <w:r>
              <w:rPr>
                <w:sz w:val="20"/>
              </w:rPr>
              <w:t>to</w:t>
            </w:r>
            <w:r>
              <w:rPr>
                <w:spacing w:val="-3"/>
                <w:sz w:val="20"/>
              </w:rPr>
              <w:t xml:space="preserve"> </w:t>
            </w:r>
            <w:r>
              <w:rPr>
                <w:sz w:val="20"/>
              </w:rPr>
              <w:t>completion)</w:t>
            </w:r>
            <w:r>
              <w:rPr>
                <w:spacing w:val="-4"/>
                <w:sz w:val="20"/>
              </w:rPr>
              <w:t xml:space="preserve"> </w:t>
            </w:r>
            <w:r>
              <w:rPr>
                <w:sz w:val="20"/>
              </w:rPr>
              <w:t>and</w:t>
            </w:r>
            <w:r>
              <w:rPr>
                <w:spacing w:val="-3"/>
                <w:sz w:val="20"/>
              </w:rPr>
              <w:t xml:space="preserve"> </w:t>
            </w:r>
            <w:r>
              <w:rPr>
                <w:sz w:val="20"/>
              </w:rPr>
              <w:t xml:space="preserve">its </w:t>
            </w:r>
            <w:r>
              <w:rPr>
                <w:color w:val="006FC0"/>
                <w:sz w:val="20"/>
              </w:rPr>
              <w:t xml:space="preserve">fulltime equivalent contact time </w:t>
            </w:r>
            <w:r>
              <w:rPr>
                <w:sz w:val="20"/>
              </w:rPr>
              <w:t>(expressed in hours) are consistent with the difference between the minimum entry standard and award standard and with the credit allocation.</w:t>
            </w:r>
          </w:p>
        </w:tc>
      </w:tr>
      <w:tr w:rsidR="00746533" w14:paraId="78F15213" w14:textId="77777777">
        <w:trPr>
          <w:trHeight w:val="731"/>
        </w:trPr>
        <w:tc>
          <w:tcPr>
            <w:tcW w:w="2552" w:type="dxa"/>
            <w:shd w:val="clear" w:color="auto" w:fill="DEEAF6"/>
          </w:tcPr>
          <w:p w14:paraId="035698EA" w14:textId="77777777" w:rsidR="00746533" w:rsidRDefault="002E5E9F">
            <w:pPr>
              <w:pStyle w:val="TableParagraph"/>
              <w:spacing w:before="1"/>
              <w:rPr>
                <w:b/>
                <w:sz w:val="20"/>
              </w:rPr>
            </w:pPr>
            <w:r>
              <w:rPr>
                <w:b/>
                <w:spacing w:val="-2"/>
                <w:sz w:val="20"/>
              </w:rPr>
              <w:t>Programme</w:t>
            </w:r>
          </w:p>
        </w:tc>
        <w:tc>
          <w:tcPr>
            <w:tcW w:w="1419" w:type="dxa"/>
            <w:shd w:val="clear" w:color="auto" w:fill="DEEAF6"/>
          </w:tcPr>
          <w:p w14:paraId="2C34EDB9" w14:textId="77777777" w:rsidR="00746533" w:rsidRDefault="002E5E9F">
            <w:pPr>
              <w:pStyle w:val="TableParagraph"/>
              <w:spacing w:before="1"/>
              <w:rPr>
                <w:b/>
                <w:sz w:val="20"/>
              </w:rPr>
            </w:pPr>
            <w:r>
              <w:rPr>
                <w:b/>
                <w:spacing w:val="-2"/>
                <w:sz w:val="20"/>
              </w:rPr>
              <w:t xml:space="preserve">Satisfactory? </w:t>
            </w:r>
            <w:r>
              <w:rPr>
                <w:b/>
                <w:sz w:val="20"/>
              </w:rPr>
              <w:t>(yes, no,</w:t>
            </w:r>
          </w:p>
          <w:p w14:paraId="0590AC33" w14:textId="77777777" w:rsidR="00746533" w:rsidRDefault="002E5E9F">
            <w:pPr>
              <w:pStyle w:val="TableParagraph"/>
              <w:spacing w:line="222" w:lineRule="exact"/>
              <w:rPr>
                <w:b/>
                <w:sz w:val="20"/>
              </w:rPr>
            </w:pPr>
            <w:r>
              <w:rPr>
                <w:b/>
                <w:spacing w:val="-2"/>
                <w:sz w:val="20"/>
              </w:rPr>
              <w:t>partially)</w:t>
            </w:r>
          </w:p>
        </w:tc>
        <w:tc>
          <w:tcPr>
            <w:tcW w:w="5053" w:type="dxa"/>
            <w:shd w:val="clear" w:color="auto" w:fill="DEEAF6"/>
          </w:tcPr>
          <w:p w14:paraId="1A2AD9C6" w14:textId="77777777" w:rsidR="00746533" w:rsidRDefault="002E5E9F">
            <w:pPr>
              <w:pStyle w:val="TableParagraph"/>
              <w:spacing w:before="1"/>
              <w:rPr>
                <w:b/>
                <w:sz w:val="20"/>
              </w:rPr>
            </w:pPr>
            <w:r>
              <w:rPr>
                <w:b/>
                <w:spacing w:val="-2"/>
                <w:sz w:val="20"/>
              </w:rPr>
              <w:t>Comment</w:t>
            </w:r>
          </w:p>
        </w:tc>
      </w:tr>
      <w:tr w:rsidR="00746533" w14:paraId="6C0C3B25" w14:textId="77777777">
        <w:trPr>
          <w:trHeight w:val="7349"/>
        </w:trPr>
        <w:tc>
          <w:tcPr>
            <w:tcW w:w="2552" w:type="dxa"/>
          </w:tcPr>
          <w:p w14:paraId="5CE6983D"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419" w:type="dxa"/>
          </w:tcPr>
          <w:p w14:paraId="156B4763" w14:textId="77777777" w:rsidR="00746533" w:rsidRDefault="002E5E9F">
            <w:pPr>
              <w:pStyle w:val="TableParagraph"/>
              <w:spacing w:before="1"/>
              <w:rPr>
                <w:sz w:val="20"/>
              </w:rPr>
            </w:pPr>
            <w:r>
              <w:rPr>
                <w:spacing w:val="-5"/>
                <w:sz w:val="20"/>
              </w:rPr>
              <w:t>Yes</w:t>
            </w:r>
          </w:p>
        </w:tc>
        <w:tc>
          <w:tcPr>
            <w:tcW w:w="5053" w:type="dxa"/>
          </w:tcPr>
          <w:p w14:paraId="4F9E51AB" w14:textId="77777777" w:rsidR="00746533" w:rsidRDefault="002E5E9F">
            <w:pPr>
              <w:pStyle w:val="TableParagraph"/>
              <w:ind w:right="147"/>
            </w:pPr>
            <w:r>
              <w:t>The revised curriculum maintains a coherent humanistic-integrative-psychodynamic</w:t>
            </w:r>
            <w:r>
              <w:rPr>
                <w:spacing w:val="-13"/>
              </w:rPr>
              <w:t xml:space="preserve"> </w:t>
            </w:r>
            <w:r>
              <w:t>structure</w:t>
            </w:r>
            <w:r>
              <w:rPr>
                <w:spacing w:val="-12"/>
              </w:rPr>
              <w:t xml:space="preserve"> </w:t>
            </w:r>
            <w:r>
              <w:t>with clear developmental progression across both years. The reduction of unnecessary content overlap and the tightening</w:t>
            </w:r>
            <w:r>
              <w:rPr>
                <w:spacing w:val="-3"/>
              </w:rPr>
              <w:t xml:space="preserve"> </w:t>
            </w:r>
            <w:r>
              <w:t>of</w:t>
            </w:r>
            <w:r>
              <w:rPr>
                <w:spacing w:val="-2"/>
              </w:rPr>
              <w:t xml:space="preserve"> </w:t>
            </w:r>
            <w:r>
              <w:t>module learning</w:t>
            </w:r>
            <w:r>
              <w:rPr>
                <w:spacing w:val="-1"/>
              </w:rPr>
              <w:t xml:space="preserve"> </w:t>
            </w:r>
            <w:r>
              <w:t>outcomes</w:t>
            </w:r>
            <w:r>
              <w:rPr>
                <w:spacing w:val="-2"/>
              </w:rPr>
              <w:t xml:space="preserve"> </w:t>
            </w:r>
            <w:r>
              <w:t>enhance the curriculum's coherence. Although the panel acknowledges this theoretical foundation as appropriate for a programme such as this, it does suggest that the programme may benefit from an openness to alternative theoretical perspectives.</w:t>
            </w:r>
          </w:p>
          <w:p w14:paraId="07AFE983" w14:textId="77777777" w:rsidR="00746533" w:rsidRDefault="002E5E9F">
            <w:pPr>
              <w:pStyle w:val="TableParagraph"/>
              <w:spacing w:before="220"/>
              <w:rPr>
                <w:b/>
              </w:rPr>
            </w:pPr>
            <w:r>
              <w:rPr>
                <w:b/>
                <w:spacing w:val="-2"/>
              </w:rPr>
              <w:t>Recommendation</w:t>
            </w:r>
            <w:r>
              <w:rPr>
                <w:b/>
                <w:spacing w:val="11"/>
              </w:rPr>
              <w:t xml:space="preserve"> </w:t>
            </w:r>
            <w:r>
              <w:rPr>
                <w:b/>
                <w:spacing w:val="-5"/>
              </w:rPr>
              <w:t>3:</w:t>
            </w:r>
          </w:p>
          <w:p w14:paraId="029DF8A5" w14:textId="77777777" w:rsidR="00746533" w:rsidRDefault="002E5E9F">
            <w:pPr>
              <w:pStyle w:val="TableParagraph"/>
              <w:spacing w:before="1"/>
              <w:ind w:right="94"/>
            </w:pPr>
            <w:r>
              <w:t>The</w:t>
            </w:r>
            <w:r>
              <w:rPr>
                <w:spacing w:val="-5"/>
              </w:rPr>
              <w:t xml:space="preserve"> </w:t>
            </w:r>
            <w:r>
              <w:t>panel</w:t>
            </w:r>
            <w:r>
              <w:rPr>
                <w:spacing w:val="-5"/>
              </w:rPr>
              <w:t xml:space="preserve"> </w:t>
            </w:r>
            <w:r>
              <w:t>recommends</w:t>
            </w:r>
            <w:r>
              <w:rPr>
                <w:spacing w:val="-8"/>
              </w:rPr>
              <w:t xml:space="preserve"> </w:t>
            </w:r>
            <w:r>
              <w:t>that</w:t>
            </w:r>
            <w:r>
              <w:rPr>
                <w:spacing w:val="-5"/>
              </w:rPr>
              <w:t xml:space="preserve"> </w:t>
            </w:r>
            <w:r>
              <w:t>a</w:t>
            </w:r>
            <w:r>
              <w:rPr>
                <w:spacing w:val="-5"/>
              </w:rPr>
              <w:t xml:space="preserve"> </w:t>
            </w:r>
            <w:r>
              <w:t>more</w:t>
            </w:r>
            <w:r>
              <w:rPr>
                <w:spacing w:val="-5"/>
              </w:rPr>
              <w:t xml:space="preserve"> </w:t>
            </w:r>
            <w:r>
              <w:t>explicit</w:t>
            </w:r>
            <w:r>
              <w:rPr>
                <w:spacing w:val="-5"/>
              </w:rPr>
              <w:t xml:space="preserve"> </w:t>
            </w:r>
            <w:r>
              <w:t>reference to person centred theory in the theoretical component of the programme, and to consider alternative theoretical perspectives.</w:t>
            </w:r>
          </w:p>
          <w:p w14:paraId="0158924F" w14:textId="77777777" w:rsidR="00746533" w:rsidRDefault="00746533">
            <w:pPr>
              <w:pStyle w:val="TableParagraph"/>
              <w:spacing w:before="145"/>
              <w:ind w:left="0"/>
              <w:rPr>
                <w:b/>
              </w:rPr>
            </w:pPr>
          </w:p>
          <w:p w14:paraId="3DF1954D" w14:textId="77777777" w:rsidR="00746533" w:rsidRDefault="002E5E9F">
            <w:pPr>
              <w:pStyle w:val="TableParagraph"/>
            </w:pPr>
            <w:r>
              <w:t>Supervised</w:t>
            </w:r>
            <w:r>
              <w:rPr>
                <w:spacing w:val="-4"/>
              </w:rPr>
              <w:t xml:space="preserve"> </w:t>
            </w:r>
            <w:r>
              <w:t>clinical</w:t>
            </w:r>
            <w:r>
              <w:rPr>
                <w:spacing w:val="-7"/>
              </w:rPr>
              <w:t xml:space="preserve"> </w:t>
            </w:r>
            <w:r>
              <w:t>practice</w:t>
            </w:r>
            <w:r>
              <w:rPr>
                <w:spacing w:val="-6"/>
              </w:rPr>
              <w:t xml:space="preserve"> </w:t>
            </w:r>
            <w:r>
              <w:t>is</w:t>
            </w:r>
            <w:r>
              <w:rPr>
                <w:spacing w:val="-4"/>
              </w:rPr>
              <w:t xml:space="preserve"> </w:t>
            </w:r>
            <w:r>
              <w:t>a</w:t>
            </w:r>
            <w:r>
              <w:rPr>
                <w:spacing w:val="-4"/>
              </w:rPr>
              <w:t xml:space="preserve"> </w:t>
            </w:r>
            <w:r>
              <w:t>central</w:t>
            </w:r>
            <w:r>
              <w:rPr>
                <w:spacing w:val="-5"/>
              </w:rPr>
              <w:t xml:space="preserve"> </w:t>
            </w:r>
            <w:r>
              <w:t>component</w:t>
            </w:r>
            <w:r>
              <w:rPr>
                <w:spacing w:val="-7"/>
              </w:rPr>
              <w:t xml:space="preserve"> </w:t>
            </w:r>
            <w:r>
              <w:t>of the programme, governed by clear policies, clinical placement</w:t>
            </w:r>
            <w:r>
              <w:rPr>
                <w:spacing w:val="-3"/>
              </w:rPr>
              <w:t xml:space="preserve"> </w:t>
            </w:r>
            <w:r>
              <w:t>agreements,</w:t>
            </w:r>
            <w:r>
              <w:rPr>
                <w:spacing w:val="-5"/>
              </w:rPr>
              <w:t xml:space="preserve"> </w:t>
            </w:r>
            <w:r>
              <w:t>and</w:t>
            </w:r>
            <w:r>
              <w:rPr>
                <w:spacing w:val="-4"/>
              </w:rPr>
              <w:t xml:space="preserve"> </w:t>
            </w:r>
            <w:r>
              <w:t>a</w:t>
            </w:r>
            <w:r>
              <w:rPr>
                <w:spacing w:val="-3"/>
              </w:rPr>
              <w:t xml:space="preserve"> </w:t>
            </w:r>
            <w:r>
              <w:t>structured</w:t>
            </w:r>
            <w:r>
              <w:rPr>
                <w:spacing w:val="-3"/>
              </w:rPr>
              <w:t xml:space="preserve"> </w:t>
            </w:r>
            <w:r>
              <w:t xml:space="preserve">supervision </w:t>
            </w:r>
            <w:r>
              <w:rPr>
                <w:spacing w:val="-2"/>
              </w:rPr>
              <w:t>framework.</w:t>
            </w:r>
          </w:p>
          <w:p w14:paraId="77F98913" w14:textId="77777777" w:rsidR="00746533" w:rsidRDefault="002E5E9F">
            <w:pPr>
              <w:pStyle w:val="TableParagraph"/>
              <w:spacing w:before="267"/>
            </w:pPr>
            <w:r>
              <w:t>The</w:t>
            </w:r>
            <w:r>
              <w:rPr>
                <w:spacing w:val="-4"/>
              </w:rPr>
              <w:t xml:space="preserve"> </w:t>
            </w:r>
            <w:r>
              <w:t>panel</w:t>
            </w:r>
            <w:r>
              <w:rPr>
                <w:spacing w:val="-4"/>
              </w:rPr>
              <w:t xml:space="preserve"> </w:t>
            </w:r>
            <w:r>
              <w:t>agreed</w:t>
            </w:r>
            <w:r>
              <w:rPr>
                <w:spacing w:val="-5"/>
              </w:rPr>
              <w:t xml:space="preserve"> </w:t>
            </w:r>
            <w:r>
              <w:t>that</w:t>
            </w:r>
            <w:r>
              <w:rPr>
                <w:spacing w:val="-4"/>
              </w:rPr>
              <w:t xml:space="preserve"> </w:t>
            </w:r>
            <w:r>
              <w:t>the</w:t>
            </w:r>
            <w:r>
              <w:rPr>
                <w:spacing w:val="-7"/>
              </w:rPr>
              <w:t xml:space="preserve"> </w:t>
            </w:r>
            <w:r>
              <w:t>placement</w:t>
            </w:r>
            <w:r>
              <w:rPr>
                <w:spacing w:val="-4"/>
              </w:rPr>
              <w:t xml:space="preserve"> </w:t>
            </w:r>
            <w:r>
              <w:t>provision</w:t>
            </w:r>
            <w:r>
              <w:rPr>
                <w:spacing w:val="-5"/>
              </w:rPr>
              <w:t xml:space="preserve"> </w:t>
            </w:r>
            <w:r>
              <w:t>has</w:t>
            </w:r>
            <w:r>
              <w:rPr>
                <w:spacing w:val="-4"/>
              </w:rPr>
              <w:t xml:space="preserve"> </w:t>
            </w:r>
            <w:r>
              <w:t>a critical learning role within this programme. It also views the management and supervision of</w:t>
            </w:r>
          </w:p>
          <w:p w14:paraId="3B0C9065" w14:textId="77777777" w:rsidR="00746533" w:rsidRDefault="002E5E9F">
            <w:pPr>
              <w:pStyle w:val="TableParagraph"/>
              <w:spacing w:line="270" w:lineRule="atLeast"/>
            </w:pPr>
            <w:r>
              <w:t>placements</w:t>
            </w:r>
            <w:r>
              <w:rPr>
                <w:spacing w:val="-5"/>
              </w:rPr>
              <w:t xml:space="preserve"> </w:t>
            </w:r>
            <w:r>
              <w:t>as</w:t>
            </w:r>
            <w:r>
              <w:rPr>
                <w:spacing w:val="-7"/>
              </w:rPr>
              <w:t xml:space="preserve"> </w:t>
            </w:r>
            <w:r>
              <w:t>being</w:t>
            </w:r>
            <w:r>
              <w:rPr>
                <w:spacing w:val="-5"/>
              </w:rPr>
              <w:t xml:space="preserve"> </w:t>
            </w:r>
            <w:r>
              <w:t>critically</w:t>
            </w:r>
            <w:r>
              <w:rPr>
                <w:spacing w:val="-5"/>
              </w:rPr>
              <w:t xml:space="preserve"> </w:t>
            </w:r>
            <w:r>
              <w:t>important</w:t>
            </w:r>
            <w:r>
              <w:rPr>
                <w:spacing w:val="-6"/>
              </w:rPr>
              <w:t xml:space="preserve"> </w:t>
            </w:r>
            <w:r>
              <w:t>and</w:t>
            </w:r>
            <w:r>
              <w:rPr>
                <w:spacing w:val="-5"/>
              </w:rPr>
              <w:t xml:space="preserve"> </w:t>
            </w:r>
            <w:r>
              <w:t>key</w:t>
            </w:r>
            <w:r>
              <w:rPr>
                <w:spacing w:val="-6"/>
              </w:rPr>
              <w:t xml:space="preserve"> </w:t>
            </w:r>
            <w:r>
              <w:t>to guiding the students learning. However, the panel</w:t>
            </w:r>
          </w:p>
        </w:tc>
      </w:tr>
    </w:tbl>
    <w:p w14:paraId="2C45ED15" w14:textId="77777777" w:rsidR="00746533" w:rsidRDefault="00746533">
      <w:pPr>
        <w:pStyle w:val="TableParagraph"/>
        <w:spacing w:line="270" w:lineRule="atLeast"/>
        <w:sectPr w:rsidR="00746533">
          <w:pgSz w:w="11910" w:h="16840"/>
          <w:pgMar w:top="1380" w:right="1133" w:bottom="1200" w:left="1417" w:header="0" w:footer="1000"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419"/>
        <w:gridCol w:w="5053"/>
      </w:tblGrid>
      <w:tr w:rsidR="00746533" w14:paraId="4C567EA2" w14:textId="77777777">
        <w:trPr>
          <w:trHeight w:val="2685"/>
        </w:trPr>
        <w:tc>
          <w:tcPr>
            <w:tcW w:w="2552" w:type="dxa"/>
          </w:tcPr>
          <w:p w14:paraId="11A5152D" w14:textId="77777777" w:rsidR="00746533" w:rsidRDefault="00746533">
            <w:pPr>
              <w:pStyle w:val="TableParagraph"/>
              <w:ind w:left="0"/>
              <w:rPr>
                <w:rFonts w:ascii="Times New Roman"/>
              </w:rPr>
            </w:pPr>
          </w:p>
        </w:tc>
        <w:tc>
          <w:tcPr>
            <w:tcW w:w="1419" w:type="dxa"/>
          </w:tcPr>
          <w:p w14:paraId="052A0AF6" w14:textId="77777777" w:rsidR="00746533" w:rsidRDefault="00746533">
            <w:pPr>
              <w:pStyle w:val="TableParagraph"/>
              <w:ind w:left="0"/>
              <w:rPr>
                <w:rFonts w:ascii="Times New Roman"/>
              </w:rPr>
            </w:pPr>
          </w:p>
        </w:tc>
        <w:tc>
          <w:tcPr>
            <w:tcW w:w="5053" w:type="dxa"/>
          </w:tcPr>
          <w:p w14:paraId="38F327E7" w14:textId="77777777" w:rsidR="00746533" w:rsidRDefault="002E5E9F">
            <w:pPr>
              <w:pStyle w:val="TableParagraph"/>
            </w:pPr>
            <w:r>
              <w:t>also</w:t>
            </w:r>
            <w:r>
              <w:rPr>
                <w:spacing w:val="-3"/>
              </w:rPr>
              <w:t xml:space="preserve"> </w:t>
            </w:r>
            <w:r>
              <w:t>notes</w:t>
            </w:r>
            <w:r>
              <w:rPr>
                <w:spacing w:val="-6"/>
              </w:rPr>
              <w:t xml:space="preserve"> </w:t>
            </w:r>
            <w:r>
              <w:t>that</w:t>
            </w:r>
            <w:r>
              <w:rPr>
                <w:spacing w:val="-6"/>
              </w:rPr>
              <w:t xml:space="preserve"> </w:t>
            </w:r>
            <w:r>
              <w:t>the</w:t>
            </w:r>
            <w:r>
              <w:rPr>
                <w:spacing w:val="-3"/>
              </w:rPr>
              <w:t xml:space="preserve"> </w:t>
            </w:r>
            <w:r>
              <w:t>sector</w:t>
            </w:r>
            <w:r>
              <w:rPr>
                <w:spacing w:val="-3"/>
              </w:rPr>
              <w:t xml:space="preserve"> </w:t>
            </w:r>
            <w:r>
              <w:t>is</w:t>
            </w:r>
            <w:r>
              <w:rPr>
                <w:spacing w:val="-3"/>
              </w:rPr>
              <w:t xml:space="preserve"> </w:t>
            </w:r>
            <w:r>
              <w:t>moving</w:t>
            </w:r>
            <w:r>
              <w:rPr>
                <w:spacing w:val="-6"/>
              </w:rPr>
              <w:t xml:space="preserve"> </w:t>
            </w:r>
            <w:r>
              <w:t>towards</w:t>
            </w:r>
            <w:r>
              <w:rPr>
                <w:spacing w:val="-3"/>
              </w:rPr>
              <w:t xml:space="preserve"> </w:t>
            </w:r>
            <w:r>
              <w:t>a</w:t>
            </w:r>
            <w:r>
              <w:rPr>
                <w:spacing w:val="-6"/>
              </w:rPr>
              <w:t xml:space="preserve"> </w:t>
            </w:r>
            <w:r>
              <w:t>greater prevalence</w:t>
            </w:r>
            <w:r>
              <w:rPr>
                <w:spacing w:val="-1"/>
              </w:rPr>
              <w:t xml:space="preserve"> </w:t>
            </w:r>
            <w:r>
              <w:t>of</w:t>
            </w:r>
            <w:r>
              <w:rPr>
                <w:spacing w:val="-1"/>
              </w:rPr>
              <w:t xml:space="preserve"> </w:t>
            </w:r>
            <w:r>
              <w:t>online and telephone therapy,</w:t>
            </w:r>
            <w:r>
              <w:rPr>
                <w:spacing w:val="-2"/>
              </w:rPr>
              <w:t xml:space="preserve"> </w:t>
            </w:r>
            <w:r>
              <w:t>and</w:t>
            </w:r>
            <w:r>
              <w:rPr>
                <w:spacing w:val="-1"/>
              </w:rPr>
              <w:t xml:space="preserve"> </w:t>
            </w:r>
            <w:r>
              <w:t xml:space="preserve">that students need to be equipped for this reality post- </w:t>
            </w:r>
            <w:r>
              <w:rPr>
                <w:spacing w:val="-2"/>
              </w:rPr>
              <w:t>graduation.</w:t>
            </w:r>
          </w:p>
          <w:p w14:paraId="634EAD05" w14:textId="77777777" w:rsidR="00746533" w:rsidRDefault="00746533">
            <w:pPr>
              <w:pStyle w:val="TableParagraph"/>
              <w:ind w:left="0"/>
              <w:rPr>
                <w:b/>
              </w:rPr>
            </w:pPr>
          </w:p>
          <w:p w14:paraId="5C508C6E" w14:textId="77777777" w:rsidR="00746533" w:rsidRDefault="002E5E9F">
            <w:pPr>
              <w:pStyle w:val="TableParagraph"/>
              <w:spacing w:line="267" w:lineRule="exact"/>
              <w:rPr>
                <w:b/>
              </w:rPr>
            </w:pPr>
            <w:r>
              <w:rPr>
                <w:b/>
                <w:spacing w:val="-2"/>
              </w:rPr>
              <w:t>Recommendation</w:t>
            </w:r>
            <w:r>
              <w:rPr>
                <w:b/>
                <w:spacing w:val="11"/>
              </w:rPr>
              <w:t xml:space="preserve"> </w:t>
            </w:r>
            <w:r>
              <w:rPr>
                <w:b/>
                <w:spacing w:val="-5"/>
              </w:rPr>
              <w:t>4:</w:t>
            </w:r>
          </w:p>
          <w:p w14:paraId="19283C38" w14:textId="77777777" w:rsidR="00746533" w:rsidRDefault="002E5E9F">
            <w:pPr>
              <w:pStyle w:val="TableParagraph"/>
            </w:pPr>
            <w:r>
              <w:t>The</w:t>
            </w:r>
            <w:r>
              <w:rPr>
                <w:spacing w:val="-7"/>
              </w:rPr>
              <w:t xml:space="preserve"> </w:t>
            </w:r>
            <w:r>
              <w:t>panel</w:t>
            </w:r>
            <w:r>
              <w:rPr>
                <w:spacing w:val="-7"/>
              </w:rPr>
              <w:t xml:space="preserve"> </w:t>
            </w:r>
            <w:r>
              <w:t>recommends</w:t>
            </w:r>
            <w:r>
              <w:rPr>
                <w:spacing w:val="-9"/>
              </w:rPr>
              <w:t xml:space="preserve"> </w:t>
            </w:r>
            <w:r>
              <w:t>that</w:t>
            </w:r>
            <w:r>
              <w:rPr>
                <w:spacing w:val="-7"/>
              </w:rPr>
              <w:t xml:space="preserve"> </w:t>
            </w:r>
            <w:r>
              <w:t>the</w:t>
            </w:r>
            <w:r>
              <w:rPr>
                <w:spacing w:val="-7"/>
              </w:rPr>
              <w:t xml:space="preserve"> </w:t>
            </w:r>
            <w:r>
              <w:t>programme</w:t>
            </w:r>
            <w:r>
              <w:rPr>
                <w:spacing w:val="-7"/>
              </w:rPr>
              <w:t xml:space="preserve"> </w:t>
            </w:r>
            <w:r>
              <w:t>team explores the possibility of including online and telephone therapy within the placement provider</w:t>
            </w:r>
          </w:p>
          <w:p w14:paraId="379AE52B" w14:textId="77777777" w:rsidR="00746533" w:rsidRDefault="002E5E9F">
            <w:pPr>
              <w:pStyle w:val="TableParagraph"/>
              <w:spacing w:line="249" w:lineRule="exact"/>
            </w:pPr>
            <w:r>
              <w:rPr>
                <w:spacing w:val="-2"/>
              </w:rPr>
              <w:t>options.</w:t>
            </w:r>
          </w:p>
        </w:tc>
      </w:tr>
    </w:tbl>
    <w:p w14:paraId="2D44E8CA" w14:textId="77777777" w:rsidR="00746533" w:rsidRDefault="00746533">
      <w:pPr>
        <w:pStyle w:val="TableParagraph"/>
        <w:spacing w:line="249" w:lineRule="exact"/>
        <w:sectPr w:rsidR="00746533">
          <w:type w:val="continuous"/>
          <w:pgSz w:w="11910" w:h="16840"/>
          <w:pgMar w:top="1400" w:right="1133" w:bottom="1200" w:left="1417" w:header="0" w:footer="1000" w:gutter="0"/>
          <w:cols w:space="720"/>
        </w:sectPr>
      </w:pPr>
    </w:p>
    <w:p w14:paraId="47A3625A" w14:textId="77777777" w:rsidR="00746533" w:rsidRDefault="002E5E9F">
      <w:pPr>
        <w:spacing w:before="37" w:line="264" w:lineRule="auto"/>
        <w:ind w:left="1156" w:hanging="1122"/>
        <w:rPr>
          <w:b/>
        </w:rPr>
      </w:pPr>
      <w:r>
        <w:rPr>
          <w:noProof/>
        </w:rPr>
        <w:lastRenderedPageBreak/>
        <w:drawing>
          <wp:inline distT="0" distB="0" distL="0" distR="0" wp14:anchorId="3228B3DB" wp14:editId="5E88A6B5">
            <wp:extent cx="624061" cy="9361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9" cstate="print"/>
                    <a:stretch>
                      <a:fillRect/>
                    </a:stretch>
                  </pic:blipFill>
                  <pic:spPr>
                    <a:xfrm>
                      <a:off x="0" y="0"/>
                      <a:ext cx="624061" cy="93617"/>
                    </a:xfrm>
                    <a:prstGeom prst="rect">
                      <a:avLst/>
                    </a:prstGeom>
                  </pic:spPr>
                </pic:pic>
              </a:graphicData>
            </a:graphic>
          </wp:inline>
        </w:drawing>
      </w:r>
      <w:r>
        <w:rPr>
          <w:rFonts w:ascii="Times New Roman"/>
          <w:spacing w:val="80"/>
          <w:position w:val="1"/>
          <w:sz w:val="20"/>
        </w:rPr>
        <w:t xml:space="preserve"> </w:t>
      </w:r>
      <w:r>
        <w:rPr>
          <w:b/>
          <w:position w:val="1"/>
        </w:rPr>
        <w:t>There</w:t>
      </w:r>
      <w:r>
        <w:rPr>
          <w:b/>
          <w:spacing w:val="-3"/>
          <w:position w:val="1"/>
        </w:rPr>
        <w:t xml:space="preserve"> </w:t>
      </w:r>
      <w:r>
        <w:rPr>
          <w:b/>
          <w:position w:val="1"/>
        </w:rPr>
        <w:t>are</w:t>
      </w:r>
      <w:r>
        <w:rPr>
          <w:b/>
          <w:spacing w:val="-5"/>
          <w:position w:val="1"/>
        </w:rPr>
        <w:t xml:space="preserve"> </w:t>
      </w:r>
      <w:r>
        <w:rPr>
          <w:b/>
          <w:position w:val="1"/>
        </w:rPr>
        <w:t>sufficient</w:t>
      </w:r>
      <w:r>
        <w:rPr>
          <w:b/>
          <w:spacing w:val="-2"/>
          <w:position w:val="1"/>
        </w:rPr>
        <w:t xml:space="preserve"> </w:t>
      </w:r>
      <w:r>
        <w:rPr>
          <w:b/>
          <w:position w:val="1"/>
        </w:rPr>
        <w:t>qualified</w:t>
      </w:r>
      <w:r>
        <w:rPr>
          <w:b/>
          <w:spacing w:val="-3"/>
          <w:position w:val="1"/>
        </w:rPr>
        <w:t xml:space="preserve"> </w:t>
      </w:r>
      <w:r>
        <w:rPr>
          <w:b/>
          <w:position w:val="1"/>
        </w:rPr>
        <w:t>and</w:t>
      </w:r>
      <w:r>
        <w:rPr>
          <w:b/>
          <w:spacing w:val="-3"/>
          <w:position w:val="1"/>
        </w:rPr>
        <w:t xml:space="preserve"> </w:t>
      </w:r>
      <w:r>
        <w:rPr>
          <w:b/>
          <w:position w:val="1"/>
        </w:rPr>
        <w:t>capable</w:t>
      </w:r>
      <w:r>
        <w:rPr>
          <w:b/>
          <w:spacing w:val="-3"/>
          <w:position w:val="1"/>
        </w:rPr>
        <w:t xml:space="preserve"> </w:t>
      </w:r>
      <w:r>
        <w:rPr>
          <w:b/>
          <w:position w:val="1"/>
        </w:rPr>
        <w:t>programme</w:t>
      </w:r>
      <w:r>
        <w:rPr>
          <w:b/>
          <w:spacing w:val="-3"/>
          <w:position w:val="1"/>
        </w:rPr>
        <w:t xml:space="preserve"> </w:t>
      </w:r>
      <w:r>
        <w:rPr>
          <w:b/>
          <w:position w:val="1"/>
        </w:rPr>
        <w:t>staff</w:t>
      </w:r>
      <w:r>
        <w:rPr>
          <w:b/>
          <w:spacing w:val="-2"/>
          <w:position w:val="1"/>
        </w:rPr>
        <w:t xml:space="preserve"> </w:t>
      </w:r>
      <w:r>
        <w:rPr>
          <w:b/>
          <w:position w:val="1"/>
        </w:rPr>
        <w:t>available</w:t>
      </w:r>
      <w:r>
        <w:rPr>
          <w:b/>
          <w:spacing w:val="-3"/>
          <w:position w:val="1"/>
        </w:rPr>
        <w:t xml:space="preserve"> </w:t>
      </w:r>
      <w:r>
        <w:rPr>
          <w:b/>
          <w:position w:val="1"/>
        </w:rPr>
        <w:t>to</w:t>
      </w:r>
      <w:r>
        <w:rPr>
          <w:b/>
          <w:spacing w:val="-5"/>
          <w:position w:val="1"/>
        </w:rPr>
        <w:t xml:space="preserve"> </w:t>
      </w:r>
      <w:r>
        <w:rPr>
          <w:b/>
          <w:position w:val="1"/>
        </w:rPr>
        <w:t>implement</w:t>
      </w:r>
      <w:r>
        <w:rPr>
          <w:b/>
          <w:spacing w:val="-2"/>
          <w:position w:val="1"/>
        </w:rPr>
        <w:t xml:space="preserve"> </w:t>
      </w:r>
      <w:r>
        <w:rPr>
          <w:b/>
          <w:position w:val="1"/>
        </w:rPr>
        <w:t xml:space="preserve">the </w:t>
      </w:r>
      <w:r>
        <w:rPr>
          <w:b/>
        </w:rPr>
        <w:t>programme as planned</w:t>
      </w:r>
    </w:p>
    <w:p w14:paraId="6200EFC9" w14:textId="77777777" w:rsidR="00746533" w:rsidRDefault="00746533">
      <w:pPr>
        <w:pStyle w:val="BodyText"/>
        <w:spacing w:before="5"/>
        <w:rPr>
          <w:b/>
          <w:sz w:val="9"/>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1301"/>
        <w:gridCol w:w="5195"/>
      </w:tblGrid>
      <w:tr w:rsidR="00746533" w14:paraId="1E95A89C" w14:textId="77777777">
        <w:trPr>
          <w:trHeight w:val="4745"/>
        </w:trPr>
        <w:tc>
          <w:tcPr>
            <w:tcW w:w="9024" w:type="dxa"/>
            <w:gridSpan w:val="3"/>
            <w:shd w:val="clear" w:color="auto" w:fill="DEEAF6"/>
          </w:tcPr>
          <w:p w14:paraId="58FBCABC" w14:textId="77777777" w:rsidR="00746533" w:rsidRDefault="002E5E9F">
            <w:pPr>
              <w:pStyle w:val="TableParagraph"/>
              <w:numPr>
                <w:ilvl w:val="0"/>
                <w:numId w:val="11"/>
              </w:numPr>
              <w:tabs>
                <w:tab w:val="left" w:pos="817"/>
                <w:tab w:val="left" w:pos="820"/>
              </w:tabs>
              <w:spacing w:before="1" w:line="256" w:lineRule="auto"/>
              <w:ind w:right="178"/>
              <w:rPr>
                <w:sz w:val="20"/>
              </w:rPr>
            </w:pPr>
            <w:r>
              <w:rPr>
                <w:sz w:val="20"/>
              </w:rPr>
              <w:t>The specification of the programme’s staffing requirements (staff required as part of the programme and intrinsic to it) is precise, and rigorous and consistent with the programme and its defined</w:t>
            </w:r>
            <w:r>
              <w:rPr>
                <w:spacing w:val="-4"/>
                <w:sz w:val="20"/>
              </w:rPr>
              <w:t xml:space="preserve"> </w:t>
            </w:r>
            <w:r>
              <w:rPr>
                <w:sz w:val="20"/>
              </w:rPr>
              <w:t>purpose.</w:t>
            </w:r>
            <w:r>
              <w:rPr>
                <w:spacing w:val="-4"/>
                <w:sz w:val="20"/>
              </w:rPr>
              <w:t xml:space="preserve"> </w:t>
            </w:r>
            <w:r>
              <w:rPr>
                <w:sz w:val="20"/>
              </w:rPr>
              <w:t>The</w:t>
            </w:r>
            <w:r>
              <w:rPr>
                <w:spacing w:val="-5"/>
                <w:sz w:val="20"/>
              </w:rPr>
              <w:t xml:space="preserve"> </w:t>
            </w:r>
            <w:r>
              <w:rPr>
                <w:sz w:val="20"/>
              </w:rPr>
              <w:t>specifications</w:t>
            </w:r>
            <w:r>
              <w:rPr>
                <w:spacing w:val="-4"/>
                <w:sz w:val="20"/>
              </w:rPr>
              <w:t xml:space="preserve"> </w:t>
            </w:r>
            <w:r>
              <w:rPr>
                <w:sz w:val="20"/>
              </w:rPr>
              <w:t>include</w:t>
            </w:r>
            <w:r>
              <w:rPr>
                <w:spacing w:val="-5"/>
                <w:sz w:val="20"/>
              </w:rPr>
              <w:t xml:space="preserve"> </w:t>
            </w:r>
            <w:r>
              <w:rPr>
                <w:sz w:val="20"/>
              </w:rPr>
              <w:t>professional</w:t>
            </w:r>
            <w:r>
              <w:rPr>
                <w:spacing w:val="-4"/>
                <w:sz w:val="20"/>
              </w:rPr>
              <w:t xml:space="preserve"> </w:t>
            </w:r>
            <w:r>
              <w:rPr>
                <w:sz w:val="20"/>
              </w:rPr>
              <w:t>and</w:t>
            </w:r>
            <w:r>
              <w:rPr>
                <w:spacing w:val="-4"/>
                <w:sz w:val="20"/>
              </w:rPr>
              <w:t xml:space="preserve"> </w:t>
            </w:r>
            <w:r>
              <w:rPr>
                <w:sz w:val="20"/>
              </w:rPr>
              <w:t>educational</w:t>
            </w:r>
            <w:r>
              <w:rPr>
                <w:spacing w:val="-4"/>
                <w:sz w:val="20"/>
              </w:rPr>
              <w:t xml:space="preserve"> </w:t>
            </w:r>
            <w:r>
              <w:rPr>
                <w:sz w:val="20"/>
              </w:rPr>
              <w:t>qualifications,</w:t>
            </w:r>
            <w:r>
              <w:rPr>
                <w:spacing w:val="-4"/>
                <w:sz w:val="20"/>
              </w:rPr>
              <w:t xml:space="preserve"> </w:t>
            </w:r>
            <w:r>
              <w:rPr>
                <w:sz w:val="20"/>
              </w:rPr>
              <w:t>licences-to practise where applicable, experience and the staff/learner ratio requirements. See also criterion 12 c).</w:t>
            </w:r>
          </w:p>
          <w:p w14:paraId="4E9D6A88" w14:textId="77777777" w:rsidR="00746533" w:rsidRDefault="002E5E9F">
            <w:pPr>
              <w:pStyle w:val="TableParagraph"/>
              <w:numPr>
                <w:ilvl w:val="0"/>
                <w:numId w:val="11"/>
              </w:numPr>
              <w:tabs>
                <w:tab w:val="left" w:pos="825"/>
                <w:tab w:val="left" w:pos="827"/>
              </w:tabs>
              <w:ind w:left="827" w:right="740" w:hanging="360"/>
              <w:rPr>
                <w:sz w:val="20"/>
              </w:rPr>
            </w:pPr>
            <w:r>
              <w:rPr>
                <w:sz w:val="20"/>
              </w:rPr>
              <w:t>The</w:t>
            </w:r>
            <w:r>
              <w:rPr>
                <w:spacing w:val="-5"/>
                <w:sz w:val="20"/>
              </w:rPr>
              <w:t xml:space="preserve"> </w:t>
            </w:r>
            <w:r>
              <w:rPr>
                <w:sz w:val="20"/>
              </w:rPr>
              <w:t>programme</w:t>
            </w:r>
            <w:r>
              <w:rPr>
                <w:spacing w:val="-5"/>
                <w:sz w:val="20"/>
              </w:rPr>
              <w:t xml:space="preserve"> </w:t>
            </w:r>
            <w:r>
              <w:rPr>
                <w:sz w:val="20"/>
              </w:rPr>
              <w:t>has</w:t>
            </w:r>
            <w:r>
              <w:rPr>
                <w:spacing w:val="-3"/>
                <w:sz w:val="20"/>
              </w:rPr>
              <w:t xml:space="preserve"> </w:t>
            </w:r>
            <w:r>
              <w:rPr>
                <w:sz w:val="20"/>
              </w:rPr>
              <w:t>an</w:t>
            </w:r>
            <w:r>
              <w:rPr>
                <w:spacing w:val="-4"/>
                <w:sz w:val="20"/>
              </w:rPr>
              <w:t xml:space="preserve"> </w:t>
            </w:r>
            <w:r>
              <w:rPr>
                <w:sz w:val="20"/>
              </w:rPr>
              <w:t>identified</w:t>
            </w:r>
            <w:r>
              <w:rPr>
                <w:spacing w:val="-4"/>
                <w:sz w:val="20"/>
              </w:rPr>
              <w:t xml:space="preserve"> </w:t>
            </w:r>
            <w:r>
              <w:rPr>
                <w:sz w:val="20"/>
              </w:rPr>
              <w:t>complement</w:t>
            </w:r>
            <w:r>
              <w:rPr>
                <w:spacing w:val="-4"/>
                <w:sz w:val="20"/>
              </w:rPr>
              <w:t xml:space="preserve"> </w:t>
            </w:r>
            <w:r>
              <w:rPr>
                <w:sz w:val="20"/>
              </w:rPr>
              <w:t>of</w:t>
            </w:r>
            <w:r>
              <w:rPr>
                <w:spacing w:val="-6"/>
                <w:sz w:val="20"/>
              </w:rPr>
              <w:t xml:space="preserve"> </w:t>
            </w:r>
            <w:r>
              <w:rPr>
                <w:sz w:val="20"/>
              </w:rPr>
              <w:t>staff</w:t>
            </w:r>
            <w:r>
              <w:rPr>
                <w:spacing w:val="-3"/>
                <w:sz w:val="20"/>
              </w:rPr>
              <w:t xml:space="preserve"> </w:t>
            </w:r>
            <w:r>
              <w:rPr>
                <w:sz w:val="20"/>
              </w:rPr>
              <w:t>(or</w:t>
            </w:r>
            <w:r>
              <w:rPr>
                <w:spacing w:val="-4"/>
                <w:sz w:val="20"/>
              </w:rPr>
              <w:t xml:space="preserve"> </w:t>
            </w:r>
            <w:r>
              <w:rPr>
                <w:sz w:val="20"/>
              </w:rPr>
              <w:t>potential</w:t>
            </w:r>
            <w:r>
              <w:rPr>
                <w:spacing w:val="-5"/>
                <w:sz w:val="20"/>
              </w:rPr>
              <w:t xml:space="preserve"> </w:t>
            </w:r>
            <w:r>
              <w:rPr>
                <w:sz w:val="20"/>
              </w:rPr>
              <w:t>staff)</w:t>
            </w:r>
            <w:r>
              <w:rPr>
                <w:spacing w:val="-5"/>
                <w:sz w:val="20"/>
              </w:rPr>
              <w:t xml:space="preserve"> </w:t>
            </w:r>
            <w:r>
              <w:rPr>
                <w:sz w:val="20"/>
              </w:rPr>
              <w:t>who</w:t>
            </w:r>
            <w:r>
              <w:rPr>
                <w:spacing w:val="-4"/>
                <w:sz w:val="20"/>
              </w:rPr>
              <w:t xml:space="preserve"> </w:t>
            </w:r>
            <w:r>
              <w:rPr>
                <w:sz w:val="20"/>
              </w:rPr>
              <w:t>are</w:t>
            </w:r>
            <w:r>
              <w:rPr>
                <w:spacing w:val="-5"/>
                <w:sz w:val="20"/>
              </w:rPr>
              <w:t xml:space="preserve"> </w:t>
            </w:r>
            <w:r>
              <w:rPr>
                <w:sz w:val="20"/>
              </w:rPr>
              <w:t xml:space="preserve">available, qualified and capable to provide the specified programme in the context of their existing </w:t>
            </w:r>
            <w:r>
              <w:rPr>
                <w:spacing w:val="-2"/>
                <w:sz w:val="20"/>
              </w:rPr>
              <w:t>commitments.</w:t>
            </w:r>
          </w:p>
          <w:p w14:paraId="080CD441" w14:textId="77777777" w:rsidR="00746533" w:rsidRDefault="002E5E9F">
            <w:pPr>
              <w:pStyle w:val="TableParagraph"/>
              <w:numPr>
                <w:ilvl w:val="0"/>
                <w:numId w:val="11"/>
              </w:numPr>
              <w:tabs>
                <w:tab w:val="left" w:pos="827"/>
              </w:tabs>
              <w:ind w:left="827" w:right="291" w:hanging="360"/>
              <w:rPr>
                <w:sz w:val="20"/>
              </w:rPr>
            </w:pPr>
            <w:r>
              <w:rPr>
                <w:sz w:val="20"/>
              </w:rPr>
              <w:t>The programme's complement of staff (or potential staff) (those who support learning including any</w:t>
            </w:r>
            <w:r>
              <w:rPr>
                <w:spacing w:val="-4"/>
                <w:sz w:val="20"/>
              </w:rPr>
              <w:t xml:space="preserve"> </w:t>
            </w:r>
            <w:r>
              <w:rPr>
                <w:sz w:val="20"/>
              </w:rPr>
              <w:t>employer-based</w:t>
            </w:r>
            <w:r>
              <w:rPr>
                <w:spacing w:val="-4"/>
                <w:sz w:val="20"/>
              </w:rPr>
              <w:t xml:space="preserve"> </w:t>
            </w:r>
            <w:r>
              <w:rPr>
                <w:sz w:val="20"/>
              </w:rPr>
              <w:t>personnel)</w:t>
            </w:r>
            <w:r>
              <w:rPr>
                <w:spacing w:val="-5"/>
                <w:sz w:val="20"/>
              </w:rPr>
              <w:t xml:space="preserve"> </w:t>
            </w:r>
            <w:r>
              <w:rPr>
                <w:sz w:val="20"/>
              </w:rPr>
              <w:t>are</w:t>
            </w:r>
            <w:r>
              <w:rPr>
                <w:spacing w:val="-5"/>
                <w:sz w:val="20"/>
              </w:rPr>
              <w:t xml:space="preserve"> </w:t>
            </w:r>
            <w:r>
              <w:rPr>
                <w:sz w:val="20"/>
              </w:rPr>
              <w:t>demonstrated</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competent</w:t>
            </w:r>
            <w:r>
              <w:rPr>
                <w:spacing w:val="-4"/>
                <w:sz w:val="20"/>
              </w:rPr>
              <w:t xml:space="preserve"> </w:t>
            </w:r>
            <w:r>
              <w:rPr>
                <w:sz w:val="20"/>
              </w:rPr>
              <w:t>to</w:t>
            </w:r>
            <w:r>
              <w:rPr>
                <w:spacing w:val="-4"/>
                <w:sz w:val="20"/>
              </w:rPr>
              <w:t xml:space="preserve"> </w:t>
            </w:r>
            <w:r>
              <w:rPr>
                <w:sz w:val="20"/>
              </w:rPr>
              <w:t>enable</w:t>
            </w:r>
            <w:r>
              <w:rPr>
                <w:spacing w:val="-6"/>
                <w:sz w:val="20"/>
              </w:rPr>
              <w:t xml:space="preserve"> </w:t>
            </w:r>
            <w:r>
              <w:rPr>
                <w:sz w:val="20"/>
              </w:rPr>
              <w:t>learners</w:t>
            </w:r>
            <w:r>
              <w:rPr>
                <w:spacing w:val="-4"/>
                <w:sz w:val="20"/>
              </w:rPr>
              <w:t xml:space="preserve"> </w:t>
            </w:r>
            <w:r>
              <w:rPr>
                <w:sz w:val="20"/>
              </w:rPr>
              <w:t>to</w:t>
            </w:r>
            <w:r>
              <w:rPr>
                <w:spacing w:val="-4"/>
                <w:sz w:val="20"/>
              </w:rPr>
              <w:t xml:space="preserve"> </w:t>
            </w:r>
            <w:r>
              <w:rPr>
                <w:sz w:val="20"/>
              </w:rPr>
              <w:t>achieve the intended programme learning outcomes and to assess learners’ achievements as required.</w:t>
            </w:r>
          </w:p>
          <w:p w14:paraId="6F3763DA" w14:textId="77777777" w:rsidR="00746533" w:rsidRDefault="002E5E9F">
            <w:pPr>
              <w:pStyle w:val="TableParagraph"/>
              <w:numPr>
                <w:ilvl w:val="0"/>
                <w:numId w:val="11"/>
              </w:numPr>
              <w:tabs>
                <w:tab w:val="left" w:pos="825"/>
              </w:tabs>
              <w:ind w:left="825" w:hanging="358"/>
              <w:rPr>
                <w:sz w:val="20"/>
              </w:rPr>
            </w:pPr>
            <w:r>
              <w:rPr>
                <w:sz w:val="20"/>
              </w:rPr>
              <w:t>There</w:t>
            </w:r>
            <w:r>
              <w:rPr>
                <w:spacing w:val="-7"/>
                <w:sz w:val="20"/>
              </w:rPr>
              <w:t xml:space="preserve"> </w:t>
            </w:r>
            <w:r>
              <w:rPr>
                <w:sz w:val="20"/>
              </w:rPr>
              <w:t>are</w:t>
            </w:r>
            <w:r>
              <w:rPr>
                <w:spacing w:val="-6"/>
                <w:sz w:val="20"/>
              </w:rPr>
              <w:t xml:space="preserve"> </w:t>
            </w:r>
            <w:r>
              <w:rPr>
                <w:sz w:val="20"/>
              </w:rPr>
              <w:t>arrangements</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performance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programme’s</w:t>
            </w:r>
            <w:r>
              <w:rPr>
                <w:spacing w:val="-5"/>
                <w:sz w:val="20"/>
              </w:rPr>
              <w:t xml:space="preserve"> </w:t>
            </w:r>
            <w:r>
              <w:rPr>
                <w:sz w:val="20"/>
              </w:rPr>
              <w:t>staff</w:t>
            </w:r>
            <w:r>
              <w:rPr>
                <w:spacing w:val="-7"/>
                <w:sz w:val="20"/>
              </w:rPr>
              <w:t xml:space="preserve"> </w:t>
            </w:r>
            <w:r>
              <w:rPr>
                <w:sz w:val="20"/>
              </w:rPr>
              <w:t>to</w:t>
            </w:r>
            <w:r>
              <w:rPr>
                <w:spacing w:val="-5"/>
                <w:sz w:val="20"/>
              </w:rPr>
              <w:t xml:space="preserve"> </w:t>
            </w:r>
            <w:r>
              <w:rPr>
                <w:sz w:val="20"/>
              </w:rPr>
              <w:t>be</w:t>
            </w:r>
            <w:r>
              <w:rPr>
                <w:spacing w:val="-6"/>
                <w:sz w:val="20"/>
              </w:rPr>
              <w:t xml:space="preserve"> </w:t>
            </w:r>
            <w:r>
              <w:rPr>
                <w:sz w:val="20"/>
              </w:rPr>
              <w:t>managed</w:t>
            </w:r>
            <w:r>
              <w:rPr>
                <w:spacing w:val="-6"/>
                <w:sz w:val="20"/>
              </w:rPr>
              <w:t xml:space="preserve"> </w:t>
            </w:r>
            <w:r>
              <w:rPr>
                <w:sz w:val="20"/>
              </w:rPr>
              <w:t>to</w:t>
            </w:r>
            <w:r>
              <w:rPr>
                <w:spacing w:val="-5"/>
                <w:sz w:val="20"/>
              </w:rPr>
              <w:t xml:space="preserve"> </w:t>
            </w:r>
            <w:r>
              <w:rPr>
                <w:spacing w:val="-2"/>
                <w:sz w:val="20"/>
              </w:rPr>
              <w:t>ensure</w:t>
            </w:r>
          </w:p>
          <w:p w14:paraId="3AFEA2C6" w14:textId="77777777" w:rsidR="00746533" w:rsidRDefault="002E5E9F">
            <w:pPr>
              <w:pStyle w:val="TableParagraph"/>
              <w:ind w:left="827"/>
              <w:rPr>
                <w:sz w:val="20"/>
              </w:rPr>
            </w:pPr>
            <w:r>
              <w:rPr>
                <w:sz w:val="20"/>
              </w:rPr>
              <w:t>continuing</w:t>
            </w:r>
            <w:r>
              <w:rPr>
                <w:spacing w:val="-8"/>
                <w:sz w:val="20"/>
              </w:rPr>
              <w:t xml:space="preserve"> </w:t>
            </w:r>
            <w:r>
              <w:rPr>
                <w:sz w:val="20"/>
              </w:rPr>
              <w:t>capability</w:t>
            </w:r>
            <w:r>
              <w:rPr>
                <w:spacing w:val="-5"/>
                <w:sz w:val="20"/>
              </w:rPr>
              <w:t xml:space="preserve"> </w:t>
            </w:r>
            <w:r>
              <w:rPr>
                <w:sz w:val="20"/>
              </w:rPr>
              <w:t>to</w:t>
            </w:r>
            <w:r>
              <w:rPr>
                <w:spacing w:val="-6"/>
                <w:sz w:val="20"/>
              </w:rPr>
              <w:t xml:space="preserve"> </w:t>
            </w:r>
            <w:r>
              <w:rPr>
                <w:sz w:val="20"/>
              </w:rPr>
              <w:t>fulfil</w:t>
            </w:r>
            <w:r>
              <w:rPr>
                <w:spacing w:val="-8"/>
                <w:sz w:val="20"/>
              </w:rPr>
              <w:t xml:space="preserve"> </w:t>
            </w:r>
            <w:r>
              <w:rPr>
                <w:sz w:val="20"/>
              </w:rPr>
              <w:t>their</w:t>
            </w:r>
            <w:r>
              <w:rPr>
                <w:spacing w:val="-7"/>
                <w:sz w:val="20"/>
              </w:rPr>
              <w:t xml:space="preserve"> </w:t>
            </w:r>
            <w:r>
              <w:rPr>
                <w:sz w:val="20"/>
              </w:rPr>
              <w:t>roles</w:t>
            </w:r>
            <w:r>
              <w:rPr>
                <w:spacing w:val="-6"/>
                <w:sz w:val="20"/>
              </w:rPr>
              <w:t xml:space="preserve"> </w:t>
            </w:r>
            <w:r>
              <w:rPr>
                <w:sz w:val="20"/>
              </w:rPr>
              <w:t>and</w:t>
            </w:r>
            <w:r>
              <w:rPr>
                <w:spacing w:val="-7"/>
                <w:sz w:val="20"/>
              </w:rPr>
              <w:t xml:space="preserve"> </w:t>
            </w:r>
            <w:r>
              <w:rPr>
                <w:sz w:val="20"/>
              </w:rPr>
              <w:t>there</w:t>
            </w:r>
            <w:r>
              <w:rPr>
                <w:spacing w:val="-7"/>
                <w:sz w:val="20"/>
              </w:rPr>
              <w:t xml:space="preserve"> </w:t>
            </w:r>
            <w:r>
              <w:rPr>
                <w:sz w:val="20"/>
              </w:rPr>
              <w:t>are</w:t>
            </w:r>
            <w:r>
              <w:rPr>
                <w:spacing w:val="-7"/>
                <w:sz w:val="20"/>
              </w:rPr>
              <w:t xml:space="preserve"> </w:t>
            </w:r>
            <w:r>
              <w:rPr>
                <w:sz w:val="20"/>
              </w:rPr>
              <w:t>staff</w:t>
            </w:r>
            <w:r>
              <w:rPr>
                <w:spacing w:val="-5"/>
                <w:sz w:val="20"/>
              </w:rPr>
              <w:t xml:space="preserve"> </w:t>
            </w:r>
            <w:r>
              <w:rPr>
                <w:sz w:val="20"/>
              </w:rPr>
              <w:t>development</w:t>
            </w:r>
            <w:r>
              <w:rPr>
                <w:spacing w:val="-7"/>
                <w:sz w:val="20"/>
              </w:rPr>
              <w:t xml:space="preserve"> </w:t>
            </w:r>
            <w:r>
              <w:rPr>
                <w:spacing w:val="-2"/>
                <w:sz w:val="20"/>
              </w:rPr>
              <w:t>opportunities.</w:t>
            </w:r>
          </w:p>
          <w:p w14:paraId="55B75414" w14:textId="77777777" w:rsidR="00746533" w:rsidRDefault="002E5E9F">
            <w:pPr>
              <w:pStyle w:val="TableParagraph"/>
              <w:numPr>
                <w:ilvl w:val="0"/>
                <w:numId w:val="11"/>
              </w:numPr>
              <w:tabs>
                <w:tab w:val="left" w:pos="827"/>
              </w:tabs>
              <w:ind w:left="827" w:right="1019" w:hanging="360"/>
              <w:rPr>
                <w:sz w:val="20"/>
              </w:rPr>
            </w:pPr>
            <w:r>
              <w:rPr>
                <w:sz w:val="20"/>
              </w:rPr>
              <w:t>There</w:t>
            </w:r>
            <w:r>
              <w:rPr>
                <w:spacing w:val="-5"/>
                <w:sz w:val="20"/>
              </w:rPr>
              <w:t xml:space="preserve"> </w:t>
            </w:r>
            <w:r>
              <w:rPr>
                <w:sz w:val="20"/>
              </w:rPr>
              <w:t>are</w:t>
            </w:r>
            <w:r>
              <w:rPr>
                <w:spacing w:val="-5"/>
                <w:sz w:val="20"/>
              </w:rPr>
              <w:t xml:space="preserve"> </w:t>
            </w:r>
            <w:r>
              <w:rPr>
                <w:sz w:val="20"/>
              </w:rPr>
              <w:t>arrangements</w:t>
            </w:r>
            <w:r>
              <w:rPr>
                <w:spacing w:val="-3"/>
                <w:sz w:val="20"/>
              </w:rPr>
              <w:t xml:space="preserve"> </w:t>
            </w:r>
            <w:r>
              <w:rPr>
                <w:sz w:val="20"/>
              </w:rPr>
              <w:t>for</w:t>
            </w:r>
            <w:r>
              <w:rPr>
                <w:spacing w:val="-4"/>
                <w:sz w:val="20"/>
              </w:rPr>
              <w:t xml:space="preserve"> </w:t>
            </w:r>
            <w:r>
              <w:rPr>
                <w:sz w:val="20"/>
              </w:rPr>
              <w:t>programme</w:t>
            </w:r>
            <w:r>
              <w:rPr>
                <w:spacing w:val="-5"/>
                <w:sz w:val="20"/>
              </w:rPr>
              <w:t xml:space="preserve"> </w:t>
            </w:r>
            <w:r>
              <w:rPr>
                <w:sz w:val="20"/>
              </w:rPr>
              <w:t>staff</w:t>
            </w:r>
            <w:r>
              <w:rPr>
                <w:spacing w:val="-6"/>
                <w:sz w:val="20"/>
              </w:rPr>
              <w:t xml:space="preserve"> </w:t>
            </w:r>
            <w:r>
              <w:rPr>
                <w:sz w:val="20"/>
              </w:rPr>
              <w:t>performance</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reviewed</w:t>
            </w:r>
            <w:r>
              <w:rPr>
                <w:spacing w:val="-4"/>
                <w:sz w:val="20"/>
              </w:rPr>
              <w:t xml:space="preserve"> </w:t>
            </w:r>
            <w:r>
              <w:rPr>
                <w:sz w:val="20"/>
              </w:rPr>
              <w:t>and</w:t>
            </w:r>
            <w:r>
              <w:rPr>
                <w:spacing w:val="-4"/>
                <w:sz w:val="20"/>
              </w:rPr>
              <w:t xml:space="preserve"> </w:t>
            </w:r>
            <w:r>
              <w:rPr>
                <w:sz w:val="20"/>
              </w:rPr>
              <w:t>there</w:t>
            </w:r>
            <w:r>
              <w:rPr>
                <w:spacing w:val="-5"/>
                <w:sz w:val="20"/>
              </w:rPr>
              <w:t xml:space="preserve"> </w:t>
            </w:r>
            <w:r>
              <w:rPr>
                <w:sz w:val="20"/>
              </w:rPr>
              <w:t>are mechanisms for encouraging development and for addressing underperformance.</w:t>
            </w:r>
          </w:p>
          <w:p w14:paraId="75216E69" w14:textId="77777777" w:rsidR="00746533" w:rsidRDefault="002E5E9F">
            <w:pPr>
              <w:pStyle w:val="TableParagraph"/>
              <w:numPr>
                <w:ilvl w:val="0"/>
                <w:numId w:val="11"/>
              </w:numPr>
              <w:tabs>
                <w:tab w:val="left" w:pos="827"/>
              </w:tabs>
              <w:ind w:left="827" w:right="495" w:hanging="360"/>
              <w:rPr>
                <w:sz w:val="20"/>
              </w:rPr>
            </w:pPr>
            <w:r>
              <w:rPr>
                <w:sz w:val="20"/>
              </w:rPr>
              <w:t>Where</w:t>
            </w:r>
            <w:r>
              <w:rPr>
                <w:spacing w:val="-4"/>
                <w:sz w:val="20"/>
              </w:rPr>
              <w:t xml:space="preserve"> </w:t>
            </w:r>
            <w:r>
              <w:rPr>
                <w:sz w:val="20"/>
              </w:rPr>
              <w:t>the</w:t>
            </w:r>
            <w:r>
              <w:rPr>
                <w:spacing w:val="-4"/>
                <w:sz w:val="20"/>
              </w:rPr>
              <w:t xml:space="preserve"> </w:t>
            </w:r>
            <w:r>
              <w:rPr>
                <w:sz w:val="20"/>
              </w:rPr>
              <w:t>programme</w:t>
            </w:r>
            <w:r>
              <w:rPr>
                <w:spacing w:val="-4"/>
                <w:sz w:val="20"/>
              </w:rPr>
              <w:t xml:space="preserve"> </w:t>
            </w:r>
            <w:r>
              <w:rPr>
                <w:sz w:val="20"/>
              </w:rPr>
              <w:t>is</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provided</w:t>
            </w:r>
            <w:r>
              <w:rPr>
                <w:spacing w:val="-3"/>
                <w:sz w:val="20"/>
              </w:rPr>
              <w:t xml:space="preserve"> </w:t>
            </w:r>
            <w:r>
              <w:rPr>
                <w:sz w:val="20"/>
              </w:rPr>
              <w:t>by</w:t>
            </w:r>
            <w:r>
              <w:rPr>
                <w:spacing w:val="-3"/>
                <w:sz w:val="20"/>
              </w:rPr>
              <w:t xml:space="preserve"> </w:t>
            </w:r>
            <w:r>
              <w:rPr>
                <w:sz w:val="20"/>
              </w:rPr>
              <w:t>staff</w:t>
            </w:r>
            <w:r>
              <w:rPr>
                <w:spacing w:val="-5"/>
                <w:sz w:val="20"/>
              </w:rPr>
              <w:t xml:space="preserve"> </w:t>
            </w:r>
            <w:r>
              <w:rPr>
                <w:sz w:val="20"/>
              </w:rPr>
              <w:t>not</w:t>
            </w:r>
            <w:r>
              <w:rPr>
                <w:spacing w:val="-3"/>
                <w:sz w:val="20"/>
              </w:rPr>
              <w:t xml:space="preserve"> </w:t>
            </w:r>
            <w:r>
              <w:rPr>
                <w:sz w:val="20"/>
              </w:rPr>
              <w:t>already</w:t>
            </w:r>
            <w:r>
              <w:rPr>
                <w:spacing w:val="-3"/>
                <w:sz w:val="20"/>
              </w:rPr>
              <w:t xml:space="preserve"> </w:t>
            </w:r>
            <w:r>
              <w:rPr>
                <w:sz w:val="20"/>
              </w:rPr>
              <w:t>in</w:t>
            </w:r>
            <w:r>
              <w:rPr>
                <w:spacing w:val="-3"/>
                <w:sz w:val="20"/>
              </w:rPr>
              <w:t xml:space="preserve"> </w:t>
            </w:r>
            <w:r>
              <w:rPr>
                <w:sz w:val="20"/>
              </w:rPr>
              <w:t>post</w:t>
            </w:r>
            <w:r>
              <w:rPr>
                <w:spacing w:val="-6"/>
                <w:sz w:val="20"/>
              </w:rPr>
              <w:t xml:space="preserve"> </w:t>
            </w:r>
            <w:r>
              <w:rPr>
                <w:sz w:val="20"/>
              </w:rPr>
              <w:t>there</w:t>
            </w:r>
            <w:r>
              <w:rPr>
                <w:spacing w:val="-4"/>
                <w:sz w:val="20"/>
              </w:rPr>
              <w:t xml:space="preserve"> </w:t>
            </w:r>
            <w:r>
              <w:rPr>
                <w:sz w:val="20"/>
              </w:rPr>
              <w:t>are</w:t>
            </w:r>
            <w:r>
              <w:rPr>
                <w:spacing w:val="-4"/>
                <w:sz w:val="20"/>
              </w:rPr>
              <w:t xml:space="preserve"> </w:t>
            </w:r>
            <w:r>
              <w:rPr>
                <w:sz w:val="20"/>
              </w:rPr>
              <w:t>arrangements</w:t>
            </w:r>
            <w:r>
              <w:rPr>
                <w:spacing w:val="-2"/>
                <w:sz w:val="20"/>
              </w:rPr>
              <w:t xml:space="preserve"> </w:t>
            </w:r>
            <w:r>
              <w:rPr>
                <w:sz w:val="20"/>
              </w:rPr>
              <w:t>to ensure that the programme will not enrol learners unless a complement of staff meeting the specifications is in post.</w:t>
            </w:r>
          </w:p>
        </w:tc>
      </w:tr>
      <w:tr w:rsidR="00746533" w14:paraId="311C4AEF" w14:textId="77777777">
        <w:trPr>
          <w:trHeight w:val="731"/>
        </w:trPr>
        <w:tc>
          <w:tcPr>
            <w:tcW w:w="2528" w:type="dxa"/>
            <w:shd w:val="clear" w:color="auto" w:fill="DEEAF6"/>
          </w:tcPr>
          <w:p w14:paraId="6E7222E3" w14:textId="77777777" w:rsidR="00746533" w:rsidRDefault="002E5E9F">
            <w:pPr>
              <w:pStyle w:val="TableParagraph"/>
              <w:spacing w:line="243" w:lineRule="exact"/>
              <w:rPr>
                <w:b/>
                <w:sz w:val="20"/>
              </w:rPr>
            </w:pPr>
            <w:r>
              <w:rPr>
                <w:b/>
                <w:spacing w:val="-2"/>
                <w:sz w:val="20"/>
              </w:rPr>
              <w:t>Programme</w:t>
            </w:r>
          </w:p>
        </w:tc>
        <w:tc>
          <w:tcPr>
            <w:tcW w:w="1301" w:type="dxa"/>
            <w:shd w:val="clear" w:color="auto" w:fill="DEEAF6"/>
          </w:tcPr>
          <w:p w14:paraId="2BB163D7" w14:textId="77777777" w:rsidR="00746533" w:rsidRDefault="002E5E9F">
            <w:pPr>
              <w:pStyle w:val="TableParagraph"/>
              <w:rPr>
                <w:b/>
                <w:sz w:val="20"/>
              </w:rPr>
            </w:pPr>
            <w:r>
              <w:rPr>
                <w:b/>
                <w:spacing w:val="-2"/>
                <w:sz w:val="20"/>
              </w:rPr>
              <w:t xml:space="preserve">Satisfactory? </w:t>
            </w:r>
            <w:r>
              <w:rPr>
                <w:b/>
                <w:sz w:val="20"/>
              </w:rPr>
              <w:t>(yes, no,</w:t>
            </w:r>
          </w:p>
          <w:p w14:paraId="4F4FEEDE" w14:textId="77777777" w:rsidR="00746533" w:rsidRDefault="002E5E9F">
            <w:pPr>
              <w:pStyle w:val="TableParagraph"/>
              <w:spacing w:line="223" w:lineRule="exact"/>
              <w:rPr>
                <w:b/>
                <w:sz w:val="20"/>
              </w:rPr>
            </w:pPr>
            <w:r>
              <w:rPr>
                <w:b/>
                <w:spacing w:val="-2"/>
                <w:sz w:val="20"/>
              </w:rPr>
              <w:t>partially)</w:t>
            </w:r>
          </w:p>
        </w:tc>
        <w:tc>
          <w:tcPr>
            <w:tcW w:w="5195" w:type="dxa"/>
            <w:shd w:val="clear" w:color="auto" w:fill="DEEAF6"/>
          </w:tcPr>
          <w:p w14:paraId="488BAA97" w14:textId="77777777" w:rsidR="00746533" w:rsidRDefault="002E5E9F">
            <w:pPr>
              <w:pStyle w:val="TableParagraph"/>
              <w:spacing w:line="243" w:lineRule="exact"/>
              <w:rPr>
                <w:b/>
                <w:sz w:val="20"/>
              </w:rPr>
            </w:pPr>
            <w:r>
              <w:rPr>
                <w:b/>
                <w:spacing w:val="-2"/>
                <w:sz w:val="20"/>
              </w:rPr>
              <w:t>Comment</w:t>
            </w:r>
          </w:p>
        </w:tc>
      </w:tr>
      <w:tr w:rsidR="00746533" w14:paraId="2EA13503" w14:textId="77777777">
        <w:trPr>
          <w:trHeight w:val="5079"/>
        </w:trPr>
        <w:tc>
          <w:tcPr>
            <w:tcW w:w="2528" w:type="dxa"/>
          </w:tcPr>
          <w:p w14:paraId="257371C4"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301" w:type="dxa"/>
          </w:tcPr>
          <w:p w14:paraId="58E035DB" w14:textId="77777777" w:rsidR="00746533" w:rsidRDefault="002E5E9F">
            <w:pPr>
              <w:pStyle w:val="TableParagraph"/>
              <w:spacing w:before="1"/>
              <w:rPr>
                <w:sz w:val="20"/>
              </w:rPr>
            </w:pPr>
            <w:r>
              <w:rPr>
                <w:spacing w:val="-5"/>
                <w:sz w:val="20"/>
              </w:rPr>
              <w:t>Yes</w:t>
            </w:r>
          </w:p>
        </w:tc>
        <w:tc>
          <w:tcPr>
            <w:tcW w:w="5195" w:type="dxa"/>
          </w:tcPr>
          <w:p w14:paraId="2C7F019B" w14:textId="77777777" w:rsidR="00746533" w:rsidRDefault="002E5E9F">
            <w:pPr>
              <w:pStyle w:val="TableParagraph"/>
            </w:pPr>
            <w:r>
              <w:t>Staffing specifications are clear and appropriate. All lecturing</w:t>
            </w:r>
            <w:r>
              <w:rPr>
                <w:spacing w:val="-6"/>
              </w:rPr>
              <w:t xml:space="preserve"> </w:t>
            </w:r>
            <w:r>
              <w:t>staff</w:t>
            </w:r>
            <w:r>
              <w:rPr>
                <w:spacing w:val="-8"/>
              </w:rPr>
              <w:t xml:space="preserve"> </w:t>
            </w:r>
            <w:r>
              <w:t>are</w:t>
            </w:r>
            <w:r>
              <w:rPr>
                <w:spacing w:val="-4"/>
              </w:rPr>
              <w:t xml:space="preserve"> </w:t>
            </w:r>
            <w:r>
              <w:t>practising</w:t>
            </w:r>
            <w:r>
              <w:rPr>
                <w:spacing w:val="-6"/>
              </w:rPr>
              <w:t xml:space="preserve"> </w:t>
            </w:r>
            <w:r>
              <w:t>clinicians.</w:t>
            </w:r>
            <w:r>
              <w:rPr>
                <w:spacing w:val="-5"/>
              </w:rPr>
              <w:t xml:space="preserve"> </w:t>
            </w:r>
            <w:r>
              <w:t>The</w:t>
            </w:r>
            <w:r>
              <w:rPr>
                <w:spacing w:val="-5"/>
              </w:rPr>
              <w:t xml:space="preserve"> </w:t>
            </w:r>
            <w:r>
              <w:t>panel</w:t>
            </w:r>
            <w:r>
              <w:rPr>
                <w:spacing w:val="-8"/>
              </w:rPr>
              <w:t xml:space="preserve"> </w:t>
            </w:r>
            <w:r>
              <w:t>notes the importance of the commitment to retaining and replacing key staff through the teach-out.</w:t>
            </w:r>
          </w:p>
          <w:p w14:paraId="1F6D5221" w14:textId="77777777" w:rsidR="00746533" w:rsidRDefault="002E5E9F">
            <w:pPr>
              <w:pStyle w:val="TableParagraph"/>
              <w:spacing w:before="267"/>
              <w:ind w:right="98"/>
            </w:pPr>
            <w:r>
              <w:t>Research</w:t>
            </w:r>
            <w:r>
              <w:rPr>
                <w:spacing w:val="-4"/>
              </w:rPr>
              <w:t xml:space="preserve"> </w:t>
            </w:r>
            <w:r>
              <w:t>grants,</w:t>
            </w:r>
            <w:r>
              <w:rPr>
                <w:spacing w:val="-3"/>
              </w:rPr>
              <w:t xml:space="preserve"> </w:t>
            </w:r>
            <w:r>
              <w:t>CPD</w:t>
            </w:r>
            <w:r>
              <w:rPr>
                <w:spacing w:val="-3"/>
              </w:rPr>
              <w:t xml:space="preserve"> </w:t>
            </w:r>
            <w:r>
              <w:t>support,</w:t>
            </w:r>
            <w:r>
              <w:rPr>
                <w:spacing w:val="-4"/>
              </w:rPr>
              <w:t xml:space="preserve"> </w:t>
            </w:r>
            <w:r>
              <w:t>pre-semester</w:t>
            </w:r>
            <w:r>
              <w:rPr>
                <w:spacing w:val="-6"/>
              </w:rPr>
              <w:t xml:space="preserve"> </w:t>
            </w:r>
            <w:r>
              <w:t>TLA</w:t>
            </w:r>
            <w:r>
              <w:rPr>
                <w:spacing w:val="-4"/>
              </w:rPr>
              <w:t xml:space="preserve"> </w:t>
            </w:r>
            <w:r>
              <w:t>days, communities</w:t>
            </w:r>
            <w:r>
              <w:rPr>
                <w:spacing w:val="-7"/>
              </w:rPr>
              <w:t xml:space="preserve"> </w:t>
            </w:r>
            <w:r>
              <w:t>of</w:t>
            </w:r>
            <w:r>
              <w:rPr>
                <w:spacing w:val="-6"/>
              </w:rPr>
              <w:t xml:space="preserve"> </w:t>
            </w:r>
            <w:r>
              <w:t>practice</w:t>
            </w:r>
            <w:r>
              <w:rPr>
                <w:spacing w:val="-6"/>
              </w:rPr>
              <w:t xml:space="preserve"> </w:t>
            </w:r>
            <w:r>
              <w:t>for</w:t>
            </w:r>
            <w:r>
              <w:rPr>
                <w:spacing w:val="-6"/>
              </w:rPr>
              <w:t xml:space="preserve"> </w:t>
            </w:r>
            <w:r>
              <w:t>Clinical</w:t>
            </w:r>
            <w:r>
              <w:rPr>
                <w:spacing w:val="-7"/>
              </w:rPr>
              <w:t xml:space="preserve"> </w:t>
            </w:r>
            <w:r>
              <w:t>Group</w:t>
            </w:r>
            <w:r>
              <w:rPr>
                <w:spacing w:val="-7"/>
              </w:rPr>
              <w:t xml:space="preserve"> </w:t>
            </w:r>
            <w:r>
              <w:t>Supervisors and Process Group Conductors, and peer observation are all in place or being introduced.</w:t>
            </w:r>
          </w:p>
          <w:p w14:paraId="3FF48605" w14:textId="77777777" w:rsidR="00746533" w:rsidRDefault="00746533">
            <w:pPr>
              <w:pStyle w:val="TableParagraph"/>
              <w:spacing w:before="1"/>
              <w:ind w:left="0"/>
              <w:rPr>
                <w:b/>
              </w:rPr>
            </w:pPr>
          </w:p>
          <w:p w14:paraId="22C632FA" w14:textId="77777777" w:rsidR="00746533" w:rsidRDefault="002E5E9F">
            <w:pPr>
              <w:pStyle w:val="TableParagraph"/>
            </w:pPr>
            <w:r>
              <w:t>Four</w:t>
            </w:r>
            <w:r>
              <w:rPr>
                <w:spacing w:val="-4"/>
              </w:rPr>
              <w:t xml:space="preserve"> </w:t>
            </w:r>
            <w:r>
              <w:t>staff</w:t>
            </w:r>
            <w:r>
              <w:rPr>
                <w:spacing w:val="-7"/>
              </w:rPr>
              <w:t xml:space="preserve"> </w:t>
            </w:r>
            <w:r>
              <w:t>members</w:t>
            </w:r>
            <w:r>
              <w:rPr>
                <w:spacing w:val="-4"/>
              </w:rPr>
              <w:t xml:space="preserve"> </w:t>
            </w:r>
            <w:r>
              <w:t>have</w:t>
            </w:r>
            <w:r>
              <w:rPr>
                <w:spacing w:val="-6"/>
              </w:rPr>
              <w:t xml:space="preserve"> </w:t>
            </w:r>
            <w:r>
              <w:t>completed</w:t>
            </w:r>
            <w:r>
              <w:rPr>
                <w:spacing w:val="-4"/>
              </w:rPr>
              <w:t xml:space="preserve"> </w:t>
            </w:r>
            <w:r>
              <w:t>AI</w:t>
            </w:r>
            <w:r>
              <w:rPr>
                <w:spacing w:val="-8"/>
              </w:rPr>
              <w:t xml:space="preserve"> </w:t>
            </w:r>
            <w:r>
              <w:t>training</w:t>
            </w:r>
            <w:r>
              <w:rPr>
                <w:spacing w:val="-5"/>
              </w:rPr>
              <w:t xml:space="preserve"> </w:t>
            </w:r>
            <w:r>
              <w:t>to</w:t>
            </w:r>
            <w:r>
              <w:rPr>
                <w:spacing w:val="-4"/>
              </w:rPr>
              <w:t xml:space="preserve"> </w:t>
            </w:r>
            <w:r>
              <w:t>date. Although the panel acknowledges this, it is of the view that</w:t>
            </w:r>
            <w:r>
              <w:rPr>
                <w:spacing w:val="-3"/>
              </w:rPr>
              <w:t xml:space="preserve"> </w:t>
            </w:r>
            <w:r>
              <w:t>this</w:t>
            </w:r>
            <w:r>
              <w:rPr>
                <w:spacing w:val="-6"/>
              </w:rPr>
              <w:t xml:space="preserve"> </w:t>
            </w:r>
            <w:r>
              <w:t>may</w:t>
            </w:r>
            <w:r>
              <w:rPr>
                <w:spacing w:val="-3"/>
              </w:rPr>
              <w:t xml:space="preserve"> </w:t>
            </w:r>
            <w:r>
              <w:t>be</w:t>
            </w:r>
            <w:r>
              <w:rPr>
                <w:spacing w:val="-3"/>
              </w:rPr>
              <w:t xml:space="preserve"> </w:t>
            </w:r>
            <w:r>
              <w:t>useful</w:t>
            </w:r>
            <w:r>
              <w:rPr>
                <w:spacing w:val="-4"/>
              </w:rPr>
              <w:t xml:space="preserve"> </w:t>
            </w:r>
            <w:r>
              <w:t>training</w:t>
            </w:r>
            <w:r>
              <w:rPr>
                <w:spacing w:val="-4"/>
              </w:rPr>
              <w:t xml:space="preserve"> </w:t>
            </w:r>
            <w:r>
              <w:t>for</w:t>
            </w:r>
            <w:r>
              <w:rPr>
                <w:spacing w:val="-3"/>
              </w:rPr>
              <w:t xml:space="preserve"> </w:t>
            </w:r>
            <w:r>
              <w:t>all</w:t>
            </w:r>
            <w:r>
              <w:rPr>
                <w:spacing w:val="-2"/>
              </w:rPr>
              <w:t xml:space="preserve"> </w:t>
            </w:r>
            <w:r>
              <w:t>faculty</w:t>
            </w:r>
            <w:r>
              <w:rPr>
                <w:spacing w:val="-5"/>
              </w:rPr>
              <w:t xml:space="preserve"> </w:t>
            </w:r>
            <w:r>
              <w:t>members.</w:t>
            </w:r>
          </w:p>
          <w:p w14:paraId="289E6D66" w14:textId="77777777" w:rsidR="00746533" w:rsidRDefault="00746533">
            <w:pPr>
              <w:pStyle w:val="TableParagraph"/>
              <w:spacing w:before="1"/>
              <w:ind w:left="0"/>
              <w:rPr>
                <w:b/>
              </w:rPr>
            </w:pPr>
          </w:p>
          <w:p w14:paraId="60D7ADF5" w14:textId="77777777" w:rsidR="00746533" w:rsidRDefault="002E5E9F">
            <w:pPr>
              <w:pStyle w:val="TableParagraph"/>
              <w:spacing w:line="267" w:lineRule="exact"/>
              <w:rPr>
                <w:b/>
              </w:rPr>
            </w:pPr>
            <w:r>
              <w:rPr>
                <w:b/>
                <w:spacing w:val="-2"/>
              </w:rPr>
              <w:t>Recommendation</w:t>
            </w:r>
            <w:r>
              <w:rPr>
                <w:b/>
                <w:spacing w:val="11"/>
              </w:rPr>
              <w:t xml:space="preserve"> </w:t>
            </w:r>
            <w:r>
              <w:rPr>
                <w:b/>
                <w:spacing w:val="-5"/>
              </w:rPr>
              <w:t>5:</w:t>
            </w:r>
          </w:p>
          <w:p w14:paraId="4D3969EB" w14:textId="77777777" w:rsidR="00746533" w:rsidRDefault="002E5E9F">
            <w:pPr>
              <w:pStyle w:val="TableParagraph"/>
            </w:pPr>
            <w:r>
              <w:t>The panel recommends that the programme management</w:t>
            </w:r>
            <w:r>
              <w:rPr>
                <w:spacing w:val="-8"/>
              </w:rPr>
              <w:t xml:space="preserve"> </w:t>
            </w:r>
            <w:r>
              <w:t>consider</w:t>
            </w:r>
            <w:r>
              <w:rPr>
                <w:spacing w:val="-6"/>
              </w:rPr>
              <w:t xml:space="preserve"> </w:t>
            </w:r>
            <w:r>
              <w:t>the</w:t>
            </w:r>
            <w:r>
              <w:rPr>
                <w:spacing w:val="-8"/>
              </w:rPr>
              <w:t xml:space="preserve"> </w:t>
            </w:r>
            <w:r>
              <w:t>introduction</w:t>
            </w:r>
            <w:r>
              <w:rPr>
                <w:spacing w:val="-7"/>
              </w:rPr>
              <w:t xml:space="preserve"> </w:t>
            </w:r>
            <w:r>
              <w:t>of</w:t>
            </w:r>
            <w:r>
              <w:rPr>
                <w:spacing w:val="-9"/>
              </w:rPr>
              <w:t xml:space="preserve"> </w:t>
            </w:r>
            <w:r>
              <w:t>compulsory training in AI for all programme staff.</w:t>
            </w:r>
          </w:p>
        </w:tc>
      </w:tr>
    </w:tbl>
    <w:p w14:paraId="797B895B" w14:textId="77777777" w:rsidR="00746533" w:rsidRDefault="00746533">
      <w:pPr>
        <w:pStyle w:val="TableParagraph"/>
        <w:sectPr w:rsidR="00746533">
          <w:pgSz w:w="11910" w:h="16840"/>
          <w:pgMar w:top="1380" w:right="1133" w:bottom="1200" w:left="1417" w:header="0" w:footer="1000" w:gutter="0"/>
          <w:cols w:space="720"/>
        </w:sectPr>
      </w:pPr>
    </w:p>
    <w:p w14:paraId="13515D06" w14:textId="77777777" w:rsidR="00746533" w:rsidRDefault="002E5E9F">
      <w:pPr>
        <w:spacing w:before="37"/>
        <w:ind w:left="35"/>
        <w:rPr>
          <w:b/>
          <w:position w:val="1"/>
        </w:rPr>
      </w:pPr>
      <w:r>
        <w:rPr>
          <w:noProof/>
        </w:rPr>
        <w:lastRenderedPageBreak/>
        <w:drawing>
          <wp:inline distT="0" distB="0" distL="0" distR="0" wp14:anchorId="3B7058E7" wp14:editId="600F6604">
            <wp:extent cx="624061" cy="9361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0" cstate="print"/>
                    <a:stretch>
                      <a:fillRect/>
                    </a:stretch>
                  </pic:blipFill>
                  <pic:spPr>
                    <a:xfrm>
                      <a:off x="0" y="0"/>
                      <a:ext cx="624061" cy="93617"/>
                    </a:xfrm>
                    <a:prstGeom prst="rect">
                      <a:avLst/>
                    </a:prstGeom>
                  </pic:spPr>
                </pic:pic>
              </a:graphicData>
            </a:graphic>
          </wp:inline>
        </w:drawing>
      </w:r>
      <w:r>
        <w:rPr>
          <w:rFonts w:ascii="Times New Roman"/>
          <w:spacing w:val="80"/>
          <w:position w:val="1"/>
          <w:sz w:val="20"/>
        </w:rPr>
        <w:t xml:space="preserve"> </w:t>
      </w:r>
      <w:r>
        <w:rPr>
          <w:b/>
          <w:position w:val="1"/>
        </w:rPr>
        <w:t>There are sufficient physical resources to implement the programme as planned</w:t>
      </w:r>
    </w:p>
    <w:p w14:paraId="336A777D" w14:textId="77777777" w:rsidR="00746533" w:rsidRDefault="00746533">
      <w:pPr>
        <w:pStyle w:val="BodyText"/>
        <w:rPr>
          <w:b/>
          <w:sz w:val="1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418"/>
        <w:gridCol w:w="5195"/>
      </w:tblGrid>
      <w:tr w:rsidR="00746533" w14:paraId="2FC613F4" w14:textId="77777777">
        <w:trPr>
          <w:trHeight w:val="6420"/>
        </w:trPr>
        <w:tc>
          <w:tcPr>
            <w:tcW w:w="9023" w:type="dxa"/>
            <w:gridSpan w:val="3"/>
            <w:shd w:val="clear" w:color="auto" w:fill="DEEAF6"/>
          </w:tcPr>
          <w:p w14:paraId="1676B4C1" w14:textId="77777777" w:rsidR="00746533" w:rsidRDefault="002E5E9F">
            <w:pPr>
              <w:pStyle w:val="TableParagraph"/>
              <w:numPr>
                <w:ilvl w:val="0"/>
                <w:numId w:val="10"/>
              </w:numPr>
              <w:tabs>
                <w:tab w:val="left" w:pos="827"/>
              </w:tabs>
              <w:spacing w:before="1"/>
              <w:ind w:right="214"/>
              <w:rPr>
                <w:sz w:val="20"/>
              </w:rPr>
            </w:pPr>
            <w:r>
              <w:rPr>
                <w:sz w:val="20"/>
              </w:rPr>
              <w:t>The</w:t>
            </w:r>
            <w:r>
              <w:rPr>
                <w:spacing w:val="-5"/>
                <w:sz w:val="20"/>
              </w:rPr>
              <w:t xml:space="preserve"> </w:t>
            </w:r>
            <w:r>
              <w:rPr>
                <w:sz w:val="20"/>
              </w:rPr>
              <w:t>specification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programme’s</w:t>
            </w:r>
            <w:r>
              <w:rPr>
                <w:spacing w:val="-4"/>
                <w:sz w:val="20"/>
              </w:rPr>
              <w:t xml:space="preserve"> </w:t>
            </w:r>
            <w:r>
              <w:rPr>
                <w:sz w:val="20"/>
              </w:rPr>
              <w:t>physical</w:t>
            </w:r>
            <w:r>
              <w:rPr>
                <w:spacing w:val="-5"/>
                <w:sz w:val="20"/>
              </w:rPr>
              <w:t xml:space="preserve"> </w:t>
            </w:r>
            <w:r>
              <w:rPr>
                <w:sz w:val="20"/>
              </w:rPr>
              <w:t>resource</w:t>
            </w:r>
            <w:r>
              <w:rPr>
                <w:spacing w:val="-6"/>
                <w:sz w:val="20"/>
              </w:rPr>
              <w:t xml:space="preserve"> </w:t>
            </w:r>
            <w:r>
              <w:rPr>
                <w:sz w:val="20"/>
              </w:rPr>
              <w:t>requirements</w:t>
            </w:r>
            <w:r>
              <w:rPr>
                <w:spacing w:val="-3"/>
                <w:sz w:val="20"/>
              </w:rPr>
              <w:t xml:space="preserve"> </w:t>
            </w:r>
            <w:r>
              <w:rPr>
                <w:sz w:val="20"/>
              </w:rPr>
              <w:t>(physical</w:t>
            </w:r>
            <w:r>
              <w:rPr>
                <w:spacing w:val="-5"/>
                <w:sz w:val="20"/>
              </w:rPr>
              <w:t xml:space="preserve"> </w:t>
            </w:r>
            <w:r>
              <w:rPr>
                <w:sz w:val="20"/>
              </w:rPr>
              <w:t>resources</w:t>
            </w:r>
            <w:r>
              <w:rPr>
                <w:spacing w:val="-4"/>
                <w:sz w:val="20"/>
              </w:rPr>
              <w:t xml:space="preserve"> </w:t>
            </w:r>
            <w:r>
              <w:rPr>
                <w:sz w:val="20"/>
              </w:rPr>
              <w:t>required as part of the programme and intrinsic to it) is precise, and rigorous and consistent with the programme,</w:t>
            </w:r>
            <w:r>
              <w:rPr>
                <w:spacing w:val="-4"/>
                <w:sz w:val="20"/>
              </w:rPr>
              <w:t xml:space="preserve"> </w:t>
            </w:r>
            <w:r>
              <w:rPr>
                <w:sz w:val="20"/>
              </w:rPr>
              <w:t>its</w:t>
            </w:r>
            <w:r>
              <w:rPr>
                <w:spacing w:val="-4"/>
                <w:sz w:val="20"/>
              </w:rPr>
              <w:t xml:space="preserve"> </w:t>
            </w:r>
            <w:r>
              <w:rPr>
                <w:sz w:val="20"/>
              </w:rPr>
              <w:t>defined</w:t>
            </w:r>
            <w:r>
              <w:rPr>
                <w:spacing w:val="-4"/>
                <w:sz w:val="20"/>
              </w:rPr>
              <w:t xml:space="preserve"> </w:t>
            </w:r>
            <w:r>
              <w:rPr>
                <w:sz w:val="20"/>
              </w:rPr>
              <w:t>purpose</w:t>
            </w:r>
            <w:r>
              <w:rPr>
                <w:spacing w:val="-5"/>
                <w:sz w:val="20"/>
              </w:rPr>
              <w:t xml:space="preserve"> </w:t>
            </w:r>
            <w:r>
              <w:rPr>
                <w:sz w:val="20"/>
              </w:rPr>
              <w:t>and</w:t>
            </w:r>
            <w:r>
              <w:rPr>
                <w:spacing w:val="-4"/>
                <w:sz w:val="20"/>
              </w:rPr>
              <w:t xml:space="preserve"> </w:t>
            </w:r>
            <w:r>
              <w:rPr>
                <w:sz w:val="20"/>
              </w:rPr>
              <w:t>its</w:t>
            </w:r>
            <w:r>
              <w:rPr>
                <w:spacing w:val="-4"/>
                <w:sz w:val="20"/>
              </w:rPr>
              <w:t xml:space="preserve"> </w:t>
            </w:r>
            <w:r>
              <w:rPr>
                <w:sz w:val="20"/>
              </w:rPr>
              <w:t>resource/learner-ratio</w:t>
            </w:r>
            <w:r>
              <w:rPr>
                <w:spacing w:val="-4"/>
                <w:sz w:val="20"/>
              </w:rPr>
              <w:t xml:space="preserve"> </w:t>
            </w:r>
            <w:r>
              <w:rPr>
                <w:sz w:val="20"/>
              </w:rPr>
              <w:t>requirements.</w:t>
            </w:r>
            <w:r>
              <w:rPr>
                <w:spacing w:val="-4"/>
                <w:sz w:val="20"/>
              </w:rPr>
              <w:t xml:space="preserve"> </w:t>
            </w:r>
            <w:r>
              <w:rPr>
                <w:sz w:val="20"/>
              </w:rPr>
              <w:t>See</w:t>
            </w:r>
            <w:r>
              <w:rPr>
                <w:spacing w:val="-5"/>
                <w:sz w:val="20"/>
              </w:rPr>
              <w:t xml:space="preserve"> </w:t>
            </w:r>
            <w:r>
              <w:rPr>
                <w:sz w:val="20"/>
              </w:rPr>
              <w:t>also</w:t>
            </w:r>
            <w:r>
              <w:rPr>
                <w:spacing w:val="-4"/>
                <w:sz w:val="20"/>
              </w:rPr>
              <w:t xml:space="preserve"> </w:t>
            </w:r>
            <w:r>
              <w:rPr>
                <w:sz w:val="20"/>
              </w:rPr>
              <w:t>criterion</w:t>
            </w:r>
            <w:r>
              <w:rPr>
                <w:spacing w:val="-3"/>
                <w:sz w:val="20"/>
              </w:rPr>
              <w:t xml:space="preserve"> </w:t>
            </w:r>
            <w:r>
              <w:rPr>
                <w:sz w:val="20"/>
              </w:rPr>
              <w:t xml:space="preserve">12 </w:t>
            </w:r>
            <w:r>
              <w:rPr>
                <w:spacing w:val="-4"/>
                <w:sz w:val="20"/>
              </w:rPr>
              <w:t>d).</w:t>
            </w:r>
          </w:p>
          <w:p w14:paraId="63010862" w14:textId="77777777" w:rsidR="00746533" w:rsidRDefault="002E5E9F">
            <w:pPr>
              <w:pStyle w:val="TableParagraph"/>
              <w:numPr>
                <w:ilvl w:val="0"/>
                <w:numId w:val="10"/>
              </w:numPr>
              <w:tabs>
                <w:tab w:val="left" w:pos="825"/>
                <w:tab w:val="left" w:pos="827"/>
              </w:tabs>
              <w:ind w:right="322"/>
              <w:rPr>
                <w:sz w:val="20"/>
              </w:rPr>
            </w:pPr>
            <w:r>
              <w:rPr>
                <w:sz w:val="20"/>
              </w:rPr>
              <w:t>The programme has an identified complement of supported physical resources (or potential supported</w:t>
            </w:r>
            <w:r>
              <w:rPr>
                <w:spacing w:val="-3"/>
                <w:sz w:val="20"/>
              </w:rPr>
              <w:t xml:space="preserve"> </w:t>
            </w:r>
            <w:r>
              <w:rPr>
                <w:sz w:val="20"/>
              </w:rPr>
              <w:t>physical</w:t>
            </w:r>
            <w:r>
              <w:rPr>
                <w:spacing w:val="-4"/>
                <w:sz w:val="20"/>
              </w:rPr>
              <w:t xml:space="preserve"> </w:t>
            </w:r>
            <w:r>
              <w:rPr>
                <w:sz w:val="20"/>
              </w:rPr>
              <w:t>resources)</w:t>
            </w:r>
            <w:r>
              <w:rPr>
                <w:spacing w:val="-4"/>
                <w:sz w:val="20"/>
              </w:rPr>
              <w:t xml:space="preserve"> </w:t>
            </w:r>
            <w:r>
              <w:rPr>
                <w:sz w:val="20"/>
              </w:rPr>
              <w:t>that</w:t>
            </w:r>
            <w:r>
              <w:rPr>
                <w:spacing w:val="-3"/>
                <w:sz w:val="20"/>
              </w:rPr>
              <w:t xml:space="preserve"> </w:t>
            </w:r>
            <w:r>
              <w:rPr>
                <w:sz w:val="20"/>
              </w:rPr>
              <w:t>are</w:t>
            </w:r>
            <w:r>
              <w:rPr>
                <w:spacing w:val="-4"/>
                <w:sz w:val="20"/>
              </w:rPr>
              <w:t xml:space="preserve"> </w:t>
            </w:r>
            <w:r>
              <w:rPr>
                <w:sz w:val="20"/>
              </w:rPr>
              <w:t>available</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context</w:t>
            </w:r>
            <w:r>
              <w:rPr>
                <w:spacing w:val="-3"/>
                <w:sz w:val="20"/>
              </w:rPr>
              <w:t xml:space="preserve"> </w:t>
            </w:r>
            <w:r>
              <w:rPr>
                <w:sz w:val="20"/>
              </w:rPr>
              <w:t>of</w:t>
            </w:r>
            <w:r>
              <w:rPr>
                <w:spacing w:val="-5"/>
                <w:sz w:val="20"/>
              </w:rPr>
              <w:t xml:space="preserve"> </w:t>
            </w:r>
            <w:r>
              <w:rPr>
                <w:sz w:val="20"/>
              </w:rPr>
              <w:t>existing</w:t>
            </w:r>
            <w:r>
              <w:rPr>
                <w:spacing w:val="-4"/>
                <w:sz w:val="20"/>
              </w:rPr>
              <w:t xml:space="preserve"> </w:t>
            </w:r>
            <w:r>
              <w:rPr>
                <w:sz w:val="20"/>
              </w:rPr>
              <w:t>commitments</w:t>
            </w:r>
            <w:r>
              <w:rPr>
                <w:spacing w:val="-2"/>
                <w:sz w:val="20"/>
              </w:rPr>
              <w:t xml:space="preserve"> </w:t>
            </w:r>
            <w:r>
              <w:rPr>
                <w:sz w:val="20"/>
              </w:rPr>
              <w:t>on</w:t>
            </w:r>
            <w:r>
              <w:rPr>
                <w:spacing w:val="-3"/>
                <w:sz w:val="20"/>
              </w:rPr>
              <w:t xml:space="preserve"> </w:t>
            </w:r>
            <w:r>
              <w:rPr>
                <w:sz w:val="20"/>
              </w:rPr>
              <w:t>these</w:t>
            </w:r>
          </w:p>
          <w:p w14:paraId="39AB8140" w14:textId="77777777" w:rsidR="00746533" w:rsidRDefault="002E5E9F">
            <w:pPr>
              <w:pStyle w:val="TableParagraph"/>
              <w:spacing w:line="243" w:lineRule="exact"/>
              <w:ind w:left="827"/>
              <w:jc w:val="both"/>
              <w:rPr>
                <w:sz w:val="20"/>
              </w:rPr>
            </w:pPr>
            <w:r>
              <w:rPr>
                <w:sz w:val="20"/>
              </w:rPr>
              <w:t>e.g.</w:t>
            </w:r>
            <w:r>
              <w:rPr>
                <w:spacing w:val="-8"/>
                <w:sz w:val="20"/>
              </w:rPr>
              <w:t xml:space="preserve"> </w:t>
            </w:r>
            <w:r>
              <w:rPr>
                <w:sz w:val="20"/>
              </w:rPr>
              <w:t>availability</w:t>
            </w:r>
            <w:r>
              <w:rPr>
                <w:spacing w:val="-6"/>
                <w:sz w:val="20"/>
              </w:rPr>
              <w:t xml:space="preserve"> </w:t>
            </w:r>
            <w:r>
              <w:rPr>
                <w:spacing w:val="-5"/>
                <w:sz w:val="20"/>
              </w:rPr>
              <w:t>of:</w:t>
            </w:r>
          </w:p>
          <w:p w14:paraId="038A5270" w14:textId="77777777" w:rsidR="00746533" w:rsidRDefault="002E5E9F">
            <w:pPr>
              <w:pStyle w:val="TableParagraph"/>
              <w:numPr>
                <w:ilvl w:val="0"/>
                <w:numId w:val="9"/>
              </w:numPr>
              <w:tabs>
                <w:tab w:val="left" w:pos="1185"/>
                <w:tab w:val="left" w:pos="1187"/>
              </w:tabs>
              <w:spacing w:before="1"/>
              <w:ind w:right="436"/>
              <w:jc w:val="both"/>
              <w:rPr>
                <w:sz w:val="20"/>
              </w:rPr>
            </w:pPr>
            <w:r>
              <w:rPr>
                <w:sz w:val="20"/>
              </w:rPr>
              <w:t>suitable</w:t>
            </w:r>
            <w:r>
              <w:rPr>
                <w:spacing w:val="-1"/>
                <w:sz w:val="20"/>
              </w:rPr>
              <w:t xml:space="preserve"> </w:t>
            </w:r>
            <w:r>
              <w:rPr>
                <w:sz w:val="20"/>
              </w:rPr>
              <w:t>premises and accommodation for the learning and human needs (comfort, safety, health,</w:t>
            </w:r>
            <w:r>
              <w:rPr>
                <w:spacing w:val="-4"/>
                <w:sz w:val="20"/>
              </w:rPr>
              <w:t xml:space="preserve"> </w:t>
            </w:r>
            <w:r>
              <w:rPr>
                <w:sz w:val="20"/>
              </w:rPr>
              <w:t>wellbeing)</w:t>
            </w:r>
            <w:r>
              <w:rPr>
                <w:spacing w:val="-5"/>
                <w:sz w:val="20"/>
              </w:rPr>
              <w:t xml:space="preserve"> </w:t>
            </w:r>
            <w:r>
              <w:rPr>
                <w:sz w:val="20"/>
              </w:rPr>
              <w:t>of</w:t>
            </w:r>
            <w:r>
              <w:rPr>
                <w:spacing w:val="-5"/>
                <w:sz w:val="20"/>
              </w:rPr>
              <w:t xml:space="preserve"> </w:t>
            </w:r>
            <w:r>
              <w:rPr>
                <w:sz w:val="20"/>
              </w:rPr>
              <w:t>learners</w:t>
            </w:r>
            <w:r>
              <w:rPr>
                <w:spacing w:val="-4"/>
                <w:sz w:val="20"/>
              </w:rPr>
              <w:t xml:space="preserve"> </w:t>
            </w:r>
            <w:r>
              <w:rPr>
                <w:sz w:val="20"/>
              </w:rPr>
              <w:t>(this</w:t>
            </w:r>
            <w:r>
              <w:rPr>
                <w:spacing w:val="-4"/>
                <w:sz w:val="20"/>
              </w:rPr>
              <w:t xml:space="preserve"> </w:t>
            </w:r>
            <w:r>
              <w:rPr>
                <w:sz w:val="20"/>
              </w:rPr>
              <w:t>applies</w:t>
            </w:r>
            <w:r>
              <w:rPr>
                <w:spacing w:val="-4"/>
                <w:sz w:val="20"/>
              </w:rPr>
              <w:t xml:space="preserve"> </w:t>
            </w:r>
            <w:r>
              <w:rPr>
                <w:sz w:val="20"/>
              </w:rPr>
              <w:t>to</w:t>
            </w:r>
            <w:r>
              <w:rPr>
                <w:spacing w:val="-4"/>
                <w:sz w:val="20"/>
              </w:rPr>
              <w:t xml:space="preserve"> </w:t>
            </w:r>
            <w:r>
              <w:rPr>
                <w:sz w:val="20"/>
              </w:rPr>
              <w:t>all</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programme’s</w:t>
            </w:r>
            <w:r>
              <w:rPr>
                <w:spacing w:val="-4"/>
                <w:sz w:val="20"/>
              </w:rPr>
              <w:t xml:space="preserve"> </w:t>
            </w:r>
            <w:r>
              <w:rPr>
                <w:sz w:val="20"/>
              </w:rPr>
              <w:t>learning</w:t>
            </w:r>
            <w:r>
              <w:rPr>
                <w:spacing w:val="-5"/>
                <w:sz w:val="20"/>
              </w:rPr>
              <w:t xml:space="preserve"> </w:t>
            </w:r>
            <w:r>
              <w:rPr>
                <w:sz w:val="20"/>
              </w:rPr>
              <w:t>environments including the workplace learning environment)</w:t>
            </w:r>
          </w:p>
          <w:p w14:paraId="6C895286" w14:textId="77777777" w:rsidR="00746533" w:rsidRDefault="002E5E9F">
            <w:pPr>
              <w:pStyle w:val="TableParagraph"/>
              <w:numPr>
                <w:ilvl w:val="0"/>
                <w:numId w:val="9"/>
              </w:numPr>
              <w:tabs>
                <w:tab w:val="left" w:pos="1184"/>
                <w:tab w:val="left" w:pos="1187"/>
              </w:tabs>
              <w:ind w:right="565"/>
              <w:rPr>
                <w:sz w:val="20"/>
              </w:rPr>
            </w:pPr>
            <w:r>
              <w:rPr>
                <w:sz w:val="20"/>
              </w:rPr>
              <w:t>suitable</w:t>
            </w:r>
            <w:r>
              <w:rPr>
                <w:spacing w:val="-7"/>
                <w:sz w:val="20"/>
              </w:rPr>
              <w:t xml:space="preserve"> </w:t>
            </w:r>
            <w:r>
              <w:rPr>
                <w:sz w:val="20"/>
              </w:rPr>
              <w:t>information</w:t>
            </w:r>
            <w:r>
              <w:rPr>
                <w:spacing w:val="-5"/>
                <w:sz w:val="20"/>
              </w:rPr>
              <w:t xml:space="preserve"> </w:t>
            </w:r>
            <w:r>
              <w:rPr>
                <w:sz w:val="20"/>
              </w:rPr>
              <w:t>technology</w:t>
            </w:r>
            <w:r>
              <w:rPr>
                <w:spacing w:val="-5"/>
                <w:sz w:val="20"/>
              </w:rPr>
              <w:t xml:space="preserve"> </w:t>
            </w:r>
            <w:r>
              <w:rPr>
                <w:sz w:val="20"/>
              </w:rPr>
              <w:t>and</w:t>
            </w:r>
            <w:r>
              <w:rPr>
                <w:spacing w:val="-5"/>
                <w:sz w:val="20"/>
              </w:rPr>
              <w:t xml:space="preserve"> </w:t>
            </w:r>
            <w:r>
              <w:rPr>
                <w:sz w:val="20"/>
              </w:rPr>
              <w:t>resources</w:t>
            </w:r>
            <w:r>
              <w:rPr>
                <w:spacing w:val="-5"/>
                <w:sz w:val="20"/>
              </w:rPr>
              <w:t xml:space="preserve"> </w:t>
            </w:r>
            <w:r>
              <w:rPr>
                <w:sz w:val="20"/>
              </w:rPr>
              <w:t>(including</w:t>
            </w:r>
            <w:r>
              <w:rPr>
                <w:spacing w:val="-6"/>
                <w:sz w:val="20"/>
              </w:rPr>
              <w:t xml:space="preserve"> </w:t>
            </w:r>
            <w:r>
              <w:rPr>
                <w:sz w:val="20"/>
              </w:rPr>
              <w:t>educational</w:t>
            </w:r>
            <w:r>
              <w:rPr>
                <w:spacing w:val="-5"/>
                <w:sz w:val="20"/>
              </w:rPr>
              <w:t xml:space="preserve"> </w:t>
            </w:r>
            <w:r>
              <w:rPr>
                <w:sz w:val="20"/>
              </w:rPr>
              <w:t>technology</w:t>
            </w:r>
            <w:r>
              <w:rPr>
                <w:spacing w:val="-5"/>
                <w:sz w:val="20"/>
              </w:rPr>
              <w:t xml:space="preserve"> </w:t>
            </w:r>
            <w:r>
              <w:rPr>
                <w:sz w:val="20"/>
              </w:rPr>
              <w:t>and</w:t>
            </w:r>
            <w:r>
              <w:rPr>
                <w:spacing w:val="-5"/>
                <w:sz w:val="20"/>
              </w:rPr>
              <w:t xml:space="preserve"> </w:t>
            </w:r>
            <w:r>
              <w:rPr>
                <w:sz w:val="20"/>
              </w:rPr>
              <w:t>any virtual learning environments provided)</w:t>
            </w:r>
          </w:p>
          <w:p w14:paraId="6B2FD597" w14:textId="77777777" w:rsidR="00746533" w:rsidRDefault="002E5E9F">
            <w:pPr>
              <w:pStyle w:val="TableParagraph"/>
              <w:numPr>
                <w:ilvl w:val="0"/>
                <w:numId w:val="9"/>
              </w:numPr>
              <w:tabs>
                <w:tab w:val="left" w:pos="1184"/>
              </w:tabs>
              <w:spacing w:line="244" w:lineRule="exact"/>
              <w:ind w:left="1184" w:hanging="357"/>
              <w:rPr>
                <w:sz w:val="20"/>
              </w:rPr>
            </w:pPr>
            <w:r>
              <w:rPr>
                <w:sz w:val="20"/>
              </w:rPr>
              <w:t>printed</w:t>
            </w:r>
            <w:r>
              <w:rPr>
                <w:spacing w:val="-8"/>
                <w:sz w:val="20"/>
              </w:rPr>
              <w:t xml:space="preserve"> </w:t>
            </w:r>
            <w:r>
              <w:rPr>
                <w:sz w:val="20"/>
              </w:rPr>
              <w:t>and</w:t>
            </w:r>
            <w:r>
              <w:rPr>
                <w:spacing w:val="-9"/>
                <w:sz w:val="20"/>
              </w:rPr>
              <w:t xml:space="preserve"> </w:t>
            </w:r>
            <w:r>
              <w:rPr>
                <w:sz w:val="20"/>
              </w:rPr>
              <w:t>electronic</w:t>
            </w:r>
            <w:r>
              <w:rPr>
                <w:spacing w:val="-8"/>
                <w:sz w:val="20"/>
              </w:rPr>
              <w:t xml:space="preserve"> </w:t>
            </w:r>
            <w:r>
              <w:rPr>
                <w:sz w:val="20"/>
              </w:rPr>
              <w:t>material</w:t>
            </w:r>
            <w:r>
              <w:rPr>
                <w:spacing w:val="-8"/>
                <w:sz w:val="20"/>
              </w:rPr>
              <w:t xml:space="preserve"> </w:t>
            </w:r>
            <w:r>
              <w:rPr>
                <w:sz w:val="20"/>
              </w:rPr>
              <w:t>(including</w:t>
            </w:r>
            <w:r>
              <w:rPr>
                <w:spacing w:val="-9"/>
                <w:sz w:val="20"/>
              </w:rPr>
              <w:t xml:space="preserve"> </w:t>
            </w:r>
            <w:r>
              <w:rPr>
                <w:sz w:val="20"/>
              </w:rPr>
              <w:t>software)</w:t>
            </w:r>
            <w:r>
              <w:rPr>
                <w:spacing w:val="-10"/>
                <w:sz w:val="20"/>
              </w:rPr>
              <w:t xml:space="preserve"> </w:t>
            </w:r>
            <w:r>
              <w:rPr>
                <w:sz w:val="20"/>
              </w:rPr>
              <w:t>for</w:t>
            </w:r>
            <w:r>
              <w:rPr>
                <w:spacing w:val="-8"/>
                <w:sz w:val="20"/>
              </w:rPr>
              <w:t xml:space="preserve"> </w:t>
            </w:r>
            <w:r>
              <w:rPr>
                <w:sz w:val="20"/>
              </w:rPr>
              <w:t>teaching,</w:t>
            </w:r>
            <w:r>
              <w:rPr>
                <w:spacing w:val="-8"/>
                <w:sz w:val="20"/>
              </w:rPr>
              <w:t xml:space="preserve"> </w:t>
            </w:r>
            <w:r>
              <w:rPr>
                <w:sz w:val="20"/>
              </w:rPr>
              <w:t>learning</w:t>
            </w:r>
            <w:r>
              <w:rPr>
                <w:spacing w:val="-9"/>
                <w:sz w:val="20"/>
              </w:rPr>
              <w:t xml:space="preserve"> </w:t>
            </w:r>
            <w:r>
              <w:rPr>
                <w:sz w:val="20"/>
              </w:rPr>
              <w:t>and</w:t>
            </w:r>
            <w:r>
              <w:rPr>
                <w:spacing w:val="-8"/>
                <w:sz w:val="20"/>
              </w:rPr>
              <w:t xml:space="preserve"> </w:t>
            </w:r>
            <w:r>
              <w:rPr>
                <w:spacing w:val="-2"/>
                <w:sz w:val="20"/>
              </w:rPr>
              <w:t>assessment</w:t>
            </w:r>
          </w:p>
          <w:p w14:paraId="2521E5E3" w14:textId="77777777" w:rsidR="00746533" w:rsidRDefault="002E5E9F">
            <w:pPr>
              <w:pStyle w:val="TableParagraph"/>
              <w:numPr>
                <w:ilvl w:val="0"/>
                <w:numId w:val="9"/>
              </w:numPr>
              <w:tabs>
                <w:tab w:val="left" w:pos="1183"/>
              </w:tabs>
              <w:ind w:left="1183" w:hanging="356"/>
              <w:rPr>
                <w:sz w:val="20"/>
              </w:rPr>
            </w:pPr>
            <w:r>
              <w:rPr>
                <w:sz w:val="20"/>
              </w:rPr>
              <w:t>suitable</w:t>
            </w:r>
            <w:r>
              <w:rPr>
                <w:spacing w:val="-10"/>
                <w:sz w:val="20"/>
              </w:rPr>
              <w:t xml:space="preserve"> </w:t>
            </w:r>
            <w:r>
              <w:rPr>
                <w:sz w:val="20"/>
              </w:rPr>
              <w:t>specialist</w:t>
            </w:r>
            <w:r>
              <w:rPr>
                <w:spacing w:val="-7"/>
                <w:sz w:val="20"/>
              </w:rPr>
              <w:t xml:space="preserve"> </w:t>
            </w:r>
            <w:r>
              <w:rPr>
                <w:sz w:val="20"/>
              </w:rPr>
              <w:t>equipment</w:t>
            </w:r>
            <w:r>
              <w:rPr>
                <w:spacing w:val="-7"/>
                <w:sz w:val="20"/>
              </w:rPr>
              <w:t xml:space="preserve"> </w:t>
            </w:r>
            <w:r>
              <w:rPr>
                <w:sz w:val="20"/>
              </w:rPr>
              <w:t>(e.g.</w:t>
            </w:r>
            <w:r>
              <w:rPr>
                <w:spacing w:val="-8"/>
                <w:sz w:val="20"/>
              </w:rPr>
              <w:t xml:space="preserve"> </w:t>
            </w:r>
            <w:r>
              <w:rPr>
                <w:sz w:val="20"/>
              </w:rPr>
              <w:t>kitchen,</w:t>
            </w:r>
            <w:r>
              <w:rPr>
                <w:spacing w:val="-7"/>
                <w:sz w:val="20"/>
              </w:rPr>
              <w:t xml:space="preserve"> </w:t>
            </w:r>
            <w:r>
              <w:rPr>
                <w:sz w:val="20"/>
              </w:rPr>
              <w:t>laboratory,</w:t>
            </w:r>
            <w:r>
              <w:rPr>
                <w:spacing w:val="-7"/>
                <w:sz w:val="20"/>
              </w:rPr>
              <w:t xml:space="preserve"> </w:t>
            </w:r>
            <w:r>
              <w:rPr>
                <w:sz w:val="20"/>
              </w:rPr>
              <w:t>workshop,</w:t>
            </w:r>
            <w:r>
              <w:rPr>
                <w:spacing w:val="-9"/>
                <w:sz w:val="20"/>
              </w:rPr>
              <w:t xml:space="preserve"> </w:t>
            </w:r>
            <w:r>
              <w:rPr>
                <w:sz w:val="20"/>
              </w:rPr>
              <w:t>studio)</w:t>
            </w:r>
            <w:r>
              <w:rPr>
                <w:spacing w:val="1"/>
                <w:sz w:val="20"/>
              </w:rPr>
              <w:t xml:space="preserve"> </w:t>
            </w:r>
            <w:r>
              <w:rPr>
                <w:sz w:val="20"/>
              </w:rPr>
              <w:t>–</w:t>
            </w:r>
            <w:r>
              <w:rPr>
                <w:spacing w:val="-9"/>
                <w:sz w:val="20"/>
              </w:rPr>
              <w:t xml:space="preserve"> </w:t>
            </w:r>
            <w:r>
              <w:rPr>
                <w:sz w:val="20"/>
              </w:rPr>
              <w:t>if</w:t>
            </w:r>
            <w:r>
              <w:rPr>
                <w:spacing w:val="-9"/>
                <w:sz w:val="20"/>
              </w:rPr>
              <w:t xml:space="preserve"> </w:t>
            </w:r>
            <w:r>
              <w:rPr>
                <w:spacing w:val="-2"/>
                <w:sz w:val="20"/>
              </w:rPr>
              <w:t>applicable</w:t>
            </w:r>
          </w:p>
          <w:p w14:paraId="207CFBD3" w14:textId="77777777" w:rsidR="00746533" w:rsidRDefault="002E5E9F">
            <w:pPr>
              <w:pStyle w:val="TableParagraph"/>
              <w:numPr>
                <w:ilvl w:val="0"/>
                <w:numId w:val="9"/>
              </w:numPr>
              <w:tabs>
                <w:tab w:val="left" w:pos="1185"/>
              </w:tabs>
              <w:spacing w:before="1"/>
              <w:ind w:left="1185" w:hanging="358"/>
              <w:rPr>
                <w:sz w:val="20"/>
              </w:rPr>
            </w:pPr>
            <w:r>
              <w:rPr>
                <w:spacing w:val="-2"/>
                <w:sz w:val="20"/>
              </w:rPr>
              <w:t>technical</w:t>
            </w:r>
            <w:r>
              <w:rPr>
                <w:spacing w:val="6"/>
                <w:sz w:val="20"/>
              </w:rPr>
              <w:t xml:space="preserve"> </w:t>
            </w:r>
            <w:r>
              <w:rPr>
                <w:spacing w:val="-2"/>
                <w:sz w:val="20"/>
              </w:rPr>
              <w:t>support</w:t>
            </w:r>
          </w:p>
          <w:p w14:paraId="75D596A1" w14:textId="77777777" w:rsidR="00746533" w:rsidRDefault="002E5E9F">
            <w:pPr>
              <w:pStyle w:val="TableParagraph"/>
              <w:numPr>
                <w:ilvl w:val="0"/>
                <w:numId w:val="9"/>
              </w:numPr>
              <w:tabs>
                <w:tab w:val="left" w:pos="1184"/>
              </w:tabs>
              <w:spacing w:before="1" w:line="243" w:lineRule="exact"/>
              <w:ind w:left="1184" w:hanging="357"/>
              <w:rPr>
                <w:sz w:val="20"/>
              </w:rPr>
            </w:pPr>
            <w:r>
              <w:rPr>
                <w:spacing w:val="-2"/>
                <w:sz w:val="20"/>
              </w:rPr>
              <w:t>administrative</w:t>
            </w:r>
            <w:r>
              <w:rPr>
                <w:spacing w:val="14"/>
                <w:sz w:val="20"/>
              </w:rPr>
              <w:t xml:space="preserve"> </w:t>
            </w:r>
            <w:r>
              <w:rPr>
                <w:spacing w:val="-2"/>
                <w:sz w:val="20"/>
              </w:rPr>
              <w:t>support</w:t>
            </w:r>
          </w:p>
          <w:p w14:paraId="1E009B8C" w14:textId="77777777" w:rsidR="00746533" w:rsidRDefault="002E5E9F">
            <w:pPr>
              <w:pStyle w:val="TableParagraph"/>
              <w:numPr>
                <w:ilvl w:val="0"/>
                <w:numId w:val="9"/>
              </w:numPr>
              <w:tabs>
                <w:tab w:val="left" w:pos="1183"/>
              </w:tabs>
              <w:spacing w:line="243" w:lineRule="exact"/>
              <w:ind w:left="1183" w:hanging="356"/>
              <w:rPr>
                <w:sz w:val="20"/>
              </w:rPr>
            </w:pPr>
            <w:r>
              <w:rPr>
                <w:sz w:val="20"/>
              </w:rPr>
              <w:t>company</w:t>
            </w:r>
            <w:r>
              <w:rPr>
                <w:spacing w:val="-10"/>
                <w:sz w:val="20"/>
              </w:rPr>
              <w:t xml:space="preserve"> </w:t>
            </w:r>
            <w:r>
              <w:rPr>
                <w:sz w:val="20"/>
              </w:rPr>
              <w:t>placements/internships</w:t>
            </w:r>
            <w:r>
              <w:rPr>
                <w:spacing w:val="-5"/>
                <w:sz w:val="20"/>
              </w:rPr>
              <w:t xml:space="preserve"> </w:t>
            </w:r>
            <w:r>
              <w:rPr>
                <w:sz w:val="20"/>
              </w:rPr>
              <w:t>–</w:t>
            </w:r>
            <w:r>
              <w:rPr>
                <w:spacing w:val="-10"/>
                <w:sz w:val="20"/>
              </w:rPr>
              <w:t xml:space="preserve"> </w:t>
            </w:r>
            <w:r>
              <w:rPr>
                <w:sz w:val="20"/>
              </w:rPr>
              <w:t>if</w:t>
            </w:r>
            <w:r>
              <w:rPr>
                <w:spacing w:val="-11"/>
                <w:sz w:val="20"/>
              </w:rPr>
              <w:t xml:space="preserve"> </w:t>
            </w:r>
            <w:r>
              <w:rPr>
                <w:spacing w:val="-2"/>
                <w:sz w:val="20"/>
              </w:rPr>
              <w:t>applicable</w:t>
            </w:r>
          </w:p>
          <w:p w14:paraId="185C037B" w14:textId="77777777" w:rsidR="00746533" w:rsidRDefault="002E5E9F">
            <w:pPr>
              <w:pStyle w:val="TableParagraph"/>
              <w:numPr>
                <w:ilvl w:val="0"/>
                <w:numId w:val="8"/>
              </w:numPr>
              <w:tabs>
                <w:tab w:val="left" w:pos="820"/>
              </w:tabs>
              <w:spacing w:line="256" w:lineRule="auto"/>
              <w:ind w:right="715"/>
              <w:rPr>
                <w:sz w:val="20"/>
              </w:rPr>
            </w:pPr>
            <w:r>
              <w:rPr>
                <w:sz w:val="20"/>
              </w:rPr>
              <w:t>If versions of the programme are provided in parallel at more than one location each independently</w:t>
            </w:r>
            <w:r>
              <w:rPr>
                <w:spacing w:val="-4"/>
                <w:sz w:val="20"/>
              </w:rPr>
              <w:t xml:space="preserve"> </w:t>
            </w:r>
            <w:r>
              <w:rPr>
                <w:sz w:val="20"/>
              </w:rPr>
              <w:t>meets</w:t>
            </w:r>
            <w:r>
              <w:rPr>
                <w:spacing w:val="-3"/>
                <w:sz w:val="20"/>
              </w:rPr>
              <w:t xml:space="preserve"> </w:t>
            </w:r>
            <w:r>
              <w:rPr>
                <w:sz w:val="20"/>
              </w:rPr>
              <w:t>the</w:t>
            </w:r>
            <w:r>
              <w:rPr>
                <w:spacing w:val="-5"/>
                <w:sz w:val="20"/>
              </w:rPr>
              <w:t xml:space="preserve"> </w:t>
            </w:r>
            <w:r>
              <w:rPr>
                <w:sz w:val="20"/>
              </w:rPr>
              <w:t>location-sensitive</w:t>
            </w:r>
            <w:r>
              <w:rPr>
                <w:spacing w:val="-5"/>
                <w:sz w:val="20"/>
              </w:rPr>
              <w:t xml:space="preserve"> </w:t>
            </w:r>
            <w:r>
              <w:rPr>
                <w:sz w:val="20"/>
              </w:rPr>
              <w:t>validation</w:t>
            </w:r>
            <w:r>
              <w:rPr>
                <w:spacing w:val="-4"/>
                <w:sz w:val="20"/>
              </w:rPr>
              <w:t xml:space="preserve"> </w:t>
            </w:r>
            <w:r>
              <w:rPr>
                <w:sz w:val="20"/>
              </w:rPr>
              <w:t>criteria</w:t>
            </w:r>
            <w:r>
              <w:rPr>
                <w:spacing w:val="-4"/>
                <w:sz w:val="20"/>
              </w:rPr>
              <w:t xml:space="preserve"> </w:t>
            </w:r>
            <w:r>
              <w:rPr>
                <w:sz w:val="20"/>
              </w:rPr>
              <w:t>for</w:t>
            </w:r>
            <w:r>
              <w:rPr>
                <w:spacing w:val="-4"/>
                <w:sz w:val="20"/>
              </w:rPr>
              <w:t xml:space="preserve"> </w:t>
            </w:r>
            <w:r>
              <w:rPr>
                <w:sz w:val="20"/>
              </w:rPr>
              <w:t>each</w:t>
            </w:r>
            <w:r>
              <w:rPr>
                <w:spacing w:val="-4"/>
                <w:sz w:val="20"/>
              </w:rPr>
              <w:t xml:space="preserve"> </w:t>
            </w:r>
            <w:r>
              <w:rPr>
                <w:sz w:val="20"/>
              </w:rPr>
              <w:t>location</w:t>
            </w:r>
            <w:r>
              <w:rPr>
                <w:spacing w:val="-4"/>
                <w:sz w:val="20"/>
              </w:rPr>
              <w:t xml:space="preserve"> </w:t>
            </w:r>
            <w:r>
              <w:rPr>
                <w:sz w:val="20"/>
              </w:rPr>
              <w:t>(for</w:t>
            </w:r>
            <w:r>
              <w:rPr>
                <w:spacing w:val="-4"/>
                <w:sz w:val="20"/>
              </w:rPr>
              <w:t xml:space="preserve"> </w:t>
            </w:r>
            <w:r>
              <w:rPr>
                <w:sz w:val="20"/>
              </w:rPr>
              <w:t>example staffing, resources and the learning environment).</w:t>
            </w:r>
          </w:p>
          <w:p w14:paraId="1CFE5350" w14:textId="77777777" w:rsidR="00746533" w:rsidRDefault="002E5E9F">
            <w:pPr>
              <w:pStyle w:val="TableParagraph"/>
              <w:numPr>
                <w:ilvl w:val="0"/>
                <w:numId w:val="8"/>
              </w:numPr>
              <w:tabs>
                <w:tab w:val="left" w:pos="825"/>
              </w:tabs>
              <w:spacing w:line="240" w:lineRule="exact"/>
              <w:ind w:left="825" w:hanging="358"/>
              <w:rPr>
                <w:sz w:val="20"/>
              </w:rPr>
            </w:pPr>
            <w:r>
              <w:rPr>
                <w:sz w:val="20"/>
              </w:rPr>
              <w:t>There</w:t>
            </w:r>
            <w:r>
              <w:rPr>
                <w:spacing w:val="-6"/>
                <w:sz w:val="20"/>
              </w:rPr>
              <w:t xml:space="preserve"> </w:t>
            </w:r>
            <w:r>
              <w:rPr>
                <w:sz w:val="20"/>
              </w:rPr>
              <w:t>is</w:t>
            </w:r>
            <w:r>
              <w:rPr>
                <w:spacing w:val="-3"/>
                <w:sz w:val="20"/>
              </w:rPr>
              <w:t xml:space="preserve"> </w:t>
            </w:r>
            <w:r>
              <w:rPr>
                <w:sz w:val="20"/>
              </w:rPr>
              <w:t>a</w:t>
            </w:r>
            <w:r>
              <w:rPr>
                <w:spacing w:val="-5"/>
                <w:sz w:val="20"/>
              </w:rPr>
              <w:t xml:space="preserve"> </w:t>
            </w:r>
            <w:r>
              <w:rPr>
                <w:sz w:val="20"/>
              </w:rPr>
              <w:t>five-year</w:t>
            </w:r>
            <w:r>
              <w:rPr>
                <w:spacing w:val="-4"/>
                <w:sz w:val="20"/>
              </w:rPr>
              <w:t xml:space="preserve"> </w:t>
            </w:r>
            <w:r>
              <w:rPr>
                <w:sz w:val="20"/>
              </w:rPr>
              <w:t>plan</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programme.</w:t>
            </w:r>
            <w:r>
              <w:rPr>
                <w:spacing w:val="-4"/>
                <w:sz w:val="20"/>
              </w:rPr>
              <w:t xml:space="preserve"> </w:t>
            </w:r>
            <w:r>
              <w:rPr>
                <w:sz w:val="20"/>
              </w:rPr>
              <w:t>It</w:t>
            </w:r>
            <w:r>
              <w:rPr>
                <w:spacing w:val="-5"/>
                <w:sz w:val="20"/>
              </w:rPr>
              <w:t xml:space="preserve"> </w:t>
            </w:r>
            <w:r>
              <w:rPr>
                <w:sz w:val="20"/>
              </w:rPr>
              <w:t>should</w:t>
            </w:r>
            <w:r>
              <w:rPr>
                <w:spacing w:val="-4"/>
                <w:sz w:val="20"/>
              </w:rPr>
              <w:t xml:space="preserve"> </w:t>
            </w:r>
            <w:r>
              <w:rPr>
                <w:spacing w:val="-2"/>
                <w:sz w:val="20"/>
              </w:rPr>
              <w:t>address</w:t>
            </w:r>
          </w:p>
          <w:p w14:paraId="63CEDE6E" w14:textId="77777777" w:rsidR="00746533" w:rsidRDefault="002E5E9F">
            <w:pPr>
              <w:pStyle w:val="TableParagraph"/>
              <w:numPr>
                <w:ilvl w:val="1"/>
                <w:numId w:val="8"/>
              </w:numPr>
              <w:tabs>
                <w:tab w:val="left" w:pos="1185"/>
              </w:tabs>
              <w:spacing w:before="1"/>
              <w:ind w:left="1185" w:hanging="358"/>
              <w:rPr>
                <w:sz w:val="20"/>
              </w:rPr>
            </w:pPr>
            <w:r>
              <w:rPr>
                <w:sz w:val="20"/>
              </w:rPr>
              <w:t>Planned</w:t>
            </w:r>
            <w:r>
              <w:rPr>
                <w:spacing w:val="-6"/>
                <w:sz w:val="20"/>
              </w:rPr>
              <w:t xml:space="preserve"> </w:t>
            </w:r>
            <w:r>
              <w:rPr>
                <w:sz w:val="20"/>
              </w:rPr>
              <w:t>intake</w:t>
            </w:r>
            <w:r>
              <w:rPr>
                <w:spacing w:val="-7"/>
                <w:sz w:val="20"/>
              </w:rPr>
              <w:t xml:space="preserve"> </w:t>
            </w:r>
            <w:r>
              <w:rPr>
                <w:sz w:val="20"/>
              </w:rPr>
              <w:t>(first</w:t>
            </w:r>
            <w:r>
              <w:rPr>
                <w:spacing w:val="-6"/>
                <w:sz w:val="20"/>
              </w:rPr>
              <w:t xml:space="preserve"> </w:t>
            </w:r>
            <w:r>
              <w:rPr>
                <w:sz w:val="20"/>
              </w:rPr>
              <w:t>five</w:t>
            </w:r>
            <w:r>
              <w:rPr>
                <w:spacing w:val="-6"/>
                <w:sz w:val="20"/>
              </w:rPr>
              <w:t xml:space="preserve"> </w:t>
            </w:r>
            <w:r>
              <w:rPr>
                <w:sz w:val="20"/>
              </w:rPr>
              <w:t>years)</w:t>
            </w:r>
            <w:r>
              <w:rPr>
                <w:spacing w:val="-7"/>
                <w:sz w:val="20"/>
              </w:rPr>
              <w:t xml:space="preserve"> </w:t>
            </w:r>
            <w:r>
              <w:rPr>
                <w:spacing w:val="-5"/>
                <w:sz w:val="20"/>
              </w:rPr>
              <w:t>and</w:t>
            </w:r>
          </w:p>
          <w:p w14:paraId="12380EE9" w14:textId="77777777" w:rsidR="00746533" w:rsidRDefault="002E5E9F">
            <w:pPr>
              <w:pStyle w:val="TableParagraph"/>
              <w:numPr>
                <w:ilvl w:val="1"/>
                <w:numId w:val="8"/>
              </w:numPr>
              <w:tabs>
                <w:tab w:val="left" w:pos="1184"/>
              </w:tabs>
              <w:spacing w:before="1"/>
              <w:ind w:left="1184" w:hanging="357"/>
              <w:rPr>
                <w:sz w:val="20"/>
              </w:rPr>
            </w:pPr>
            <w:r>
              <w:rPr>
                <w:sz w:val="20"/>
              </w:rPr>
              <w:t>The</w:t>
            </w:r>
            <w:r>
              <w:rPr>
                <w:spacing w:val="-6"/>
                <w:sz w:val="20"/>
              </w:rPr>
              <w:t xml:space="preserve"> </w:t>
            </w:r>
            <w:r>
              <w:rPr>
                <w:sz w:val="20"/>
              </w:rPr>
              <w:t>total</w:t>
            </w:r>
            <w:r>
              <w:rPr>
                <w:spacing w:val="-5"/>
                <w:sz w:val="20"/>
              </w:rPr>
              <w:t xml:space="preserve"> </w:t>
            </w:r>
            <w:r>
              <w:rPr>
                <w:sz w:val="20"/>
              </w:rPr>
              <w:t>costs</w:t>
            </w:r>
            <w:r>
              <w:rPr>
                <w:spacing w:val="-4"/>
                <w:sz w:val="20"/>
              </w:rPr>
              <w:t xml:space="preserve"> </w:t>
            </w:r>
            <w:r>
              <w:rPr>
                <w:sz w:val="20"/>
              </w:rPr>
              <w:t>and</w:t>
            </w:r>
            <w:r>
              <w:rPr>
                <w:spacing w:val="-4"/>
                <w:sz w:val="20"/>
              </w:rPr>
              <w:t xml:space="preserve"> </w:t>
            </w:r>
            <w:r>
              <w:rPr>
                <w:sz w:val="20"/>
              </w:rPr>
              <w:t>income</w:t>
            </w:r>
            <w:r>
              <w:rPr>
                <w:spacing w:val="-6"/>
                <w:sz w:val="20"/>
              </w:rPr>
              <w:t xml:space="preserve"> </w:t>
            </w:r>
            <w:r>
              <w:rPr>
                <w:sz w:val="20"/>
              </w:rPr>
              <w:t>over</w:t>
            </w:r>
            <w:r>
              <w:rPr>
                <w:spacing w:val="-5"/>
                <w:sz w:val="20"/>
              </w:rPr>
              <w:t xml:space="preserve"> </w:t>
            </w:r>
            <w:r>
              <w:rPr>
                <w:sz w:val="20"/>
              </w:rPr>
              <w:t>the</w:t>
            </w:r>
            <w:r>
              <w:rPr>
                <w:spacing w:val="-5"/>
                <w:sz w:val="20"/>
              </w:rPr>
              <w:t xml:space="preserve"> </w:t>
            </w:r>
            <w:r>
              <w:rPr>
                <w:sz w:val="20"/>
              </w:rPr>
              <w:t>five</w:t>
            </w:r>
            <w:r>
              <w:rPr>
                <w:spacing w:val="-6"/>
                <w:sz w:val="20"/>
              </w:rPr>
              <w:t xml:space="preserve"> </w:t>
            </w:r>
            <w:r>
              <w:rPr>
                <w:sz w:val="20"/>
              </w:rPr>
              <w:t>years</w:t>
            </w:r>
            <w:r>
              <w:rPr>
                <w:spacing w:val="-4"/>
                <w:sz w:val="20"/>
              </w:rPr>
              <w:t xml:space="preserve"> </w:t>
            </w:r>
            <w:r>
              <w:rPr>
                <w:sz w:val="20"/>
              </w:rPr>
              <w:t>based</w:t>
            </w:r>
            <w:r>
              <w:rPr>
                <w:spacing w:val="-4"/>
                <w:sz w:val="20"/>
              </w:rPr>
              <w:t xml:space="preserve"> </w:t>
            </w:r>
            <w:r>
              <w:rPr>
                <w:sz w:val="20"/>
              </w:rPr>
              <w:t>on</w:t>
            </w:r>
            <w:r>
              <w:rPr>
                <w:spacing w:val="-5"/>
                <w:sz w:val="20"/>
              </w:rPr>
              <w:t xml:space="preserve"> </w:t>
            </w:r>
            <w:r>
              <w:rPr>
                <w:sz w:val="20"/>
              </w:rPr>
              <w:t>the</w:t>
            </w:r>
            <w:r>
              <w:rPr>
                <w:spacing w:val="-7"/>
                <w:sz w:val="20"/>
              </w:rPr>
              <w:t xml:space="preserve"> </w:t>
            </w:r>
            <w:r>
              <w:rPr>
                <w:sz w:val="20"/>
              </w:rPr>
              <w:t>planned</w:t>
            </w:r>
            <w:r>
              <w:rPr>
                <w:spacing w:val="-4"/>
                <w:sz w:val="20"/>
              </w:rPr>
              <w:t xml:space="preserve"> </w:t>
            </w:r>
            <w:r>
              <w:rPr>
                <w:spacing w:val="-2"/>
                <w:sz w:val="20"/>
              </w:rPr>
              <w:t>intake.</w:t>
            </w:r>
          </w:p>
          <w:p w14:paraId="0BA0B82B" w14:textId="77777777" w:rsidR="00746533" w:rsidRDefault="002E5E9F">
            <w:pPr>
              <w:pStyle w:val="TableParagraph"/>
              <w:numPr>
                <w:ilvl w:val="0"/>
                <w:numId w:val="8"/>
              </w:numPr>
              <w:tabs>
                <w:tab w:val="left" w:pos="827"/>
              </w:tabs>
              <w:ind w:left="827" w:right="227" w:hanging="360"/>
              <w:rPr>
                <w:sz w:val="20"/>
              </w:rPr>
            </w:pPr>
            <w:r>
              <w:rPr>
                <w:sz w:val="20"/>
              </w:rPr>
              <w:t>The</w:t>
            </w:r>
            <w:r>
              <w:rPr>
                <w:spacing w:val="-5"/>
                <w:sz w:val="20"/>
              </w:rPr>
              <w:t xml:space="preserve"> </w:t>
            </w:r>
            <w:r>
              <w:rPr>
                <w:sz w:val="20"/>
              </w:rPr>
              <w:t>programme</w:t>
            </w:r>
            <w:r>
              <w:rPr>
                <w:spacing w:val="-5"/>
                <w:sz w:val="20"/>
              </w:rPr>
              <w:t xml:space="preserve"> </w:t>
            </w:r>
            <w:r>
              <w:rPr>
                <w:sz w:val="20"/>
              </w:rPr>
              <w:t>includes</w:t>
            </w:r>
            <w:r>
              <w:rPr>
                <w:spacing w:val="-4"/>
                <w:sz w:val="20"/>
              </w:rPr>
              <w:t xml:space="preserve"> </w:t>
            </w:r>
            <w:r>
              <w:rPr>
                <w:sz w:val="20"/>
              </w:rPr>
              <w:t>controls</w:t>
            </w:r>
            <w:r>
              <w:rPr>
                <w:spacing w:val="-4"/>
                <w:sz w:val="20"/>
              </w:rPr>
              <w:t xml:space="preserve"> </w:t>
            </w:r>
            <w:r>
              <w:rPr>
                <w:sz w:val="20"/>
              </w:rPr>
              <w:t>to</w:t>
            </w:r>
            <w:r>
              <w:rPr>
                <w:spacing w:val="-4"/>
                <w:sz w:val="20"/>
              </w:rPr>
              <w:t xml:space="preserve"> </w:t>
            </w:r>
            <w:r>
              <w:rPr>
                <w:sz w:val="20"/>
              </w:rPr>
              <w:t>ensure</w:t>
            </w:r>
            <w:r>
              <w:rPr>
                <w:spacing w:val="-5"/>
                <w:sz w:val="20"/>
              </w:rPr>
              <w:t xml:space="preserve"> </w:t>
            </w:r>
            <w:r>
              <w:rPr>
                <w:sz w:val="20"/>
              </w:rPr>
              <w:t>entitlement</w:t>
            </w:r>
            <w:r>
              <w:rPr>
                <w:spacing w:val="-4"/>
                <w:sz w:val="20"/>
              </w:rPr>
              <w:t xml:space="preserve"> </w:t>
            </w:r>
            <w:r>
              <w:rPr>
                <w:sz w:val="20"/>
              </w:rPr>
              <w:t>to</w:t>
            </w:r>
            <w:r>
              <w:rPr>
                <w:spacing w:val="-4"/>
                <w:sz w:val="20"/>
              </w:rPr>
              <w:t xml:space="preserve"> </w:t>
            </w:r>
            <w:r>
              <w:rPr>
                <w:sz w:val="20"/>
              </w:rPr>
              <w:t>use</w:t>
            </w:r>
            <w:r>
              <w:rPr>
                <w:spacing w:val="-5"/>
                <w:sz w:val="20"/>
              </w:rPr>
              <w:t xml:space="preserve"> </w:t>
            </w:r>
            <w:r>
              <w:rPr>
                <w:sz w:val="20"/>
              </w:rPr>
              <w:t>the</w:t>
            </w:r>
            <w:r>
              <w:rPr>
                <w:spacing w:val="-5"/>
                <w:sz w:val="20"/>
              </w:rPr>
              <w:t xml:space="preserve"> </w:t>
            </w:r>
            <w:r>
              <w:rPr>
                <w:sz w:val="20"/>
              </w:rPr>
              <w:t>property</w:t>
            </w:r>
            <w:r>
              <w:rPr>
                <w:spacing w:val="-3"/>
                <w:sz w:val="20"/>
              </w:rPr>
              <w:t xml:space="preserve"> </w:t>
            </w:r>
            <w:r>
              <w:rPr>
                <w:sz w:val="20"/>
              </w:rPr>
              <w:t>(including</w:t>
            </w:r>
            <w:r>
              <w:rPr>
                <w:spacing w:val="-5"/>
                <w:sz w:val="20"/>
              </w:rPr>
              <w:t xml:space="preserve"> </w:t>
            </w:r>
            <w:r>
              <w:rPr>
                <w:sz w:val="20"/>
              </w:rPr>
              <w:t>intellectual property, premises, materials and equipment) required.</w:t>
            </w:r>
          </w:p>
        </w:tc>
      </w:tr>
      <w:tr w:rsidR="00746533" w14:paraId="370D96A7" w14:textId="77777777">
        <w:trPr>
          <w:trHeight w:val="733"/>
        </w:trPr>
        <w:tc>
          <w:tcPr>
            <w:tcW w:w="2410" w:type="dxa"/>
            <w:shd w:val="clear" w:color="auto" w:fill="DEEAF6"/>
          </w:tcPr>
          <w:p w14:paraId="5CF8324F" w14:textId="77777777" w:rsidR="00746533" w:rsidRDefault="002E5E9F">
            <w:pPr>
              <w:pStyle w:val="TableParagraph"/>
              <w:spacing w:before="1"/>
              <w:rPr>
                <w:b/>
                <w:sz w:val="20"/>
              </w:rPr>
            </w:pPr>
            <w:r>
              <w:rPr>
                <w:b/>
                <w:spacing w:val="-2"/>
                <w:sz w:val="20"/>
              </w:rPr>
              <w:t>Programme</w:t>
            </w:r>
          </w:p>
        </w:tc>
        <w:tc>
          <w:tcPr>
            <w:tcW w:w="1418" w:type="dxa"/>
            <w:shd w:val="clear" w:color="auto" w:fill="DEEAF6"/>
          </w:tcPr>
          <w:p w14:paraId="38AEE328" w14:textId="77777777" w:rsidR="00746533" w:rsidRDefault="002E5E9F">
            <w:pPr>
              <w:pStyle w:val="TableParagraph"/>
              <w:spacing w:line="240" w:lineRule="atLeast"/>
              <w:rPr>
                <w:b/>
                <w:sz w:val="20"/>
              </w:rPr>
            </w:pPr>
            <w:r>
              <w:rPr>
                <w:b/>
                <w:spacing w:val="-2"/>
                <w:sz w:val="20"/>
              </w:rPr>
              <w:t xml:space="preserve">Satisfactory? </w:t>
            </w:r>
            <w:r>
              <w:rPr>
                <w:b/>
                <w:sz w:val="20"/>
              </w:rPr>
              <w:t xml:space="preserve">(yes, no, </w:t>
            </w:r>
            <w:r>
              <w:rPr>
                <w:b/>
                <w:spacing w:val="-2"/>
                <w:sz w:val="20"/>
              </w:rPr>
              <w:t>partially)</w:t>
            </w:r>
          </w:p>
        </w:tc>
        <w:tc>
          <w:tcPr>
            <w:tcW w:w="5195" w:type="dxa"/>
            <w:shd w:val="clear" w:color="auto" w:fill="DEEAF6"/>
          </w:tcPr>
          <w:p w14:paraId="284D42EF" w14:textId="77777777" w:rsidR="00746533" w:rsidRDefault="002E5E9F">
            <w:pPr>
              <w:pStyle w:val="TableParagraph"/>
              <w:spacing w:before="1"/>
              <w:ind w:left="108"/>
              <w:rPr>
                <w:b/>
                <w:sz w:val="20"/>
              </w:rPr>
            </w:pPr>
            <w:r>
              <w:rPr>
                <w:b/>
                <w:spacing w:val="-2"/>
                <w:sz w:val="20"/>
              </w:rPr>
              <w:t>Comment</w:t>
            </w:r>
          </w:p>
        </w:tc>
      </w:tr>
      <w:tr w:rsidR="00746533" w14:paraId="0CC35EE3" w14:textId="77777777">
        <w:trPr>
          <w:trHeight w:val="2930"/>
        </w:trPr>
        <w:tc>
          <w:tcPr>
            <w:tcW w:w="2410" w:type="dxa"/>
          </w:tcPr>
          <w:p w14:paraId="1F59579E"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418" w:type="dxa"/>
          </w:tcPr>
          <w:p w14:paraId="4182FECC" w14:textId="77777777" w:rsidR="00746533" w:rsidRDefault="002E5E9F">
            <w:pPr>
              <w:pStyle w:val="TableParagraph"/>
              <w:spacing w:before="1"/>
              <w:rPr>
                <w:sz w:val="20"/>
              </w:rPr>
            </w:pPr>
            <w:r>
              <w:rPr>
                <w:spacing w:val="-5"/>
                <w:sz w:val="20"/>
              </w:rPr>
              <w:t>Yes</w:t>
            </w:r>
          </w:p>
        </w:tc>
        <w:tc>
          <w:tcPr>
            <w:tcW w:w="5195" w:type="dxa"/>
          </w:tcPr>
          <w:p w14:paraId="5975AD00" w14:textId="77777777" w:rsidR="00746533" w:rsidRDefault="002E5E9F">
            <w:pPr>
              <w:pStyle w:val="TableParagraph"/>
              <w:ind w:left="108" w:right="98"/>
            </w:pPr>
            <w:r>
              <w:t>DBS's</w:t>
            </w:r>
            <w:r>
              <w:rPr>
                <w:spacing w:val="-8"/>
              </w:rPr>
              <w:t xml:space="preserve"> </w:t>
            </w:r>
            <w:r>
              <w:t>city-centre</w:t>
            </w:r>
            <w:r>
              <w:rPr>
                <w:spacing w:val="-8"/>
              </w:rPr>
              <w:t xml:space="preserve"> </w:t>
            </w:r>
            <w:r>
              <w:t>campus</w:t>
            </w:r>
            <w:r>
              <w:rPr>
                <w:spacing w:val="-8"/>
              </w:rPr>
              <w:t xml:space="preserve"> </w:t>
            </w:r>
            <w:r>
              <w:t>provides</w:t>
            </w:r>
            <w:r>
              <w:rPr>
                <w:spacing w:val="-8"/>
              </w:rPr>
              <w:t xml:space="preserve"> </w:t>
            </w:r>
            <w:r>
              <w:t>adequate</w:t>
            </w:r>
            <w:r>
              <w:rPr>
                <w:spacing w:val="-8"/>
              </w:rPr>
              <w:t xml:space="preserve"> </w:t>
            </w:r>
            <w:r>
              <w:t>classroom, workshop and group-work facilities for the programme's current enrolment. Library and IT resources are available to learners.</w:t>
            </w:r>
          </w:p>
          <w:p w14:paraId="127AD17D" w14:textId="77777777" w:rsidR="00746533" w:rsidRDefault="002E5E9F">
            <w:pPr>
              <w:pStyle w:val="TableParagraph"/>
              <w:spacing w:before="266"/>
              <w:ind w:left="108" w:right="98"/>
            </w:pPr>
            <w:r>
              <w:t>The panel notes ongoing concerns about noise in process group spaces. DBS has taken steps to allocate quieter</w:t>
            </w:r>
            <w:r>
              <w:rPr>
                <w:spacing w:val="-4"/>
              </w:rPr>
              <w:t xml:space="preserve"> </w:t>
            </w:r>
            <w:r>
              <w:t>rooms,</w:t>
            </w:r>
            <w:r>
              <w:rPr>
                <w:spacing w:val="-7"/>
              </w:rPr>
              <w:t xml:space="preserve"> </w:t>
            </w:r>
            <w:r>
              <w:t>and</w:t>
            </w:r>
            <w:r>
              <w:rPr>
                <w:spacing w:val="-6"/>
              </w:rPr>
              <w:t xml:space="preserve"> </w:t>
            </w:r>
            <w:r>
              <w:t>new</w:t>
            </w:r>
            <w:r>
              <w:rPr>
                <w:spacing w:val="-6"/>
              </w:rPr>
              <w:t xml:space="preserve"> </w:t>
            </w:r>
            <w:r>
              <w:t>group-work</w:t>
            </w:r>
            <w:r>
              <w:rPr>
                <w:spacing w:val="-4"/>
              </w:rPr>
              <w:t xml:space="preserve"> </w:t>
            </w:r>
            <w:r>
              <w:t>rooms</w:t>
            </w:r>
            <w:r>
              <w:rPr>
                <w:spacing w:val="-7"/>
              </w:rPr>
              <w:t xml:space="preserve"> </w:t>
            </w:r>
            <w:r>
              <w:t>have</w:t>
            </w:r>
            <w:r>
              <w:rPr>
                <w:spacing w:val="-6"/>
              </w:rPr>
              <w:t xml:space="preserve"> </w:t>
            </w:r>
            <w:r>
              <w:t>been created. However, awareness of new facilities among current students requires improvement.</w:t>
            </w:r>
          </w:p>
        </w:tc>
      </w:tr>
    </w:tbl>
    <w:p w14:paraId="3E1BDFF7" w14:textId="77777777" w:rsidR="00746533" w:rsidRDefault="00746533">
      <w:pPr>
        <w:pStyle w:val="TableParagraph"/>
        <w:sectPr w:rsidR="00746533">
          <w:pgSz w:w="11910" w:h="16840"/>
          <w:pgMar w:top="1380" w:right="1133" w:bottom="1200" w:left="1417" w:header="0" w:footer="1000" w:gutter="0"/>
          <w:cols w:space="720"/>
        </w:sectPr>
      </w:pPr>
    </w:p>
    <w:p w14:paraId="4E6BD4BB" w14:textId="77777777" w:rsidR="00746533" w:rsidRDefault="002E5E9F">
      <w:pPr>
        <w:spacing w:before="37"/>
        <w:ind w:left="35"/>
        <w:rPr>
          <w:b/>
          <w:position w:val="1"/>
        </w:rPr>
      </w:pPr>
      <w:r>
        <w:rPr>
          <w:noProof/>
        </w:rPr>
        <w:lastRenderedPageBreak/>
        <w:drawing>
          <wp:inline distT="0" distB="0" distL="0" distR="0" wp14:anchorId="49C987F6" wp14:editId="5371C068">
            <wp:extent cx="624061" cy="9361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1" cstate="print"/>
                    <a:stretch>
                      <a:fillRect/>
                    </a:stretch>
                  </pic:blipFill>
                  <pic:spPr>
                    <a:xfrm>
                      <a:off x="0" y="0"/>
                      <a:ext cx="624061" cy="93617"/>
                    </a:xfrm>
                    <a:prstGeom prst="rect">
                      <a:avLst/>
                    </a:prstGeom>
                  </pic:spPr>
                </pic:pic>
              </a:graphicData>
            </a:graphic>
          </wp:inline>
        </w:drawing>
      </w:r>
      <w:r>
        <w:rPr>
          <w:rFonts w:ascii="Times New Roman" w:hAnsi="Times New Roman"/>
          <w:spacing w:val="80"/>
          <w:position w:val="1"/>
          <w:sz w:val="20"/>
        </w:rPr>
        <w:t xml:space="preserve"> </w:t>
      </w:r>
      <w:r>
        <w:rPr>
          <w:b/>
          <w:position w:val="1"/>
        </w:rPr>
        <w:t>The learning environment is consistent with the needs of the programme’s learners</w:t>
      </w:r>
    </w:p>
    <w:p w14:paraId="19CCE726" w14:textId="77777777" w:rsidR="00746533" w:rsidRDefault="00746533">
      <w:pPr>
        <w:pStyle w:val="BodyText"/>
        <w:rPr>
          <w:b/>
          <w:sz w:val="1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1293"/>
        <w:gridCol w:w="5336"/>
      </w:tblGrid>
      <w:tr w:rsidR="00746533" w14:paraId="3644C8F4" w14:textId="77777777">
        <w:trPr>
          <w:trHeight w:val="2550"/>
        </w:trPr>
        <w:tc>
          <w:tcPr>
            <w:tcW w:w="9022" w:type="dxa"/>
            <w:gridSpan w:val="3"/>
            <w:shd w:val="clear" w:color="auto" w:fill="DEEAF6"/>
          </w:tcPr>
          <w:p w14:paraId="64CC4EC8" w14:textId="77777777" w:rsidR="00746533" w:rsidRDefault="002E5E9F">
            <w:pPr>
              <w:pStyle w:val="TableParagraph"/>
              <w:numPr>
                <w:ilvl w:val="0"/>
                <w:numId w:val="7"/>
              </w:numPr>
              <w:tabs>
                <w:tab w:val="left" w:pos="817"/>
                <w:tab w:val="left" w:pos="820"/>
              </w:tabs>
              <w:spacing w:before="1" w:line="259" w:lineRule="auto"/>
              <w:ind w:right="222"/>
              <w:rPr>
                <w:sz w:val="20"/>
              </w:rPr>
            </w:pPr>
            <w:r>
              <w:rPr>
                <w:sz w:val="20"/>
              </w:rPr>
              <w:t>The programme’s physical, social, cultural and intellectual environment (recognising that the environment</w:t>
            </w:r>
            <w:r>
              <w:rPr>
                <w:spacing w:val="-4"/>
                <w:sz w:val="20"/>
              </w:rPr>
              <w:t xml:space="preserve"> </w:t>
            </w:r>
            <w:r>
              <w:rPr>
                <w:sz w:val="20"/>
              </w:rPr>
              <w:t>may,</w:t>
            </w:r>
            <w:r>
              <w:rPr>
                <w:spacing w:val="-4"/>
                <w:sz w:val="20"/>
              </w:rPr>
              <w:t xml:space="preserve"> </w:t>
            </w:r>
            <w:r>
              <w:rPr>
                <w:sz w:val="20"/>
              </w:rPr>
              <w:t>for</w:t>
            </w:r>
            <w:r>
              <w:rPr>
                <w:spacing w:val="-4"/>
                <w:sz w:val="20"/>
              </w:rPr>
              <w:t xml:space="preserve"> </w:t>
            </w:r>
            <w:r>
              <w:rPr>
                <w:sz w:val="20"/>
              </w:rPr>
              <w:t>example,</w:t>
            </w:r>
            <w:r>
              <w:rPr>
                <w:spacing w:val="-4"/>
                <w:sz w:val="20"/>
              </w:rPr>
              <w:t xml:space="preserve"> </w:t>
            </w:r>
            <w:r>
              <w:rPr>
                <w:sz w:val="20"/>
              </w:rPr>
              <w:t>be</w:t>
            </w:r>
            <w:r>
              <w:rPr>
                <w:spacing w:val="-5"/>
                <w:sz w:val="20"/>
              </w:rPr>
              <w:t xml:space="preserve"> </w:t>
            </w:r>
            <w:r>
              <w:rPr>
                <w:sz w:val="20"/>
              </w:rPr>
              <w:t>partly</w:t>
            </w:r>
            <w:r>
              <w:rPr>
                <w:spacing w:val="-4"/>
                <w:sz w:val="20"/>
              </w:rPr>
              <w:t xml:space="preserve"> </w:t>
            </w:r>
            <w:r>
              <w:rPr>
                <w:sz w:val="20"/>
              </w:rPr>
              <w:t>virtual</w:t>
            </w:r>
            <w:r>
              <w:rPr>
                <w:spacing w:val="-4"/>
                <w:sz w:val="20"/>
              </w:rPr>
              <w:t xml:space="preserve"> </w:t>
            </w:r>
            <w:r>
              <w:rPr>
                <w:sz w:val="20"/>
              </w:rPr>
              <w:t>or</w:t>
            </w:r>
            <w:r>
              <w:rPr>
                <w:spacing w:val="-4"/>
                <w:sz w:val="20"/>
              </w:rPr>
              <w:t xml:space="preserve"> </w:t>
            </w:r>
            <w:r>
              <w:rPr>
                <w:sz w:val="20"/>
              </w:rPr>
              <w:t>involve</w:t>
            </w:r>
            <w:r>
              <w:rPr>
                <w:spacing w:val="-5"/>
                <w:sz w:val="20"/>
              </w:rPr>
              <w:t xml:space="preserve"> </w:t>
            </w:r>
            <w:r>
              <w:rPr>
                <w:sz w:val="20"/>
              </w:rPr>
              <w:t>the</w:t>
            </w:r>
            <w:r>
              <w:rPr>
                <w:spacing w:val="-5"/>
                <w:sz w:val="20"/>
              </w:rPr>
              <w:t xml:space="preserve"> </w:t>
            </w:r>
            <w:r>
              <w:rPr>
                <w:sz w:val="20"/>
              </w:rPr>
              <w:t>workplace)</w:t>
            </w:r>
            <w:r>
              <w:rPr>
                <w:spacing w:val="-5"/>
                <w:sz w:val="20"/>
              </w:rPr>
              <w:t xml:space="preserve"> </w:t>
            </w:r>
            <w:r>
              <w:rPr>
                <w:sz w:val="20"/>
              </w:rPr>
              <w:t>including</w:t>
            </w:r>
            <w:r>
              <w:rPr>
                <w:spacing w:val="-5"/>
                <w:sz w:val="20"/>
              </w:rPr>
              <w:t xml:space="preserve"> </w:t>
            </w:r>
            <w:r>
              <w:rPr>
                <w:sz w:val="20"/>
              </w:rPr>
              <w:t>resources</w:t>
            </w:r>
            <w:r>
              <w:rPr>
                <w:spacing w:val="-4"/>
                <w:sz w:val="20"/>
              </w:rPr>
              <w:t xml:space="preserve"> </w:t>
            </w:r>
            <w:r>
              <w:rPr>
                <w:sz w:val="20"/>
              </w:rPr>
              <w:t>and support systems are consistent with the intended programme learning outcomes.</w:t>
            </w:r>
          </w:p>
          <w:p w14:paraId="0CF72E6B" w14:textId="77777777" w:rsidR="00746533" w:rsidRDefault="002E5E9F">
            <w:pPr>
              <w:pStyle w:val="TableParagraph"/>
              <w:numPr>
                <w:ilvl w:val="0"/>
                <w:numId w:val="7"/>
              </w:numPr>
              <w:tabs>
                <w:tab w:val="left" w:pos="817"/>
                <w:tab w:val="left" w:pos="820"/>
              </w:tabs>
              <w:spacing w:line="259" w:lineRule="auto"/>
              <w:ind w:right="422"/>
              <w:rPr>
                <w:sz w:val="20"/>
              </w:rPr>
            </w:pPr>
            <w:r>
              <w:rPr>
                <w:sz w:val="20"/>
              </w:rPr>
              <w:t>Learners can interact with, and are supported by, others in the programme’s learning environments</w:t>
            </w:r>
            <w:r>
              <w:rPr>
                <w:spacing w:val="-4"/>
                <w:sz w:val="20"/>
              </w:rPr>
              <w:t xml:space="preserve"> </w:t>
            </w:r>
            <w:r>
              <w:rPr>
                <w:sz w:val="20"/>
              </w:rPr>
              <w:t>including</w:t>
            </w:r>
            <w:r>
              <w:rPr>
                <w:spacing w:val="-6"/>
                <w:sz w:val="20"/>
              </w:rPr>
              <w:t xml:space="preserve"> </w:t>
            </w:r>
            <w:r>
              <w:rPr>
                <w:sz w:val="20"/>
              </w:rPr>
              <w:t>peer</w:t>
            </w:r>
            <w:r>
              <w:rPr>
                <w:spacing w:val="-5"/>
                <w:sz w:val="20"/>
              </w:rPr>
              <w:t xml:space="preserve"> </w:t>
            </w:r>
            <w:r>
              <w:rPr>
                <w:sz w:val="20"/>
              </w:rPr>
              <w:t>learners,</w:t>
            </w:r>
            <w:r>
              <w:rPr>
                <w:spacing w:val="-5"/>
                <w:sz w:val="20"/>
              </w:rPr>
              <w:t xml:space="preserve"> </w:t>
            </w:r>
            <w:r>
              <w:rPr>
                <w:sz w:val="20"/>
              </w:rPr>
              <w:t>teachers,</w:t>
            </w:r>
            <w:r>
              <w:rPr>
                <w:spacing w:val="-5"/>
                <w:sz w:val="20"/>
              </w:rPr>
              <w:t xml:space="preserve"> </w:t>
            </w:r>
            <w:r>
              <w:rPr>
                <w:sz w:val="20"/>
              </w:rPr>
              <w:t>and</w:t>
            </w:r>
            <w:r>
              <w:rPr>
                <w:spacing w:val="-5"/>
                <w:sz w:val="20"/>
              </w:rPr>
              <w:t xml:space="preserve"> </w:t>
            </w:r>
            <w:r>
              <w:rPr>
                <w:sz w:val="20"/>
              </w:rPr>
              <w:t>where</w:t>
            </w:r>
            <w:r>
              <w:rPr>
                <w:spacing w:val="-4"/>
                <w:sz w:val="20"/>
              </w:rPr>
              <w:t xml:space="preserve"> </w:t>
            </w:r>
            <w:r>
              <w:rPr>
                <w:sz w:val="20"/>
              </w:rPr>
              <w:t>applicable</w:t>
            </w:r>
            <w:r>
              <w:rPr>
                <w:spacing w:val="-7"/>
                <w:sz w:val="20"/>
              </w:rPr>
              <w:t xml:space="preserve"> </w:t>
            </w:r>
            <w:r>
              <w:rPr>
                <w:sz w:val="20"/>
              </w:rPr>
              <w:t>supervisors,</w:t>
            </w:r>
            <w:r>
              <w:rPr>
                <w:spacing w:val="-7"/>
                <w:sz w:val="20"/>
              </w:rPr>
              <w:t xml:space="preserve"> </w:t>
            </w:r>
            <w:r>
              <w:rPr>
                <w:sz w:val="20"/>
              </w:rPr>
              <w:t>practitioners and mentors.</w:t>
            </w:r>
          </w:p>
          <w:p w14:paraId="01BC7799" w14:textId="77777777" w:rsidR="00746533" w:rsidRDefault="002E5E9F">
            <w:pPr>
              <w:pStyle w:val="TableParagraph"/>
              <w:numPr>
                <w:ilvl w:val="0"/>
                <w:numId w:val="7"/>
              </w:numPr>
              <w:tabs>
                <w:tab w:val="left" w:pos="818"/>
                <w:tab w:val="left" w:pos="820"/>
              </w:tabs>
              <w:spacing w:line="254" w:lineRule="auto"/>
              <w:ind w:right="410"/>
              <w:jc w:val="both"/>
            </w:pPr>
            <w:r>
              <w:rPr>
                <w:sz w:val="20"/>
              </w:rPr>
              <w:t>The</w:t>
            </w:r>
            <w:r>
              <w:rPr>
                <w:spacing w:val="-4"/>
                <w:sz w:val="20"/>
              </w:rPr>
              <w:t xml:space="preserve"> </w:t>
            </w:r>
            <w:r>
              <w:rPr>
                <w:sz w:val="20"/>
              </w:rPr>
              <w:t>programme</w:t>
            </w:r>
            <w:r>
              <w:rPr>
                <w:spacing w:val="-4"/>
                <w:sz w:val="20"/>
              </w:rPr>
              <w:t xml:space="preserve"> </w:t>
            </w:r>
            <w:r>
              <w:rPr>
                <w:sz w:val="20"/>
              </w:rPr>
              <w:t>includes</w:t>
            </w:r>
            <w:r>
              <w:rPr>
                <w:spacing w:val="-3"/>
                <w:sz w:val="20"/>
              </w:rPr>
              <w:t xml:space="preserve"> </w:t>
            </w:r>
            <w:r>
              <w:rPr>
                <w:sz w:val="20"/>
              </w:rPr>
              <w:t>arrangements</w:t>
            </w:r>
            <w:r>
              <w:rPr>
                <w:spacing w:val="-2"/>
                <w:sz w:val="20"/>
              </w:rPr>
              <w:t xml:space="preserve"> </w:t>
            </w:r>
            <w:r>
              <w:rPr>
                <w:sz w:val="20"/>
              </w:rPr>
              <w:t>to</w:t>
            </w:r>
            <w:r>
              <w:rPr>
                <w:spacing w:val="-3"/>
                <w:sz w:val="20"/>
              </w:rPr>
              <w:t xml:space="preserve"> </w:t>
            </w:r>
            <w:r>
              <w:rPr>
                <w:sz w:val="20"/>
              </w:rPr>
              <w:t>ensure</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parts</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programme</w:t>
            </w:r>
            <w:r>
              <w:rPr>
                <w:spacing w:val="-4"/>
                <w:sz w:val="20"/>
              </w:rPr>
              <w:t xml:space="preserve"> </w:t>
            </w:r>
            <w:r>
              <w:rPr>
                <w:sz w:val="20"/>
              </w:rPr>
              <w:t>that</w:t>
            </w:r>
            <w:r>
              <w:rPr>
                <w:spacing w:val="-3"/>
                <w:sz w:val="20"/>
              </w:rPr>
              <w:t xml:space="preserve"> </w:t>
            </w:r>
            <w:r>
              <w:rPr>
                <w:sz w:val="20"/>
              </w:rPr>
              <w:t>occur</w:t>
            </w:r>
            <w:r>
              <w:rPr>
                <w:spacing w:val="-3"/>
                <w:sz w:val="20"/>
              </w:rPr>
              <w:t xml:space="preserve"> </w:t>
            </w:r>
            <w:r>
              <w:rPr>
                <w:sz w:val="20"/>
              </w:rPr>
              <w:t>in the</w:t>
            </w:r>
            <w:r>
              <w:rPr>
                <w:spacing w:val="-2"/>
                <w:sz w:val="20"/>
              </w:rPr>
              <w:t xml:space="preserve"> </w:t>
            </w:r>
            <w:r>
              <w:rPr>
                <w:sz w:val="20"/>
              </w:rPr>
              <w:t>workplace</w:t>
            </w:r>
            <w:r>
              <w:rPr>
                <w:spacing w:val="-2"/>
                <w:sz w:val="20"/>
              </w:rPr>
              <w:t xml:space="preserve"> </w:t>
            </w:r>
            <w:r>
              <w:rPr>
                <w:sz w:val="20"/>
              </w:rPr>
              <w:t>are</w:t>
            </w:r>
            <w:r>
              <w:rPr>
                <w:spacing w:val="-2"/>
                <w:sz w:val="20"/>
              </w:rPr>
              <w:t xml:space="preserve"> </w:t>
            </w:r>
            <w:r>
              <w:rPr>
                <w:sz w:val="20"/>
              </w:rPr>
              <w:t>subject</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same</w:t>
            </w:r>
            <w:r>
              <w:rPr>
                <w:spacing w:val="-3"/>
                <w:sz w:val="20"/>
              </w:rPr>
              <w:t xml:space="preserve"> </w:t>
            </w:r>
            <w:r>
              <w:rPr>
                <w:sz w:val="20"/>
              </w:rPr>
              <w:t>rigours</w:t>
            </w:r>
            <w:r>
              <w:rPr>
                <w:spacing w:val="-1"/>
                <w:sz w:val="20"/>
              </w:rPr>
              <w:t xml:space="preserve"> </w:t>
            </w:r>
            <w:r>
              <w:rPr>
                <w:sz w:val="20"/>
              </w:rPr>
              <w:t>as</w:t>
            </w:r>
            <w:r>
              <w:rPr>
                <w:spacing w:val="-1"/>
                <w:sz w:val="20"/>
              </w:rPr>
              <w:t xml:space="preserve"> </w:t>
            </w:r>
            <w:r>
              <w:rPr>
                <w:sz w:val="20"/>
              </w:rPr>
              <w:t>any</w:t>
            </w:r>
            <w:r>
              <w:rPr>
                <w:spacing w:val="-1"/>
                <w:sz w:val="20"/>
              </w:rPr>
              <w:t xml:space="preserve"> </w:t>
            </w:r>
            <w:r>
              <w:rPr>
                <w:sz w:val="20"/>
              </w:rPr>
              <w:t>other</w:t>
            </w:r>
            <w:r>
              <w:rPr>
                <w:spacing w:val="-1"/>
                <w:sz w:val="20"/>
              </w:rPr>
              <w:t xml:space="preserve"> </w:t>
            </w:r>
            <w:r>
              <w:rPr>
                <w:sz w:val="20"/>
              </w:rPr>
              <w:t>part</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programme while having regard to the different nature of the workplace.</w:t>
            </w:r>
          </w:p>
        </w:tc>
      </w:tr>
      <w:tr w:rsidR="00746533" w14:paraId="64903BFF" w14:textId="77777777">
        <w:trPr>
          <w:trHeight w:val="732"/>
        </w:trPr>
        <w:tc>
          <w:tcPr>
            <w:tcW w:w="2393" w:type="dxa"/>
            <w:shd w:val="clear" w:color="auto" w:fill="DEEAF6"/>
          </w:tcPr>
          <w:p w14:paraId="07DDFE1B" w14:textId="77777777" w:rsidR="00746533" w:rsidRDefault="002E5E9F">
            <w:pPr>
              <w:pStyle w:val="TableParagraph"/>
              <w:spacing w:line="243" w:lineRule="exact"/>
              <w:rPr>
                <w:b/>
                <w:sz w:val="20"/>
              </w:rPr>
            </w:pPr>
            <w:r>
              <w:rPr>
                <w:b/>
                <w:spacing w:val="-2"/>
                <w:sz w:val="20"/>
              </w:rPr>
              <w:t>Programme</w:t>
            </w:r>
          </w:p>
        </w:tc>
        <w:tc>
          <w:tcPr>
            <w:tcW w:w="1293" w:type="dxa"/>
            <w:shd w:val="clear" w:color="auto" w:fill="DEEAF6"/>
          </w:tcPr>
          <w:p w14:paraId="6A6A0488" w14:textId="77777777" w:rsidR="00746533" w:rsidRDefault="002E5E9F">
            <w:pPr>
              <w:pStyle w:val="TableParagraph"/>
              <w:spacing w:line="243" w:lineRule="exact"/>
              <w:ind w:left="108"/>
              <w:rPr>
                <w:b/>
                <w:sz w:val="20"/>
              </w:rPr>
            </w:pPr>
            <w:r>
              <w:rPr>
                <w:b/>
                <w:spacing w:val="-2"/>
                <w:sz w:val="20"/>
              </w:rPr>
              <w:t>Satisfactory?</w:t>
            </w:r>
          </w:p>
          <w:p w14:paraId="003CD47D" w14:textId="77777777" w:rsidR="00746533" w:rsidRDefault="002E5E9F">
            <w:pPr>
              <w:pStyle w:val="TableParagraph"/>
              <w:spacing w:line="240" w:lineRule="atLeast"/>
              <w:ind w:left="108" w:right="425"/>
              <w:rPr>
                <w:b/>
                <w:sz w:val="20"/>
              </w:rPr>
            </w:pPr>
            <w:r>
              <w:rPr>
                <w:b/>
                <w:sz w:val="20"/>
              </w:rPr>
              <w:t xml:space="preserve">(yes, no, </w:t>
            </w:r>
            <w:r>
              <w:rPr>
                <w:b/>
                <w:spacing w:val="-2"/>
                <w:sz w:val="20"/>
              </w:rPr>
              <w:t>partially)</w:t>
            </w:r>
          </w:p>
        </w:tc>
        <w:tc>
          <w:tcPr>
            <w:tcW w:w="5336" w:type="dxa"/>
            <w:shd w:val="clear" w:color="auto" w:fill="DEEAF6"/>
          </w:tcPr>
          <w:p w14:paraId="38B07549" w14:textId="77777777" w:rsidR="00746533" w:rsidRDefault="002E5E9F">
            <w:pPr>
              <w:pStyle w:val="TableParagraph"/>
              <w:spacing w:line="243" w:lineRule="exact"/>
              <w:ind w:left="108"/>
              <w:rPr>
                <w:b/>
                <w:sz w:val="20"/>
              </w:rPr>
            </w:pPr>
            <w:r>
              <w:rPr>
                <w:b/>
                <w:spacing w:val="-2"/>
                <w:sz w:val="20"/>
              </w:rPr>
              <w:t>Comment</w:t>
            </w:r>
          </w:p>
        </w:tc>
      </w:tr>
      <w:tr w:rsidR="00746533" w14:paraId="3F0A6460" w14:textId="77777777">
        <w:trPr>
          <w:trHeight w:val="3736"/>
        </w:trPr>
        <w:tc>
          <w:tcPr>
            <w:tcW w:w="2393" w:type="dxa"/>
          </w:tcPr>
          <w:p w14:paraId="0C5AA2FF"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293" w:type="dxa"/>
          </w:tcPr>
          <w:p w14:paraId="0C2BBFB2" w14:textId="77777777" w:rsidR="00746533" w:rsidRDefault="002E5E9F">
            <w:pPr>
              <w:pStyle w:val="TableParagraph"/>
              <w:spacing w:before="1"/>
              <w:ind w:left="108"/>
              <w:rPr>
                <w:sz w:val="20"/>
              </w:rPr>
            </w:pPr>
            <w:r>
              <w:rPr>
                <w:spacing w:val="-5"/>
                <w:sz w:val="20"/>
              </w:rPr>
              <w:t>Yes</w:t>
            </w:r>
          </w:p>
        </w:tc>
        <w:tc>
          <w:tcPr>
            <w:tcW w:w="5336" w:type="dxa"/>
          </w:tcPr>
          <w:p w14:paraId="0565C5D7" w14:textId="77777777" w:rsidR="00746533" w:rsidRDefault="002E5E9F">
            <w:pPr>
              <w:pStyle w:val="TableParagraph"/>
              <w:ind w:left="108"/>
            </w:pPr>
            <w:r>
              <w:t>The</w:t>
            </w:r>
            <w:r>
              <w:rPr>
                <w:spacing w:val="-7"/>
              </w:rPr>
              <w:t xml:space="preserve"> </w:t>
            </w:r>
            <w:r>
              <w:t>programme's</w:t>
            </w:r>
            <w:r>
              <w:rPr>
                <w:spacing w:val="-9"/>
              </w:rPr>
              <w:t xml:space="preserve"> </w:t>
            </w:r>
            <w:r>
              <w:t>environment</w:t>
            </w:r>
            <w:r>
              <w:rPr>
                <w:spacing w:val="-6"/>
              </w:rPr>
              <w:t xml:space="preserve"> </w:t>
            </w:r>
            <w:r>
              <w:t>—</w:t>
            </w:r>
            <w:r>
              <w:rPr>
                <w:spacing w:val="-8"/>
              </w:rPr>
              <w:t xml:space="preserve"> </w:t>
            </w:r>
            <w:r>
              <w:t>combining</w:t>
            </w:r>
            <w:r>
              <w:rPr>
                <w:spacing w:val="-8"/>
              </w:rPr>
              <w:t xml:space="preserve"> </w:t>
            </w:r>
            <w:r>
              <w:t>academic modules, experiential learning, process groups, supervision</w:t>
            </w:r>
            <w:r>
              <w:rPr>
                <w:spacing w:val="-5"/>
              </w:rPr>
              <w:t xml:space="preserve"> </w:t>
            </w:r>
            <w:r>
              <w:t>and</w:t>
            </w:r>
            <w:r>
              <w:rPr>
                <w:spacing w:val="-6"/>
              </w:rPr>
              <w:t xml:space="preserve"> </w:t>
            </w:r>
            <w:r>
              <w:t>clinical</w:t>
            </w:r>
            <w:r>
              <w:rPr>
                <w:spacing w:val="-5"/>
              </w:rPr>
              <w:t xml:space="preserve"> </w:t>
            </w:r>
            <w:r>
              <w:t>placement</w:t>
            </w:r>
            <w:r>
              <w:rPr>
                <w:spacing w:val="-2"/>
              </w:rPr>
              <w:t xml:space="preserve"> </w:t>
            </w:r>
            <w:r>
              <w:t>—</w:t>
            </w:r>
            <w:r>
              <w:rPr>
                <w:spacing w:val="-5"/>
              </w:rPr>
              <w:t xml:space="preserve"> </w:t>
            </w:r>
            <w:r>
              <w:t>is</w:t>
            </w:r>
            <w:r>
              <w:rPr>
                <w:spacing w:val="-4"/>
              </w:rPr>
              <w:t xml:space="preserve"> </w:t>
            </w:r>
            <w:r>
              <w:t>well</w:t>
            </w:r>
            <w:r>
              <w:rPr>
                <w:spacing w:val="-4"/>
              </w:rPr>
              <w:t xml:space="preserve"> </w:t>
            </w:r>
            <w:r>
              <w:t>suited</w:t>
            </w:r>
            <w:r>
              <w:rPr>
                <w:spacing w:val="-4"/>
              </w:rPr>
              <w:t xml:space="preserve"> </w:t>
            </w:r>
            <w:r>
              <w:t>to</w:t>
            </w:r>
            <w:r>
              <w:rPr>
                <w:spacing w:val="-5"/>
              </w:rPr>
              <w:t xml:space="preserve"> </w:t>
            </w:r>
            <w:r>
              <w:t>a professional clinical training.</w:t>
            </w:r>
          </w:p>
          <w:p w14:paraId="2C638919" w14:textId="77777777" w:rsidR="00746533" w:rsidRDefault="002E5E9F">
            <w:pPr>
              <w:pStyle w:val="TableParagraph"/>
              <w:spacing w:before="266"/>
              <w:ind w:left="108" w:right="130"/>
            </w:pPr>
            <w:r>
              <w:t>Small</w:t>
            </w:r>
            <w:r>
              <w:rPr>
                <w:spacing w:val="-5"/>
              </w:rPr>
              <w:t xml:space="preserve"> </w:t>
            </w:r>
            <w:r>
              <w:t>class</w:t>
            </w:r>
            <w:r>
              <w:rPr>
                <w:spacing w:val="-5"/>
              </w:rPr>
              <w:t xml:space="preserve"> </w:t>
            </w:r>
            <w:r>
              <w:t>sizes,</w:t>
            </w:r>
            <w:r>
              <w:rPr>
                <w:spacing w:val="-7"/>
              </w:rPr>
              <w:t xml:space="preserve"> </w:t>
            </w:r>
            <w:r>
              <w:t>close</w:t>
            </w:r>
            <w:r>
              <w:rPr>
                <w:spacing w:val="-4"/>
              </w:rPr>
              <w:t xml:space="preserve"> </w:t>
            </w:r>
            <w:r>
              <w:t>supervisory</w:t>
            </w:r>
            <w:r>
              <w:rPr>
                <w:spacing w:val="-6"/>
              </w:rPr>
              <w:t xml:space="preserve"> </w:t>
            </w:r>
            <w:r>
              <w:t>relationships,</w:t>
            </w:r>
            <w:r>
              <w:rPr>
                <w:spacing w:val="-5"/>
              </w:rPr>
              <w:t xml:space="preserve"> </w:t>
            </w:r>
            <w:r>
              <w:t>and</w:t>
            </w:r>
            <w:r>
              <w:rPr>
                <w:spacing w:val="-8"/>
              </w:rPr>
              <w:t xml:space="preserve"> </w:t>
            </w:r>
            <w:r>
              <w:t>a strong team culture support rich learner-teacher and peer interaction.</w:t>
            </w:r>
          </w:p>
          <w:p w14:paraId="018F3C35" w14:textId="77777777" w:rsidR="00746533" w:rsidRDefault="00746533">
            <w:pPr>
              <w:pStyle w:val="TableParagraph"/>
              <w:spacing w:before="25"/>
              <w:ind w:left="0"/>
              <w:rPr>
                <w:b/>
              </w:rPr>
            </w:pPr>
          </w:p>
          <w:p w14:paraId="6F05729A" w14:textId="77777777" w:rsidR="00746533" w:rsidRDefault="002E5E9F">
            <w:pPr>
              <w:pStyle w:val="TableParagraph"/>
              <w:ind w:left="108"/>
            </w:pPr>
            <w:r>
              <w:t>Clinical placement governance is documented and monitored</w:t>
            </w:r>
            <w:r>
              <w:rPr>
                <w:spacing w:val="-5"/>
              </w:rPr>
              <w:t xml:space="preserve"> </w:t>
            </w:r>
            <w:r>
              <w:t>through</w:t>
            </w:r>
            <w:r>
              <w:rPr>
                <w:spacing w:val="-6"/>
              </w:rPr>
              <w:t xml:space="preserve"> </w:t>
            </w:r>
            <w:r>
              <w:t>the</w:t>
            </w:r>
            <w:r>
              <w:rPr>
                <w:spacing w:val="-5"/>
              </w:rPr>
              <w:t xml:space="preserve"> </w:t>
            </w:r>
            <w:r>
              <w:t>Clinical</w:t>
            </w:r>
            <w:r>
              <w:rPr>
                <w:spacing w:val="-6"/>
              </w:rPr>
              <w:t xml:space="preserve"> </w:t>
            </w:r>
            <w:r>
              <w:t>Placement</w:t>
            </w:r>
            <w:r>
              <w:rPr>
                <w:spacing w:val="-7"/>
              </w:rPr>
              <w:t xml:space="preserve"> </w:t>
            </w:r>
            <w:r>
              <w:t>Officer</w:t>
            </w:r>
            <w:r>
              <w:rPr>
                <w:spacing w:val="-8"/>
              </w:rPr>
              <w:t xml:space="preserve"> </w:t>
            </w:r>
            <w:r>
              <w:t>and Practicum Coordinator.</w:t>
            </w:r>
          </w:p>
        </w:tc>
      </w:tr>
    </w:tbl>
    <w:p w14:paraId="0CB98195" w14:textId="77777777" w:rsidR="00746533" w:rsidRDefault="00746533">
      <w:pPr>
        <w:pStyle w:val="TableParagraph"/>
        <w:sectPr w:rsidR="00746533">
          <w:pgSz w:w="11910" w:h="16840"/>
          <w:pgMar w:top="1380" w:right="1133" w:bottom="1200" w:left="1417" w:header="0" w:footer="1000" w:gutter="0"/>
          <w:cols w:space="720"/>
        </w:sectPr>
      </w:pPr>
    </w:p>
    <w:p w14:paraId="43ACE847" w14:textId="77777777" w:rsidR="00746533" w:rsidRDefault="002E5E9F">
      <w:pPr>
        <w:spacing w:before="37"/>
        <w:ind w:left="35"/>
        <w:rPr>
          <w:b/>
          <w:position w:val="1"/>
        </w:rPr>
      </w:pPr>
      <w:r>
        <w:rPr>
          <w:noProof/>
        </w:rPr>
        <w:lastRenderedPageBreak/>
        <w:drawing>
          <wp:inline distT="0" distB="0" distL="0" distR="0" wp14:anchorId="4DEF4007" wp14:editId="6E783C1C">
            <wp:extent cx="624061" cy="9361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2" cstate="print"/>
                    <a:stretch>
                      <a:fillRect/>
                    </a:stretch>
                  </pic:blipFill>
                  <pic:spPr>
                    <a:xfrm>
                      <a:off x="0" y="0"/>
                      <a:ext cx="624061" cy="93617"/>
                    </a:xfrm>
                    <a:prstGeom prst="rect">
                      <a:avLst/>
                    </a:prstGeom>
                  </pic:spPr>
                </pic:pic>
              </a:graphicData>
            </a:graphic>
          </wp:inline>
        </w:drawing>
      </w:r>
      <w:r>
        <w:rPr>
          <w:rFonts w:ascii="Times New Roman"/>
          <w:spacing w:val="80"/>
          <w:position w:val="1"/>
          <w:sz w:val="20"/>
        </w:rPr>
        <w:t xml:space="preserve"> </w:t>
      </w:r>
      <w:r>
        <w:rPr>
          <w:b/>
          <w:position w:val="1"/>
        </w:rPr>
        <w:t>There are sound teaching and learning strategies</w:t>
      </w:r>
    </w:p>
    <w:p w14:paraId="5B57B9A4" w14:textId="77777777" w:rsidR="00746533" w:rsidRDefault="00746533">
      <w:pPr>
        <w:pStyle w:val="BodyText"/>
        <w:rPr>
          <w:b/>
          <w:sz w:val="1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1293"/>
        <w:gridCol w:w="5336"/>
      </w:tblGrid>
      <w:tr w:rsidR="00746533" w14:paraId="402ADC5A" w14:textId="77777777">
        <w:trPr>
          <w:trHeight w:val="2783"/>
        </w:trPr>
        <w:tc>
          <w:tcPr>
            <w:tcW w:w="9022" w:type="dxa"/>
            <w:gridSpan w:val="3"/>
            <w:shd w:val="clear" w:color="auto" w:fill="DEEAF6"/>
          </w:tcPr>
          <w:p w14:paraId="4F79BE37" w14:textId="77777777" w:rsidR="00746533" w:rsidRDefault="002E5E9F">
            <w:pPr>
              <w:pStyle w:val="TableParagraph"/>
              <w:numPr>
                <w:ilvl w:val="0"/>
                <w:numId w:val="6"/>
              </w:numPr>
              <w:tabs>
                <w:tab w:val="left" w:pos="827"/>
              </w:tabs>
              <w:spacing w:before="1" w:line="254" w:lineRule="auto"/>
              <w:ind w:right="807"/>
              <w:rPr>
                <w:sz w:val="20"/>
              </w:rPr>
            </w:pPr>
            <w:r>
              <w:rPr>
                <w:sz w:val="20"/>
              </w:rPr>
              <w:t>The</w:t>
            </w:r>
            <w:r>
              <w:rPr>
                <w:spacing w:val="-6"/>
                <w:sz w:val="20"/>
              </w:rPr>
              <w:t xml:space="preserve"> </w:t>
            </w:r>
            <w:r>
              <w:rPr>
                <w:sz w:val="20"/>
              </w:rPr>
              <w:t>teaching</w:t>
            </w:r>
            <w:r>
              <w:rPr>
                <w:spacing w:val="-6"/>
                <w:sz w:val="20"/>
              </w:rPr>
              <w:t xml:space="preserve"> </w:t>
            </w:r>
            <w:r>
              <w:rPr>
                <w:sz w:val="20"/>
              </w:rPr>
              <w:t>strategies</w:t>
            </w:r>
            <w:r>
              <w:rPr>
                <w:spacing w:val="-2"/>
                <w:sz w:val="20"/>
              </w:rPr>
              <w:t xml:space="preserve"> </w:t>
            </w:r>
            <w:r>
              <w:rPr>
                <w:sz w:val="20"/>
              </w:rPr>
              <w:t>support</w:t>
            </w:r>
            <w:r>
              <w:rPr>
                <w:spacing w:val="-5"/>
                <w:sz w:val="20"/>
              </w:rPr>
              <w:t xml:space="preserve"> </w:t>
            </w:r>
            <w:r>
              <w:rPr>
                <w:sz w:val="20"/>
              </w:rPr>
              <w:t>achievement</w:t>
            </w:r>
            <w:r>
              <w:rPr>
                <w:spacing w:val="-5"/>
                <w:sz w:val="20"/>
              </w:rPr>
              <w:t xml:space="preserve"> </w:t>
            </w:r>
            <w:r>
              <w:rPr>
                <w:sz w:val="20"/>
              </w:rPr>
              <w:t>of</w:t>
            </w:r>
            <w:r>
              <w:rPr>
                <w:spacing w:val="-7"/>
                <w:sz w:val="20"/>
              </w:rPr>
              <w:t xml:space="preserve"> </w:t>
            </w:r>
            <w:r>
              <w:rPr>
                <w:sz w:val="20"/>
              </w:rPr>
              <w:t>the</w:t>
            </w:r>
            <w:r>
              <w:rPr>
                <w:spacing w:val="-3"/>
                <w:sz w:val="20"/>
              </w:rPr>
              <w:t xml:space="preserve"> </w:t>
            </w:r>
            <w:r>
              <w:rPr>
                <w:sz w:val="20"/>
              </w:rPr>
              <w:t>intended</w:t>
            </w:r>
            <w:r>
              <w:rPr>
                <w:spacing w:val="-5"/>
                <w:sz w:val="20"/>
              </w:rPr>
              <w:t xml:space="preserve"> </w:t>
            </w:r>
            <w:r>
              <w:rPr>
                <w:sz w:val="20"/>
              </w:rPr>
              <w:t>programme/module</w:t>
            </w:r>
            <w:r>
              <w:rPr>
                <w:spacing w:val="-7"/>
                <w:sz w:val="20"/>
              </w:rPr>
              <w:t xml:space="preserve"> </w:t>
            </w:r>
            <w:r>
              <w:rPr>
                <w:sz w:val="20"/>
              </w:rPr>
              <w:t xml:space="preserve">learning </w:t>
            </w:r>
            <w:r>
              <w:rPr>
                <w:spacing w:val="-2"/>
                <w:sz w:val="20"/>
              </w:rPr>
              <w:t>outcomes.</w:t>
            </w:r>
          </w:p>
          <w:p w14:paraId="0C832491" w14:textId="77777777" w:rsidR="00746533" w:rsidRDefault="002E5E9F">
            <w:pPr>
              <w:pStyle w:val="TableParagraph"/>
              <w:numPr>
                <w:ilvl w:val="0"/>
                <w:numId w:val="6"/>
              </w:numPr>
              <w:tabs>
                <w:tab w:val="left" w:pos="825"/>
                <w:tab w:val="left" w:pos="827"/>
              </w:tabs>
              <w:spacing w:before="3" w:line="254" w:lineRule="auto"/>
              <w:ind w:right="739"/>
              <w:rPr>
                <w:sz w:val="20"/>
              </w:rPr>
            </w:pPr>
            <w:r>
              <w:rPr>
                <w:sz w:val="20"/>
              </w:rPr>
              <w:t>The</w:t>
            </w:r>
            <w:r>
              <w:rPr>
                <w:spacing w:val="-5"/>
                <w:sz w:val="20"/>
              </w:rPr>
              <w:t xml:space="preserve"> </w:t>
            </w:r>
            <w:r>
              <w:rPr>
                <w:sz w:val="20"/>
              </w:rPr>
              <w:t>programme</w:t>
            </w:r>
            <w:r>
              <w:rPr>
                <w:spacing w:val="-5"/>
                <w:sz w:val="20"/>
              </w:rPr>
              <w:t xml:space="preserve"> </w:t>
            </w:r>
            <w:r>
              <w:rPr>
                <w:sz w:val="20"/>
              </w:rPr>
              <w:t>provides</w:t>
            </w:r>
            <w:r>
              <w:rPr>
                <w:spacing w:val="-4"/>
                <w:sz w:val="20"/>
              </w:rPr>
              <w:t xml:space="preserve"> </w:t>
            </w:r>
            <w:r>
              <w:rPr>
                <w:sz w:val="20"/>
              </w:rPr>
              <w:t>authentic</w:t>
            </w:r>
            <w:r>
              <w:rPr>
                <w:spacing w:val="-5"/>
                <w:sz w:val="20"/>
              </w:rPr>
              <w:t xml:space="preserve"> </w:t>
            </w:r>
            <w:r>
              <w:rPr>
                <w:sz w:val="20"/>
              </w:rPr>
              <w:t>learning</w:t>
            </w:r>
            <w:r>
              <w:rPr>
                <w:spacing w:val="-5"/>
                <w:sz w:val="20"/>
              </w:rPr>
              <w:t xml:space="preserve"> </w:t>
            </w:r>
            <w:r>
              <w:rPr>
                <w:sz w:val="20"/>
              </w:rPr>
              <w:t>opportunities</w:t>
            </w:r>
            <w:r>
              <w:rPr>
                <w:spacing w:val="-4"/>
                <w:sz w:val="20"/>
              </w:rPr>
              <w:t xml:space="preserve"> </w:t>
            </w:r>
            <w:r>
              <w:rPr>
                <w:sz w:val="20"/>
              </w:rPr>
              <w:t>to</w:t>
            </w:r>
            <w:r>
              <w:rPr>
                <w:spacing w:val="-4"/>
                <w:sz w:val="20"/>
              </w:rPr>
              <w:t xml:space="preserve"> </w:t>
            </w:r>
            <w:r>
              <w:rPr>
                <w:sz w:val="20"/>
              </w:rPr>
              <w:t>enable</w:t>
            </w:r>
            <w:r>
              <w:rPr>
                <w:spacing w:val="-6"/>
                <w:sz w:val="20"/>
              </w:rPr>
              <w:t xml:space="preserve"> </w:t>
            </w:r>
            <w:r>
              <w:rPr>
                <w:sz w:val="20"/>
              </w:rPr>
              <w:t>learners</w:t>
            </w:r>
            <w:r>
              <w:rPr>
                <w:spacing w:val="-4"/>
                <w:sz w:val="20"/>
              </w:rPr>
              <w:t xml:space="preserve"> </w:t>
            </w:r>
            <w:r>
              <w:rPr>
                <w:sz w:val="20"/>
              </w:rPr>
              <w:t>to</w:t>
            </w:r>
            <w:r>
              <w:rPr>
                <w:spacing w:val="-4"/>
                <w:sz w:val="20"/>
              </w:rPr>
              <w:t xml:space="preserve"> </w:t>
            </w:r>
            <w:r>
              <w:rPr>
                <w:sz w:val="20"/>
              </w:rPr>
              <w:t>achieve</w:t>
            </w:r>
            <w:r>
              <w:rPr>
                <w:spacing w:val="-3"/>
                <w:sz w:val="20"/>
              </w:rPr>
              <w:t xml:space="preserve"> </w:t>
            </w:r>
            <w:r>
              <w:rPr>
                <w:sz w:val="20"/>
              </w:rPr>
              <w:t>the intended programme learning outcomes.</w:t>
            </w:r>
          </w:p>
          <w:p w14:paraId="1E1E8753" w14:textId="77777777" w:rsidR="00746533" w:rsidRDefault="002E5E9F">
            <w:pPr>
              <w:pStyle w:val="TableParagraph"/>
              <w:numPr>
                <w:ilvl w:val="0"/>
                <w:numId w:val="6"/>
              </w:numPr>
              <w:tabs>
                <w:tab w:val="left" w:pos="827"/>
              </w:tabs>
              <w:spacing w:before="4" w:line="256" w:lineRule="auto"/>
              <w:ind w:right="258"/>
              <w:rPr>
                <w:sz w:val="20"/>
              </w:rPr>
            </w:pPr>
            <w:r>
              <w:rPr>
                <w:sz w:val="20"/>
              </w:rPr>
              <w:t>The</w:t>
            </w:r>
            <w:r>
              <w:rPr>
                <w:spacing w:val="-5"/>
                <w:sz w:val="20"/>
              </w:rPr>
              <w:t xml:space="preserve"> </w:t>
            </w:r>
            <w:r>
              <w:rPr>
                <w:sz w:val="20"/>
              </w:rPr>
              <w:t>programme</w:t>
            </w:r>
            <w:r>
              <w:rPr>
                <w:spacing w:val="-3"/>
                <w:sz w:val="20"/>
              </w:rPr>
              <w:t xml:space="preserve"> </w:t>
            </w:r>
            <w:r>
              <w:rPr>
                <w:sz w:val="20"/>
              </w:rPr>
              <w:t>enables</w:t>
            </w:r>
            <w:r>
              <w:rPr>
                <w:spacing w:val="-4"/>
                <w:sz w:val="20"/>
              </w:rPr>
              <w:t xml:space="preserve"> </w:t>
            </w:r>
            <w:r>
              <w:rPr>
                <w:sz w:val="20"/>
              </w:rPr>
              <w:t>enrolled</w:t>
            </w:r>
            <w:r>
              <w:rPr>
                <w:spacing w:val="-4"/>
                <w:sz w:val="20"/>
              </w:rPr>
              <w:t xml:space="preserve"> </w:t>
            </w:r>
            <w:r>
              <w:rPr>
                <w:sz w:val="20"/>
              </w:rPr>
              <w:t>learners</w:t>
            </w:r>
            <w:r>
              <w:rPr>
                <w:spacing w:val="-4"/>
                <w:sz w:val="20"/>
              </w:rPr>
              <w:t xml:space="preserve"> </w:t>
            </w:r>
            <w:r>
              <w:rPr>
                <w:sz w:val="20"/>
              </w:rPr>
              <w:t>to</w:t>
            </w:r>
            <w:r>
              <w:rPr>
                <w:spacing w:val="-4"/>
                <w:sz w:val="20"/>
              </w:rPr>
              <w:t xml:space="preserve"> </w:t>
            </w:r>
            <w:r>
              <w:rPr>
                <w:sz w:val="20"/>
              </w:rPr>
              <w:t>attain</w:t>
            </w:r>
            <w:r>
              <w:rPr>
                <w:spacing w:val="-4"/>
                <w:sz w:val="20"/>
              </w:rPr>
              <w:t xml:space="preserve"> </w:t>
            </w:r>
            <w:r>
              <w:rPr>
                <w:sz w:val="20"/>
              </w:rPr>
              <w:t>(if</w:t>
            </w:r>
            <w:r>
              <w:rPr>
                <w:spacing w:val="-6"/>
                <w:sz w:val="20"/>
              </w:rPr>
              <w:t xml:space="preserve"> </w:t>
            </w:r>
            <w:r>
              <w:rPr>
                <w:sz w:val="20"/>
              </w:rPr>
              <w:t>reasonably</w:t>
            </w:r>
            <w:r>
              <w:rPr>
                <w:spacing w:val="-4"/>
                <w:sz w:val="20"/>
              </w:rPr>
              <w:t xml:space="preserve"> </w:t>
            </w:r>
            <w:r>
              <w:rPr>
                <w:sz w:val="20"/>
              </w:rPr>
              <w:t>diligent)</w:t>
            </w:r>
            <w:r>
              <w:rPr>
                <w:spacing w:val="-4"/>
                <w:sz w:val="20"/>
              </w:rPr>
              <w:t xml:space="preserve"> </w:t>
            </w:r>
            <w:r>
              <w:rPr>
                <w:sz w:val="20"/>
              </w:rPr>
              <w:t>the</w:t>
            </w:r>
            <w:r>
              <w:rPr>
                <w:spacing w:val="-5"/>
                <w:sz w:val="20"/>
              </w:rPr>
              <w:t xml:space="preserve"> </w:t>
            </w:r>
            <w:r>
              <w:rPr>
                <w:sz w:val="20"/>
              </w:rPr>
              <w:t>minimum</w:t>
            </w:r>
            <w:r>
              <w:rPr>
                <w:spacing w:val="-5"/>
                <w:sz w:val="20"/>
              </w:rPr>
              <w:t xml:space="preserve"> </w:t>
            </w:r>
            <w:r>
              <w:rPr>
                <w:sz w:val="20"/>
              </w:rPr>
              <w:t>intended programme learning outcomes reliably and efficiently (in terms of overall learner effort and a reasonably balanced workload).</w:t>
            </w:r>
          </w:p>
          <w:p w14:paraId="143A3AEB" w14:textId="77777777" w:rsidR="00746533" w:rsidRDefault="002E5E9F">
            <w:pPr>
              <w:pStyle w:val="TableParagraph"/>
              <w:numPr>
                <w:ilvl w:val="0"/>
                <w:numId w:val="6"/>
              </w:numPr>
              <w:tabs>
                <w:tab w:val="left" w:pos="825"/>
              </w:tabs>
              <w:spacing w:line="240" w:lineRule="exact"/>
              <w:ind w:left="825" w:hanging="358"/>
              <w:rPr>
                <w:b/>
                <w:sz w:val="20"/>
              </w:rPr>
            </w:pPr>
            <w:r>
              <w:rPr>
                <w:sz w:val="20"/>
              </w:rPr>
              <w:t>Learning</w:t>
            </w:r>
            <w:r>
              <w:rPr>
                <w:spacing w:val="-9"/>
                <w:sz w:val="20"/>
              </w:rPr>
              <w:t xml:space="preserve"> </w:t>
            </w:r>
            <w:r>
              <w:rPr>
                <w:sz w:val="20"/>
              </w:rPr>
              <w:t>is</w:t>
            </w:r>
            <w:r>
              <w:rPr>
                <w:spacing w:val="-7"/>
                <w:sz w:val="20"/>
              </w:rPr>
              <w:t xml:space="preserve"> </w:t>
            </w:r>
            <w:r>
              <w:rPr>
                <w:spacing w:val="-2"/>
                <w:sz w:val="20"/>
              </w:rPr>
              <w:t>monitored/supervised.</w:t>
            </w:r>
          </w:p>
          <w:p w14:paraId="18F312F4" w14:textId="77777777" w:rsidR="00746533" w:rsidRDefault="002E5E9F">
            <w:pPr>
              <w:pStyle w:val="TableParagraph"/>
              <w:numPr>
                <w:ilvl w:val="0"/>
                <w:numId w:val="6"/>
              </w:numPr>
              <w:tabs>
                <w:tab w:val="left" w:pos="825"/>
                <w:tab w:val="left" w:pos="827"/>
              </w:tabs>
              <w:spacing w:before="17" w:line="252" w:lineRule="auto"/>
              <w:ind w:right="385"/>
              <w:rPr>
                <w:b/>
              </w:rPr>
            </w:pPr>
            <w:r>
              <w:rPr>
                <w:sz w:val="20"/>
              </w:rPr>
              <w:t>Individualised</w:t>
            </w:r>
            <w:r>
              <w:rPr>
                <w:spacing w:val="-4"/>
                <w:sz w:val="20"/>
              </w:rPr>
              <w:t xml:space="preserve"> </w:t>
            </w:r>
            <w:r>
              <w:rPr>
                <w:sz w:val="20"/>
              </w:rPr>
              <w:t>guidance,</w:t>
            </w:r>
            <w:r>
              <w:rPr>
                <w:spacing w:val="-6"/>
                <w:sz w:val="20"/>
              </w:rPr>
              <w:t xml:space="preserve"> </w:t>
            </w:r>
            <w:r>
              <w:rPr>
                <w:sz w:val="20"/>
              </w:rPr>
              <w:t>support</w:t>
            </w:r>
            <w:r>
              <w:rPr>
                <w:spacing w:val="-4"/>
                <w:sz w:val="20"/>
              </w:rPr>
              <w:t xml:space="preserve"> </w:t>
            </w:r>
            <w:r>
              <w:rPr>
                <w:sz w:val="20"/>
              </w:rPr>
              <w:t>and</w:t>
            </w:r>
            <w:r>
              <w:rPr>
                <w:spacing w:val="-4"/>
                <w:sz w:val="20"/>
              </w:rPr>
              <w:t xml:space="preserve"> </w:t>
            </w:r>
            <w:r>
              <w:rPr>
                <w:sz w:val="20"/>
              </w:rPr>
              <w:t>timely</w:t>
            </w:r>
            <w:r>
              <w:rPr>
                <w:spacing w:val="-4"/>
                <w:sz w:val="20"/>
              </w:rPr>
              <w:t xml:space="preserve"> </w:t>
            </w:r>
            <w:r>
              <w:rPr>
                <w:sz w:val="20"/>
              </w:rPr>
              <w:t>formative</w:t>
            </w:r>
            <w:r>
              <w:rPr>
                <w:spacing w:val="-5"/>
                <w:sz w:val="20"/>
              </w:rPr>
              <w:t xml:space="preserve"> </w:t>
            </w:r>
            <w:r>
              <w:rPr>
                <w:sz w:val="20"/>
              </w:rPr>
              <w:t>feedback</w:t>
            </w:r>
            <w:r>
              <w:rPr>
                <w:spacing w:val="-4"/>
                <w:sz w:val="20"/>
              </w:rPr>
              <w:t xml:space="preserve"> </w:t>
            </w:r>
            <w:r>
              <w:rPr>
                <w:sz w:val="20"/>
              </w:rPr>
              <w:t>is</w:t>
            </w:r>
            <w:r>
              <w:rPr>
                <w:spacing w:val="-4"/>
                <w:sz w:val="20"/>
              </w:rPr>
              <w:t xml:space="preserve"> </w:t>
            </w:r>
            <w:r>
              <w:rPr>
                <w:sz w:val="20"/>
              </w:rPr>
              <w:t>regularly</w:t>
            </w:r>
            <w:r>
              <w:rPr>
                <w:spacing w:val="-4"/>
                <w:sz w:val="20"/>
              </w:rPr>
              <w:t xml:space="preserve"> </w:t>
            </w:r>
            <w:r>
              <w:rPr>
                <w:sz w:val="20"/>
              </w:rPr>
              <w:t>provided</w:t>
            </w:r>
            <w:r>
              <w:rPr>
                <w:spacing w:val="-4"/>
                <w:sz w:val="20"/>
              </w:rPr>
              <w:t xml:space="preserve"> </w:t>
            </w:r>
            <w:r>
              <w:rPr>
                <w:sz w:val="20"/>
              </w:rPr>
              <w:t>to</w:t>
            </w:r>
            <w:r>
              <w:rPr>
                <w:spacing w:val="-4"/>
                <w:sz w:val="20"/>
              </w:rPr>
              <w:t xml:space="preserve"> </w:t>
            </w:r>
            <w:r>
              <w:rPr>
                <w:sz w:val="20"/>
              </w:rPr>
              <w:t>enrolled learners as they progress within the programme.</w:t>
            </w:r>
          </w:p>
        </w:tc>
      </w:tr>
      <w:tr w:rsidR="00746533" w14:paraId="4A547F4D" w14:textId="77777777">
        <w:trPr>
          <w:trHeight w:val="734"/>
        </w:trPr>
        <w:tc>
          <w:tcPr>
            <w:tcW w:w="2393" w:type="dxa"/>
            <w:shd w:val="clear" w:color="auto" w:fill="DEEAF6"/>
          </w:tcPr>
          <w:p w14:paraId="47544E00" w14:textId="77777777" w:rsidR="00746533" w:rsidRDefault="002E5E9F">
            <w:pPr>
              <w:pStyle w:val="TableParagraph"/>
              <w:spacing w:before="2"/>
              <w:rPr>
                <w:b/>
                <w:sz w:val="20"/>
              </w:rPr>
            </w:pPr>
            <w:r>
              <w:rPr>
                <w:b/>
                <w:spacing w:val="-2"/>
                <w:sz w:val="20"/>
              </w:rPr>
              <w:t>Programme</w:t>
            </w:r>
          </w:p>
        </w:tc>
        <w:tc>
          <w:tcPr>
            <w:tcW w:w="1293" w:type="dxa"/>
            <w:shd w:val="clear" w:color="auto" w:fill="DEEAF6"/>
          </w:tcPr>
          <w:p w14:paraId="08411FA9" w14:textId="77777777" w:rsidR="00746533" w:rsidRDefault="002E5E9F">
            <w:pPr>
              <w:pStyle w:val="TableParagraph"/>
              <w:spacing w:line="240" w:lineRule="atLeast"/>
              <w:ind w:left="108"/>
              <w:rPr>
                <w:b/>
                <w:sz w:val="20"/>
              </w:rPr>
            </w:pPr>
            <w:r>
              <w:rPr>
                <w:b/>
                <w:spacing w:val="-2"/>
                <w:sz w:val="20"/>
              </w:rPr>
              <w:t xml:space="preserve">Satisfactory? </w:t>
            </w:r>
            <w:r>
              <w:rPr>
                <w:b/>
                <w:sz w:val="20"/>
              </w:rPr>
              <w:t xml:space="preserve">(yes, no, </w:t>
            </w:r>
            <w:r>
              <w:rPr>
                <w:b/>
                <w:spacing w:val="-2"/>
                <w:sz w:val="20"/>
              </w:rPr>
              <w:t>partially)</w:t>
            </w:r>
          </w:p>
        </w:tc>
        <w:tc>
          <w:tcPr>
            <w:tcW w:w="5336" w:type="dxa"/>
            <w:shd w:val="clear" w:color="auto" w:fill="DEEAF6"/>
          </w:tcPr>
          <w:p w14:paraId="456838B6" w14:textId="77777777" w:rsidR="00746533" w:rsidRDefault="002E5E9F">
            <w:pPr>
              <w:pStyle w:val="TableParagraph"/>
              <w:spacing w:before="2"/>
              <w:ind w:left="108"/>
              <w:rPr>
                <w:b/>
                <w:sz w:val="20"/>
              </w:rPr>
            </w:pPr>
            <w:r>
              <w:rPr>
                <w:b/>
                <w:spacing w:val="-2"/>
                <w:sz w:val="20"/>
              </w:rPr>
              <w:t>Comment</w:t>
            </w:r>
          </w:p>
        </w:tc>
      </w:tr>
      <w:tr w:rsidR="00746533" w14:paraId="0701A5F9" w14:textId="77777777">
        <w:trPr>
          <w:trHeight w:val="6689"/>
        </w:trPr>
        <w:tc>
          <w:tcPr>
            <w:tcW w:w="2393" w:type="dxa"/>
          </w:tcPr>
          <w:p w14:paraId="26A47701"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293" w:type="dxa"/>
          </w:tcPr>
          <w:p w14:paraId="0E762687" w14:textId="77777777" w:rsidR="00746533" w:rsidRDefault="002E5E9F">
            <w:pPr>
              <w:pStyle w:val="TableParagraph"/>
              <w:spacing w:before="1"/>
              <w:ind w:left="108"/>
              <w:rPr>
                <w:sz w:val="20"/>
              </w:rPr>
            </w:pPr>
            <w:r>
              <w:rPr>
                <w:spacing w:val="-5"/>
                <w:sz w:val="20"/>
              </w:rPr>
              <w:t>Yes</w:t>
            </w:r>
          </w:p>
        </w:tc>
        <w:tc>
          <w:tcPr>
            <w:tcW w:w="5336" w:type="dxa"/>
          </w:tcPr>
          <w:p w14:paraId="65B0AF41" w14:textId="77777777" w:rsidR="00746533" w:rsidRDefault="002E5E9F">
            <w:pPr>
              <w:pStyle w:val="TableParagraph"/>
              <w:ind w:left="108"/>
            </w:pPr>
            <w:r>
              <w:t>The programme employs a range of pedagogically appropriate strategies grounded in Kolb's experiential learning</w:t>
            </w:r>
            <w:r>
              <w:rPr>
                <w:spacing w:val="-5"/>
              </w:rPr>
              <w:t xml:space="preserve"> </w:t>
            </w:r>
            <w:r>
              <w:t>model,</w:t>
            </w:r>
            <w:r>
              <w:rPr>
                <w:spacing w:val="-6"/>
              </w:rPr>
              <w:t xml:space="preserve"> </w:t>
            </w:r>
            <w:r>
              <w:t>with</w:t>
            </w:r>
            <w:r>
              <w:rPr>
                <w:spacing w:val="-4"/>
              </w:rPr>
              <w:t xml:space="preserve"> </w:t>
            </w:r>
            <w:r>
              <w:t>strong</w:t>
            </w:r>
            <w:r>
              <w:rPr>
                <w:spacing w:val="-5"/>
              </w:rPr>
              <w:t xml:space="preserve"> </w:t>
            </w:r>
            <w:r>
              <w:t>integration</w:t>
            </w:r>
            <w:r>
              <w:rPr>
                <w:spacing w:val="-8"/>
              </w:rPr>
              <w:t xml:space="preserve"> </w:t>
            </w:r>
            <w:r>
              <w:t>of</w:t>
            </w:r>
            <w:r>
              <w:rPr>
                <w:spacing w:val="-7"/>
              </w:rPr>
              <w:t xml:space="preserve"> </w:t>
            </w:r>
            <w:r>
              <w:t>academic</w:t>
            </w:r>
            <w:r>
              <w:rPr>
                <w:spacing w:val="-6"/>
              </w:rPr>
              <w:t xml:space="preserve"> </w:t>
            </w:r>
            <w:r>
              <w:t>and clinical learning.</w:t>
            </w:r>
          </w:p>
          <w:p w14:paraId="464042E1" w14:textId="77777777" w:rsidR="00746533" w:rsidRDefault="002E5E9F">
            <w:pPr>
              <w:pStyle w:val="TableParagraph"/>
              <w:spacing w:before="266"/>
              <w:ind w:left="108" w:right="130"/>
            </w:pPr>
            <w:r>
              <w:t>Supervision,</w:t>
            </w:r>
            <w:r>
              <w:rPr>
                <w:spacing w:val="-9"/>
              </w:rPr>
              <w:t xml:space="preserve"> </w:t>
            </w:r>
            <w:r>
              <w:t>skills</w:t>
            </w:r>
            <w:r>
              <w:rPr>
                <w:spacing w:val="-7"/>
              </w:rPr>
              <w:t xml:space="preserve"> </w:t>
            </w:r>
            <w:r>
              <w:t>feedback,</w:t>
            </w:r>
            <w:r>
              <w:rPr>
                <w:spacing w:val="-7"/>
              </w:rPr>
              <w:t xml:space="preserve"> </w:t>
            </w:r>
            <w:r>
              <w:t>process</w:t>
            </w:r>
            <w:r>
              <w:rPr>
                <w:spacing w:val="-6"/>
              </w:rPr>
              <w:t xml:space="preserve"> </w:t>
            </w:r>
            <w:r>
              <w:t>group</w:t>
            </w:r>
            <w:r>
              <w:rPr>
                <w:spacing w:val="-8"/>
              </w:rPr>
              <w:t xml:space="preserve"> </w:t>
            </w:r>
            <w:r>
              <w:t>facilitation, and programme board structures all support ongoing monitoring of learner progress.</w:t>
            </w:r>
          </w:p>
          <w:p w14:paraId="2A528BA7" w14:textId="77777777" w:rsidR="00746533" w:rsidRDefault="00746533">
            <w:pPr>
              <w:pStyle w:val="TableParagraph"/>
              <w:spacing w:before="25"/>
              <w:ind w:left="0"/>
              <w:rPr>
                <w:b/>
              </w:rPr>
            </w:pPr>
          </w:p>
          <w:p w14:paraId="3BC45E4F" w14:textId="77777777" w:rsidR="00746533" w:rsidRDefault="002E5E9F">
            <w:pPr>
              <w:pStyle w:val="TableParagraph"/>
              <w:spacing w:before="1"/>
              <w:ind w:left="108" w:right="130"/>
            </w:pPr>
            <w:r>
              <w:t>The panel was content that the teaching and learning strategies</w:t>
            </w:r>
            <w:r>
              <w:rPr>
                <w:spacing w:val="-7"/>
              </w:rPr>
              <w:t xml:space="preserve"> </w:t>
            </w:r>
            <w:r>
              <w:t>of</w:t>
            </w:r>
            <w:r>
              <w:rPr>
                <w:spacing w:val="-5"/>
              </w:rPr>
              <w:t xml:space="preserve"> </w:t>
            </w:r>
            <w:r>
              <w:t>the</w:t>
            </w:r>
            <w:r>
              <w:rPr>
                <w:spacing w:val="-7"/>
              </w:rPr>
              <w:t xml:space="preserve"> </w:t>
            </w:r>
            <w:r>
              <w:t>core</w:t>
            </w:r>
            <w:r>
              <w:rPr>
                <w:spacing w:val="-5"/>
              </w:rPr>
              <w:t xml:space="preserve"> </w:t>
            </w:r>
            <w:r>
              <w:t>programme</w:t>
            </w:r>
            <w:r>
              <w:rPr>
                <w:spacing w:val="-7"/>
              </w:rPr>
              <w:t xml:space="preserve"> </w:t>
            </w:r>
            <w:r>
              <w:t>were</w:t>
            </w:r>
            <w:r>
              <w:rPr>
                <w:spacing w:val="-5"/>
              </w:rPr>
              <w:t xml:space="preserve"> </w:t>
            </w:r>
            <w:r>
              <w:t>sound.</w:t>
            </w:r>
            <w:r>
              <w:rPr>
                <w:spacing w:val="-5"/>
              </w:rPr>
              <w:t xml:space="preserve"> </w:t>
            </w:r>
            <w:r>
              <w:t>However, the panel felt that there was scope for additional teaching and learning opportunities outside of the core programme</w:t>
            </w:r>
            <w:r>
              <w:rPr>
                <w:spacing w:val="-5"/>
              </w:rPr>
              <w:t xml:space="preserve"> </w:t>
            </w:r>
            <w:r>
              <w:t>that</w:t>
            </w:r>
            <w:r>
              <w:rPr>
                <w:spacing w:val="-5"/>
              </w:rPr>
              <w:t xml:space="preserve"> </w:t>
            </w:r>
            <w:r>
              <w:t>would</w:t>
            </w:r>
            <w:r>
              <w:rPr>
                <w:spacing w:val="-5"/>
              </w:rPr>
              <w:t xml:space="preserve"> </w:t>
            </w:r>
            <w:r>
              <w:t>enhance</w:t>
            </w:r>
            <w:r>
              <w:rPr>
                <w:spacing w:val="-2"/>
              </w:rPr>
              <w:t xml:space="preserve"> </w:t>
            </w:r>
            <w:r>
              <w:t>the</w:t>
            </w:r>
            <w:r>
              <w:rPr>
                <w:spacing w:val="-3"/>
              </w:rPr>
              <w:t xml:space="preserve"> </w:t>
            </w:r>
            <w:r>
              <w:t>learning</w:t>
            </w:r>
            <w:r>
              <w:rPr>
                <w:spacing w:val="-1"/>
              </w:rPr>
              <w:t xml:space="preserve"> </w:t>
            </w:r>
            <w:r>
              <w:t>experience for the student, and help them in the post-graduation transition to general employment.</w:t>
            </w:r>
          </w:p>
          <w:p w14:paraId="7762D1F7" w14:textId="77777777" w:rsidR="00746533" w:rsidRDefault="002E5E9F">
            <w:pPr>
              <w:pStyle w:val="TableParagraph"/>
              <w:spacing w:before="268"/>
              <w:ind w:left="108"/>
              <w:rPr>
                <w:b/>
              </w:rPr>
            </w:pPr>
            <w:r>
              <w:rPr>
                <w:b/>
                <w:spacing w:val="-2"/>
              </w:rPr>
              <w:t>Recommendation</w:t>
            </w:r>
            <w:r>
              <w:rPr>
                <w:b/>
                <w:spacing w:val="14"/>
              </w:rPr>
              <w:t xml:space="preserve"> </w:t>
            </w:r>
            <w:r>
              <w:rPr>
                <w:b/>
                <w:spacing w:val="-5"/>
              </w:rPr>
              <w:t>6:</w:t>
            </w:r>
          </w:p>
          <w:p w14:paraId="251DE5B2" w14:textId="77777777" w:rsidR="00746533" w:rsidRDefault="002E5E9F">
            <w:pPr>
              <w:pStyle w:val="TableParagraph"/>
              <w:ind w:left="108" w:right="113"/>
            </w:pPr>
            <w:r>
              <w:t>The panel recommends the programme team introduce</w:t>
            </w:r>
            <w:r>
              <w:rPr>
                <w:spacing w:val="40"/>
              </w:rPr>
              <w:t xml:space="preserve"> </w:t>
            </w:r>
            <w:r>
              <w:t>a</w:t>
            </w:r>
            <w:r>
              <w:rPr>
                <w:spacing w:val="-4"/>
              </w:rPr>
              <w:t xml:space="preserve"> </w:t>
            </w:r>
            <w:r>
              <w:t>series</w:t>
            </w:r>
            <w:r>
              <w:rPr>
                <w:spacing w:val="-6"/>
              </w:rPr>
              <w:t xml:space="preserve"> </w:t>
            </w:r>
            <w:r>
              <w:t>of</w:t>
            </w:r>
            <w:r>
              <w:rPr>
                <w:spacing w:val="-6"/>
              </w:rPr>
              <w:t xml:space="preserve"> </w:t>
            </w:r>
            <w:r>
              <w:t>workshops</w:t>
            </w:r>
            <w:r>
              <w:rPr>
                <w:spacing w:val="-4"/>
              </w:rPr>
              <w:t xml:space="preserve"> </w:t>
            </w:r>
            <w:r>
              <w:t>covering</w:t>
            </w:r>
            <w:r>
              <w:rPr>
                <w:spacing w:val="-5"/>
              </w:rPr>
              <w:t xml:space="preserve"> </w:t>
            </w:r>
            <w:r>
              <w:t>topics</w:t>
            </w:r>
            <w:r>
              <w:rPr>
                <w:spacing w:val="-6"/>
              </w:rPr>
              <w:t xml:space="preserve"> </w:t>
            </w:r>
            <w:r>
              <w:t>such</w:t>
            </w:r>
            <w:r>
              <w:rPr>
                <w:spacing w:val="-6"/>
              </w:rPr>
              <w:t xml:space="preserve"> </w:t>
            </w:r>
            <w:r>
              <w:t>as</w:t>
            </w:r>
            <w:r>
              <w:rPr>
                <w:spacing w:val="-4"/>
              </w:rPr>
              <w:t xml:space="preserve"> </w:t>
            </w:r>
            <w:r>
              <w:t xml:space="preserve">note-taking appropriate for court subpoena, report writing, practice of online therapy, and running an independent private </w:t>
            </w:r>
            <w:r>
              <w:rPr>
                <w:spacing w:val="-2"/>
              </w:rPr>
              <w:t>practice.</w:t>
            </w:r>
          </w:p>
        </w:tc>
      </w:tr>
    </w:tbl>
    <w:p w14:paraId="6548FFCC" w14:textId="77777777" w:rsidR="00746533" w:rsidRDefault="00746533">
      <w:pPr>
        <w:pStyle w:val="TableParagraph"/>
        <w:sectPr w:rsidR="00746533">
          <w:pgSz w:w="11910" w:h="16840"/>
          <w:pgMar w:top="1380" w:right="1133" w:bottom="1200" w:left="1417" w:header="0" w:footer="1000" w:gutter="0"/>
          <w:cols w:space="720"/>
        </w:sectPr>
      </w:pPr>
    </w:p>
    <w:p w14:paraId="3C8A13BF" w14:textId="77777777" w:rsidR="00746533" w:rsidRDefault="002E5E9F">
      <w:pPr>
        <w:spacing w:before="37"/>
        <w:ind w:left="27"/>
        <w:rPr>
          <w:b/>
          <w:position w:val="1"/>
        </w:rPr>
      </w:pPr>
      <w:r>
        <w:rPr>
          <w:noProof/>
        </w:rPr>
        <w:lastRenderedPageBreak/>
        <w:drawing>
          <wp:inline distT="0" distB="0" distL="0" distR="0" wp14:anchorId="15A6E9C6" wp14:editId="3F62FE1D">
            <wp:extent cx="698754" cy="9829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3" cstate="print"/>
                    <a:stretch>
                      <a:fillRect/>
                    </a:stretch>
                  </pic:blipFill>
                  <pic:spPr>
                    <a:xfrm>
                      <a:off x="0" y="0"/>
                      <a:ext cx="698754" cy="98298"/>
                    </a:xfrm>
                    <a:prstGeom prst="rect">
                      <a:avLst/>
                    </a:prstGeom>
                  </pic:spPr>
                </pic:pic>
              </a:graphicData>
            </a:graphic>
          </wp:inline>
        </w:drawing>
      </w:r>
      <w:r>
        <w:rPr>
          <w:rFonts w:ascii="Times New Roman"/>
          <w:spacing w:val="-24"/>
          <w:position w:val="1"/>
          <w:sz w:val="20"/>
        </w:rPr>
        <w:t xml:space="preserve"> </w:t>
      </w:r>
      <w:r>
        <w:rPr>
          <w:b/>
          <w:position w:val="1"/>
        </w:rPr>
        <w:t>There</w:t>
      </w:r>
      <w:r>
        <w:rPr>
          <w:b/>
          <w:spacing w:val="-7"/>
          <w:position w:val="1"/>
        </w:rPr>
        <w:t xml:space="preserve"> </w:t>
      </w:r>
      <w:r>
        <w:rPr>
          <w:b/>
          <w:position w:val="1"/>
        </w:rPr>
        <w:t>are</w:t>
      </w:r>
      <w:r>
        <w:rPr>
          <w:b/>
          <w:spacing w:val="-6"/>
          <w:position w:val="1"/>
        </w:rPr>
        <w:t xml:space="preserve"> </w:t>
      </w:r>
      <w:r>
        <w:rPr>
          <w:b/>
          <w:position w:val="1"/>
        </w:rPr>
        <w:t>sound</w:t>
      </w:r>
      <w:r>
        <w:rPr>
          <w:b/>
          <w:spacing w:val="-5"/>
          <w:position w:val="1"/>
        </w:rPr>
        <w:t xml:space="preserve"> </w:t>
      </w:r>
      <w:r>
        <w:rPr>
          <w:b/>
          <w:position w:val="1"/>
        </w:rPr>
        <w:t>assessment</w:t>
      </w:r>
      <w:r>
        <w:rPr>
          <w:b/>
          <w:spacing w:val="-3"/>
          <w:position w:val="1"/>
        </w:rPr>
        <w:t xml:space="preserve"> </w:t>
      </w:r>
      <w:r>
        <w:rPr>
          <w:b/>
          <w:position w:val="1"/>
        </w:rPr>
        <w:t>strategies</w:t>
      </w:r>
    </w:p>
    <w:p w14:paraId="182449AD" w14:textId="77777777" w:rsidR="00746533" w:rsidRDefault="00746533">
      <w:pPr>
        <w:pStyle w:val="BodyText"/>
        <w:rPr>
          <w:b/>
          <w:sz w:val="1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1301"/>
        <w:gridCol w:w="5195"/>
      </w:tblGrid>
      <w:tr w:rsidR="00746533" w14:paraId="4BF629C7" w14:textId="77777777">
        <w:trPr>
          <w:trHeight w:val="4087"/>
        </w:trPr>
        <w:tc>
          <w:tcPr>
            <w:tcW w:w="9024" w:type="dxa"/>
            <w:gridSpan w:val="3"/>
            <w:shd w:val="clear" w:color="auto" w:fill="DEEAF6"/>
          </w:tcPr>
          <w:p w14:paraId="432B29AB" w14:textId="77777777" w:rsidR="00746533" w:rsidRDefault="002E5E9F">
            <w:pPr>
              <w:pStyle w:val="TableParagraph"/>
              <w:numPr>
                <w:ilvl w:val="0"/>
                <w:numId w:val="5"/>
              </w:numPr>
              <w:tabs>
                <w:tab w:val="left" w:pos="825"/>
              </w:tabs>
              <w:spacing w:before="1"/>
              <w:ind w:left="825" w:hanging="358"/>
              <w:jc w:val="both"/>
              <w:rPr>
                <w:sz w:val="20"/>
              </w:rPr>
            </w:pPr>
            <w:r>
              <w:rPr>
                <w:sz w:val="20"/>
              </w:rPr>
              <w:t>All</w:t>
            </w:r>
            <w:r>
              <w:rPr>
                <w:spacing w:val="-7"/>
                <w:sz w:val="20"/>
              </w:rPr>
              <w:t xml:space="preserve"> </w:t>
            </w:r>
            <w:r>
              <w:rPr>
                <w:sz w:val="20"/>
              </w:rPr>
              <w:t>assessment</w:t>
            </w:r>
            <w:r>
              <w:rPr>
                <w:spacing w:val="-7"/>
                <w:sz w:val="20"/>
              </w:rPr>
              <w:t xml:space="preserve"> </w:t>
            </w:r>
            <w:r>
              <w:rPr>
                <w:sz w:val="20"/>
              </w:rPr>
              <w:t>is</w:t>
            </w:r>
            <w:r>
              <w:rPr>
                <w:spacing w:val="-6"/>
                <w:sz w:val="20"/>
              </w:rPr>
              <w:t xml:space="preserve"> </w:t>
            </w:r>
            <w:r>
              <w:rPr>
                <w:sz w:val="20"/>
              </w:rPr>
              <w:t>undertaken</w:t>
            </w:r>
            <w:r>
              <w:rPr>
                <w:spacing w:val="-8"/>
                <w:sz w:val="20"/>
              </w:rPr>
              <w:t xml:space="preserve"> </w:t>
            </w:r>
            <w:r>
              <w:rPr>
                <w:spacing w:val="-2"/>
                <w:sz w:val="20"/>
              </w:rPr>
              <w:t>consistently</w:t>
            </w:r>
          </w:p>
          <w:p w14:paraId="69EA6B52" w14:textId="77777777" w:rsidR="00746533" w:rsidRDefault="002E5E9F">
            <w:pPr>
              <w:pStyle w:val="TableParagraph"/>
              <w:numPr>
                <w:ilvl w:val="0"/>
                <w:numId w:val="5"/>
              </w:numPr>
              <w:tabs>
                <w:tab w:val="left" w:pos="825"/>
              </w:tabs>
              <w:spacing w:before="15"/>
              <w:ind w:left="825" w:hanging="358"/>
              <w:jc w:val="both"/>
              <w:rPr>
                <w:sz w:val="20"/>
              </w:rPr>
            </w:pPr>
            <w:r>
              <w:rPr>
                <w:sz w:val="20"/>
              </w:rPr>
              <w:t>The</w:t>
            </w:r>
            <w:r>
              <w:rPr>
                <w:spacing w:val="-9"/>
                <w:sz w:val="20"/>
              </w:rPr>
              <w:t xml:space="preserve"> </w:t>
            </w:r>
            <w:r>
              <w:rPr>
                <w:sz w:val="20"/>
              </w:rPr>
              <w:t>programme’s</w:t>
            </w:r>
            <w:r>
              <w:rPr>
                <w:spacing w:val="-8"/>
                <w:sz w:val="20"/>
              </w:rPr>
              <w:t xml:space="preserve"> </w:t>
            </w:r>
            <w:r>
              <w:rPr>
                <w:sz w:val="20"/>
              </w:rPr>
              <w:t>assessment</w:t>
            </w:r>
            <w:r>
              <w:rPr>
                <w:spacing w:val="-8"/>
                <w:sz w:val="20"/>
              </w:rPr>
              <w:t xml:space="preserve"> </w:t>
            </w:r>
            <w:r>
              <w:rPr>
                <w:sz w:val="20"/>
              </w:rPr>
              <w:t>procedures</w:t>
            </w:r>
            <w:r>
              <w:rPr>
                <w:spacing w:val="-8"/>
                <w:sz w:val="20"/>
              </w:rPr>
              <w:t xml:space="preserve"> </w:t>
            </w:r>
            <w:r>
              <w:rPr>
                <w:sz w:val="20"/>
              </w:rPr>
              <w:t>interface</w:t>
            </w:r>
            <w:r>
              <w:rPr>
                <w:spacing w:val="-6"/>
                <w:sz w:val="20"/>
              </w:rPr>
              <w:t xml:space="preserve"> </w:t>
            </w:r>
            <w:r>
              <w:rPr>
                <w:sz w:val="20"/>
              </w:rPr>
              <w:t>effectively</w:t>
            </w:r>
            <w:r>
              <w:rPr>
                <w:spacing w:val="-8"/>
                <w:sz w:val="20"/>
              </w:rPr>
              <w:t xml:space="preserve"> </w:t>
            </w:r>
            <w:r>
              <w:rPr>
                <w:sz w:val="20"/>
              </w:rPr>
              <w:t>with</w:t>
            </w:r>
            <w:r>
              <w:rPr>
                <w:spacing w:val="-8"/>
                <w:sz w:val="20"/>
              </w:rPr>
              <w:t xml:space="preserve"> </w:t>
            </w:r>
            <w:r>
              <w:rPr>
                <w:sz w:val="20"/>
              </w:rPr>
              <w:t>the</w:t>
            </w:r>
            <w:r>
              <w:rPr>
                <w:spacing w:val="-9"/>
                <w:sz w:val="20"/>
              </w:rPr>
              <w:t xml:space="preserve"> </w:t>
            </w:r>
            <w:r>
              <w:rPr>
                <w:sz w:val="20"/>
              </w:rPr>
              <w:t>provider’s</w:t>
            </w:r>
            <w:r>
              <w:rPr>
                <w:spacing w:val="-8"/>
                <w:sz w:val="20"/>
              </w:rPr>
              <w:t xml:space="preserve"> </w:t>
            </w:r>
            <w:r>
              <w:rPr>
                <w:sz w:val="20"/>
              </w:rPr>
              <w:t>QQI</w:t>
            </w:r>
            <w:r>
              <w:rPr>
                <w:spacing w:val="-7"/>
                <w:sz w:val="20"/>
              </w:rPr>
              <w:t xml:space="preserve"> </w:t>
            </w:r>
            <w:r>
              <w:rPr>
                <w:spacing w:val="-2"/>
                <w:sz w:val="20"/>
              </w:rPr>
              <w:t>approved</w:t>
            </w:r>
          </w:p>
          <w:p w14:paraId="61241FB3" w14:textId="77777777" w:rsidR="00746533" w:rsidRDefault="002E5E9F">
            <w:pPr>
              <w:pStyle w:val="TableParagraph"/>
              <w:spacing w:before="18"/>
              <w:ind w:left="827"/>
              <w:jc w:val="both"/>
              <w:rPr>
                <w:sz w:val="20"/>
              </w:rPr>
            </w:pPr>
            <w:r>
              <w:rPr>
                <w:sz w:val="20"/>
              </w:rPr>
              <w:t>quality</w:t>
            </w:r>
            <w:r>
              <w:rPr>
                <w:spacing w:val="-7"/>
                <w:sz w:val="20"/>
              </w:rPr>
              <w:t xml:space="preserve"> </w:t>
            </w:r>
            <w:r>
              <w:rPr>
                <w:sz w:val="20"/>
              </w:rPr>
              <w:t>assurance</w:t>
            </w:r>
            <w:r>
              <w:rPr>
                <w:spacing w:val="-9"/>
                <w:sz w:val="20"/>
              </w:rPr>
              <w:t xml:space="preserve"> </w:t>
            </w:r>
            <w:r>
              <w:rPr>
                <w:spacing w:val="-2"/>
                <w:sz w:val="20"/>
              </w:rPr>
              <w:t>procedures.</w:t>
            </w:r>
          </w:p>
          <w:p w14:paraId="41E0F9FB" w14:textId="77777777" w:rsidR="00746533" w:rsidRDefault="002E5E9F">
            <w:pPr>
              <w:pStyle w:val="TableParagraph"/>
              <w:numPr>
                <w:ilvl w:val="0"/>
                <w:numId w:val="5"/>
              </w:numPr>
              <w:tabs>
                <w:tab w:val="left" w:pos="825"/>
                <w:tab w:val="left" w:pos="827"/>
              </w:tabs>
              <w:spacing w:before="15" w:line="256" w:lineRule="auto"/>
              <w:ind w:right="499"/>
              <w:jc w:val="both"/>
              <w:rPr>
                <w:sz w:val="20"/>
              </w:rPr>
            </w:pPr>
            <w:r>
              <w:rPr>
                <w:sz w:val="20"/>
              </w:rPr>
              <w:t>The</w:t>
            </w:r>
            <w:r>
              <w:rPr>
                <w:spacing w:val="-3"/>
                <w:sz w:val="20"/>
              </w:rPr>
              <w:t xml:space="preserve"> </w:t>
            </w:r>
            <w:r>
              <w:rPr>
                <w:sz w:val="20"/>
              </w:rPr>
              <w:t>programme</w:t>
            </w:r>
            <w:r>
              <w:rPr>
                <w:spacing w:val="-3"/>
                <w:sz w:val="20"/>
              </w:rPr>
              <w:t xml:space="preserve"> </w:t>
            </w:r>
            <w:r>
              <w:rPr>
                <w:sz w:val="20"/>
              </w:rPr>
              <w:t>includes</w:t>
            </w:r>
            <w:r>
              <w:rPr>
                <w:spacing w:val="-2"/>
                <w:sz w:val="20"/>
              </w:rPr>
              <w:t xml:space="preserve"> </w:t>
            </w:r>
            <w:r>
              <w:rPr>
                <w:sz w:val="20"/>
              </w:rPr>
              <w:t>specific</w:t>
            </w:r>
            <w:r>
              <w:rPr>
                <w:spacing w:val="-3"/>
                <w:sz w:val="20"/>
              </w:rPr>
              <w:t xml:space="preserve"> </w:t>
            </w:r>
            <w:r>
              <w:rPr>
                <w:sz w:val="20"/>
              </w:rPr>
              <w:t>procedures</w:t>
            </w:r>
            <w:r>
              <w:rPr>
                <w:spacing w:val="-2"/>
                <w:sz w:val="20"/>
              </w:rPr>
              <w:t xml:space="preserve"> </w:t>
            </w:r>
            <w:r>
              <w:rPr>
                <w:sz w:val="20"/>
              </w:rPr>
              <w:t>that</w:t>
            </w:r>
            <w:r>
              <w:rPr>
                <w:spacing w:val="-2"/>
                <w:sz w:val="20"/>
              </w:rPr>
              <w:t xml:space="preserve"> </w:t>
            </w:r>
            <w:r>
              <w:rPr>
                <w:sz w:val="20"/>
              </w:rPr>
              <w:t>are</w:t>
            </w:r>
            <w:r>
              <w:rPr>
                <w:spacing w:val="-3"/>
                <w:sz w:val="20"/>
              </w:rPr>
              <w:t xml:space="preserve"> </w:t>
            </w:r>
            <w:r>
              <w:rPr>
                <w:sz w:val="20"/>
              </w:rPr>
              <w:t>fair</w:t>
            </w:r>
            <w:r>
              <w:rPr>
                <w:spacing w:val="-2"/>
                <w:sz w:val="20"/>
              </w:rPr>
              <w:t xml:space="preserve"> </w:t>
            </w:r>
            <w:r>
              <w:rPr>
                <w:sz w:val="20"/>
              </w:rPr>
              <w:t>and</w:t>
            </w:r>
            <w:r>
              <w:rPr>
                <w:spacing w:val="-2"/>
                <w:sz w:val="20"/>
              </w:rPr>
              <w:t xml:space="preserve"> </w:t>
            </w:r>
            <w:r>
              <w:rPr>
                <w:sz w:val="20"/>
              </w:rPr>
              <w:t>consistent</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assessment</w:t>
            </w:r>
            <w:r>
              <w:rPr>
                <w:spacing w:val="-2"/>
                <w:sz w:val="20"/>
              </w:rPr>
              <w:t xml:space="preserve"> </w:t>
            </w:r>
            <w:r>
              <w:rPr>
                <w:sz w:val="20"/>
              </w:rPr>
              <w:t>of enrolled</w:t>
            </w:r>
            <w:r>
              <w:rPr>
                <w:spacing w:val="-5"/>
                <w:sz w:val="20"/>
              </w:rPr>
              <w:t xml:space="preserve"> </w:t>
            </w:r>
            <w:r>
              <w:rPr>
                <w:sz w:val="20"/>
              </w:rPr>
              <w:t>learners</w:t>
            </w:r>
            <w:r>
              <w:rPr>
                <w:spacing w:val="-5"/>
                <w:sz w:val="20"/>
              </w:rPr>
              <w:t xml:space="preserve"> </w:t>
            </w:r>
            <w:r>
              <w:rPr>
                <w:sz w:val="20"/>
              </w:rPr>
              <w:t>to</w:t>
            </w:r>
            <w:r>
              <w:rPr>
                <w:spacing w:val="-5"/>
                <w:sz w:val="20"/>
              </w:rPr>
              <w:t xml:space="preserve"> </w:t>
            </w:r>
            <w:r>
              <w:rPr>
                <w:sz w:val="20"/>
              </w:rPr>
              <w:t>ensure</w:t>
            </w:r>
            <w:r>
              <w:rPr>
                <w:spacing w:val="-6"/>
                <w:sz w:val="20"/>
              </w:rPr>
              <w:t xml:space="preserve"> </w:t>
            </w:r>
            <w:r>
              <w:rPr>
                <w:sz w:val="20"/>
              </w:rPr>
              <w:t>the</w:t>
            </w:r>
            <w:r>
              <w:rPr>
                <w:spacing w:val="-6"/>
                <w:sz w:val="20"/>
              </w:rPr>
              <w:t xml:space="preserve"> </w:t>
            </w:r>
            <w:r>
              <w:rPr>
                <w:sz w:val="20"/>
              </w:rPr>
              <w:t>minimum</w:t>
            </w:r>
            <w:r>
              <w:rPr>
                <w:spacing w:val="-6"/>
                <w:sz w:val="20"/>
              </w:rPr>
              <w:t xml:space="preserve"> </w:t>
            </w:r>
            <w:r>
              <w:rPr>
                <w:sz w:val="20"/>
              </w:rPr>
              <w:t>intended</w:t>
            </w:r>
            <w:r>
              <w:rPr>
                <w:spacing w:val="-5"/>
                <w:sz w:val="20"/>
              </w:rPr>
              <w:t xml:space="preserve"> </w:t>
            </w:r>
            <w:r>
              <w:rPr>
                <w:sz w:val="20"/>
              </w:rPr>
              <w:t>programme/module</w:t>
            </w:r>
            <w:r>
              <w:rPr>
                <w:spacing w:val="-6"/>
                <w:sz w:val="20"/>
              </w:rPr>
              <w:t xml:space="preserve"> </w:t>
            </w:r>
            <w:r>
              <w:rPr>
                <w:sz w:val="20"/>
              </w:rPr>
              <w:t>learning</w:t>
            </w:r>
            <w:r>
              <w:rPr>
                <w:spacing w:val="-6"/>
                <w:sz w:val="20"/>
              </w:rPr>
              <w:t xml:space="preserve"> </w:t>
            </w:r>
            <w:r>
              <w:rPr>
                <w:sz w:val="20"/>
              </w:rPr>
              <w:t>outcomes</w:t>
            </w:r>
            <w:r>
              <w:rPr>
                <w:spacing w:val="-5"/>
                <w:sz w:val="20"/>
              </w:rPr>
              <w:t xml:space="preserve"> </w:t>
            </w:r>
            <w:r>
              <w:rPr>
                <w:sz w:val="20"/>
              </w:rPr>
              <w:t>are acquired by all who successfully complete the programme.</w:t>
            </w:r>
          </w:p>
          <w:p w14:paraId="6EE2F7DC" w14:textId="77777777" w:rsidR="00746533" w:rsidRDefault="002E5E9F">
            <w:pPr>
              <w:pStyle w:val="TableParagraph"/>
              <w:numPr>
                <w:ilvl w:val="0"/>
                <w:numId w:val="5"/>
              </w:numPr>
              <w:tabs>
                <w:tab w:val="left" w:pos="825"/>
              </w:tabs>
              <w:spacing w:line="243" w:lineRule="exact"/>
              <w:ind w:left="825" w:hanging="358"/>
              <w:jc w:val="both"/>
              <w:rPr>
                <w:sz w:val="20"/>
              </w:rPr>
            </w:pPr>
            <w:r>
              <w:rPr>
                <w:sz w:val="20"/>
              </w:rPr>
              <w:t>The</w:t>
            </w:r>
            <w:r>
              <w:rPr>
                <w:spacing w:val="-8"/>
                <w:sz w:val="20"/>
              </w:rPr>
              <w:t xml:space="preserve"> </w:t>
            </w:r>
            <w:r>
              <w:rPr>
                <w:sz w:val="20"/>
              </w:rPr>
              <w:t>programme</w:t>
            </w:r>
            <w:r>
              <w:rPr>
                <w:spacing w:val="-8"/>
                <w:sz w:val="20"/>
              </w:rPr>
              <w:t xml:space="preserve"> </w:t>
            </w:r>
            <w:r>
              <w:rPr>
                <w:sz w:val="20"/>
              </w:rPr>
              <w:t>includes</w:t>
            </w:r>
            <w:r>
              <w:rPr>
                <w:spacing w:val="-7"/>
                <w:sz w:val="20"/>
              </w:rPr>
              <w:t xml:space="preserve"> </w:t>
            </w:r>
            <w:r>
              <w:rPr>
                <w:sz w:val="20"/>
              </w:rPr>
              <w:t>formative</w:t>
            </w:r>
            <w:r>
              <w:rPr>
                <w:spacing w:val="-8"/>
                <w:sz w:val="20"/>
              </w:rPr>
              <w:t xml:space="preserve"> </w:t>
            </w:r>
            <w:r>
              <w:rPr>
                <w:sz w:val="20"/>
              </w:rPr>
              <w:t>assessment</w:t>
            </w:r>
            <w:r>
              <w:rPr>
                <w:spacing w:val="-7"/>
                <w:sz w:val="20"/>
              </w:rPr>
              <w:t xml:space="preserve"> </w:t>
            </w:r>
            <w:r>
              <w:rPr>
                <w:sz w:val="20"/>
              </w:rPr>
              <w:t>to</w:t>
            </w:r>
            <w:r>
              <w:rPr>
                <w:spacing w:val="-7"/>
                <w:sz w:val="20"/>
              </w:rPr>
              <w:t xml:space="preserve"> </w:t>
            </w:r>
            <w:r>
              <w:rPr>
                <w:sz w:val="20"/>
              </w:rPr>
              <w:t>support</w:t>
            </w:r>
            <w:r>
              <w:rPr>
                <w:spacing w:val="-9"/>
                <w:sz w:val="20"/>
              </w:rPr>
              <w:t xml:space="preserve"> </w:t>
            </w:r>
            <w:r>
              <w:rPr>
                <w:spacing w:val="-2"/>
                <w:sz w:val="20"/>
              </w:rPr>
              <w:t>learning.</w:t>
            </w:r>
          </w:p>
          <w:p w14:paraId="144B9F6C" w14:textId="77777777" w:rsidR="00746533" w:rsidRDefault="002E5E9F">
            <w:pPr>
              <w:pStyle w:val="TableParagraph"/>
              <w:numPr>
                <w:ilvl w:val="0"/>
                <w:numId w:val="5"/>
              </w:numPr>
              <w:tabs>
                <w:tab w:val="left" w:pos="827"/>
              </w:tabs>
              <w:spacing w:before="15" w:line="256" w:lineRule="auto"/>
              <w:ind w:right="171"/>
              <w:rPr>
                <w:sz w:val="20"/>
              </w:rPr>
            </w:pPr>
            <w:r>
              <w:rPr>
                <w:sz w:val="20"/>
              </w:rPr>
              <w:t>There</w:t>
            </w:r>
            <w:r>
              <w:rPr>
                <w:spacing w:val="-5"/>
                <w:sz w:val="20"/>
              </w:rPr>
              <w:t xml:space="preserve"> </w:t>
            </w:r>
            <w:r>
              <w:rPr>
                <w:sz w:val="20"/>
              </w:rPr>
              <w:t>is</w:t>
            </w:r>
            <w:r>
              <w:rPr>
                <w:spacing w:val="-3"/>
                <w:sz w:val="20"/>
              </w:rPr>
              <w:t xml:space="preserve"> </w:t>
            </w:r>
            <w:r>
              <w:rPr>
                <w:sz w:val="20"/>
              </w:rPr>
              <w:t>a</w:t>
            </w:r>
            <w:r>
              <w:rPr>
                <w:spacing w:val="-4"/>
                <w:sz w:val="20"/>
              </w:rPr>
              <w:t xml:space="preserve"> </w:t>
            </w:r>
            <w:r>
              <w:rPr>
                <w:sz w:val="20"/>
              </w:rPr>
              <w:t>satisfactory</w:t>
            </w:r>
            <w:r>
              <w:rPr>
                <w:spacing w:val="-4"/>
                <w:sz w:val="20"/>
              </w:rPr>
              <w:t xml:space="preserve"> </w:t>
            </w:r>
            <w:r>
              <w:rPr>
                <w:sz w:val="20"/>
              </w:rPr>
              <w:t xml:space="preserve">written </w:t>
            </w:r>
            <w:r>
              <w:rPr>
                <w:b/>
                <w:color w:val="006FC0"/>
                <w:sz w:val="20"/>
              </w:rPr>
              <w:t>programme</w:t>
            </w:r>
            <w:r>
              <w:rPr>
                <w:b/>
                <w:color w:val="006FC0"/>
                <w:spacing w:val="-4"/>
                <w:sz w:val="20"/>
              </w:rPr>
              <w:t xml:space="preserve"> </w:t>
            </w:r>
            <w:r>
              <w:rPr>
                <w:b/>
                <w:color w:val="006FC0"/>
                <w:sz w:val="20"/>
              </w:rPr>
              <w:t>assessment</w:t>
            </w:r>
            <w:r>
              <w:rPr>
                <w:b/>
                <w:color w:val="006FC0"/>
                <w:spacing w:val="-4"/>
                <w:sz w:val="20"/>
              </w:rPr>
              <w:t xml:space="preserve"> </w:t>
            </w:r>
            <w:r>
              <w:rPr>
                <w:b/>
                <w:color w:val="006FC0"/>
                <w:sz w:val="20"/>
              </w:rPr>
              <w:t xml:space="preserve">strategy </w:t>
            </w:r>
            <w:r>
              <w:rPr>
                <w:sz w:val="20"/>
              </w:rPr>
              <w:t>for</w:t>
            </w:r>
            <w:r>
              <w:rPr>
                <w:spacing w:val="-4"/>
                <w:sz w:val="20"/>
              </w:rPr>
              <w:t xml:space="preserve"> </w:t>
            </w:r>
            <w:r>
              <w:rPr>
                <w:sz w:val="20"/>
              </w:rPr>
              <w:t>the</w:t>
            </w:r>
            <w:r>
              <w:rPr>
                <w:spacing w:val="-5"/>
                <w:sz w:val="20"/>
              </w:rPr>
              <w:t xml:space="preserve"> </w:t>
            </w:r>
            <w:r>
              <w:rPr>
                <w:sz w:val="20"/>
              </w:rPr>
              <w:t>programme</w:t>
            </w:r>
            <w:r>
              <w:rPr>
                <w:spacing w:val="-5"/>
                <w:sz w:val="20"/>
              </w:rPr>
              <w:t xml:space="preserve"> </w:t>
            </w:r>
            <w:r>
              <w:rPr>
                <w:sz w:val="20"/>
              </w:rPr>
              <w:t>as</w:t>
            </w:r>
            <w:r>
              <w:rPr>
                <w:spacing w:val="-4"/>
                <w:sz w:val="20"/>
              </w:rPr>
              <w:t xml:space="preserve"> </w:t>
            </w:r>
            <w:r>
              <w:rPr>
                <w:sz w:val="20"/>
              </w:rPr>
              <w:t>a</w:t>
            </w:r>
            <w:r>
              <w:rPr>
                <w:spacing w:val="-4"/>
                <w:sz w:val="20"/>
              </w:rPr>
              <w:t xml:space="preserve"> </w:t>
            </w:r>
            <w:r>
              <w:rPr>
                <w:sz w:val="20"/>
              </w:rPr>
              <w:t>whole</w:t>
            </w:r>
            <w:r>
              <w:rPr>
                <w:spacing w:val="-5"/>
                <w:sz w:val="20"/>
              </w:rPr>
              <w:t xml:space="preserve"> </w:t>
            </w:r>
            <w:r>
              <w:rPr>
                <w:sz w:val="20"/>
              </w:rPr>
              <w:t>and there are satisfactory module assessment strategies for any of its constituent modules.</w:t>
            </w:r>
          </w:p>
          <w:p w14:paraId="342FA650" w14:textId="77777777" w:rsidR="00746533" w:rsidRDefault="002E5E9F">
            <w:pPr>
              <w:pStyle w:val="TableParagraph"/>
              <w:numPr>
                <w:ilvl w:val="0"/>
                <w:numId w:val="5"/>
              </w:numPr>
              <w:tabs>
                <w:tab w:val="left" w:pos="827"/>
              </w:tabs>
              <w:spacing w:line="256" w:lineRule="auto"/>
              <w:ind w:right="156"/>
              <w:rPr>
                <w:sz w:val="20"/>
              </w:rPr>
            </w:pPr>
            <w:r>
              <w:rPr>
                <w:sz w:val="20"/>
              </w:rPr>
              <w:t>Sample</w:t>
            </w:r>
            <w:r>
              <w:rPr>
                <w:spacing w:val="-6"/>
                <w:sz w:val="20"/>
              </w:rPr>
              <w:t xml:space="preserve"> </w:t>
            </w:r>
            <w:r>
              <w:rPr>
                <w:sz w:val="20"/>
              </w:rPr>
              <w:t>assessment</w:t>
            </w:r>
            <w:r>
              <w:rPr>
                <w:spacing w:val="-4"/>
                <w:sz w:val="20"/>
              </w:rPr>
              <w:t xml:space="preserve"> </w:t>
            </w:r>
            <w:r>
              <w:rPr>
                <w:sz w:val="20"/>
              </w:rPr>
              <w:t>instruments,</w:t>
            </w:r>
            <w:r>
              <w:rPr>
                <w:spacing w:val="-4"/>
                <w:sz w:val="20"/>
              </w:rPr>
              <w:t xml:space="preserve"> </w:t>
            </w:r>
            <w:r>
              <w:rPr>
                <w:sz w:val="20"/>
              </w:rPr>
              <w:t>tasks,</w:t>
            </w:r>
            <w:r>
              <w:rPr>
                <w:spacing w:val="-6"/>
                <w:sz w:val="20"/>
              </w:rPr>
              <w:t xml:space="preserve"> </w:t>
            </w:r>
            <w:r>
              <w:rPr>
                <w:sz w:val="20"/>
              </w:rPr>
              <w:t>marking</w:t>
            </w:r>
            <w:r>
              <w:rPr>
                <w:spacing w:val="-5"/>
                <w:sz w:val="20"/>
              </w:rPr>
              <w:t xml:space="preserve"> </w:t>
            </w:r>
            <w:r>
              <w:rPr>
                <w:sz w:val="20"/>
              </w:rPr>
              <w:t>schemes</w:t>
            </w:r>
            <w:r>
              <w:rPr>
                <w:spacing w:val="-4"/>
                <w:sz w:val="20"/>
              </w:rPr>
              <w:t xml:space="preserve"> </w:t>
            </w:r>
            <w:r>
              <w:rPr>
                <w:sz w:val="20"/>
              </w:rPr>
              <w:t>and</w:t>
            </w:r>
            <w:r>
              <w:rPr>
                <w:spacing w:val="-4"/>
                <w:sz w:val="20"/>
              </w:rPr>
              <w:t xml:space="preserve"> </w:t>
            </w:r>
            <w:r>
              <w:rPr>
                <w:sz w:val="20"/>
              </w:rPr>
              <w:t>related</w:t>
            </w:r>
            <w:r>
              <w:rPr>
                <w:spacing w:val="-4"/>
                <w:sz w:val="20"/>
              </w:rPr>
              <w:t xml:space="preserve"> </w:t>
            </w:r>
            <w:r>
              <w:rPr>
                <w:sz w:val="20"/>
              </w:rPr>
              <w:t>evidence</w:t>
            </w:r>
            <w:r>
              <w:rPr>
                <w:spacing w:val="-6"/>
                <w:sz w:val="20"/>
              </w:rPr>
              <w:t xml:space="preserve"> </w:t>
            </w:r>
            <w:r>
              <w:rPr>
                <w:sz w:val="20"/>
              </w:rPr>
              <w:t>have</w:t>
            </w:r>
            <w:r>
              <w:rPr>
                <w:spacing w:val="-5"/>
                <w:sz w:val="20"/>
              </w:rPr>
              <w:t xml:space="preserve"> </w:t>
            </w:r>
            <w:r>
              <w:rPr>
                <w:sz w:val="20"/>
              </w:rPr>
              <w:t>been</w:t>
            </w:r>
            <w:r>
              <w:rPr>
                <w:spacing w:val="-4"/>
                <w:sz w:val="20"/>
              </w:rPr>
              <w:t xml:space="preserve"> </w:t>
            </w:r>
            <w:r>
              <w:rPr>
                <w:sz w:val="20"/>
              </w:rPr>
              <w:t>provided for</w:t>
            </w:r>
            <w:r>
              <w:rPr>
                <w:spacing w:val="-2"/>
                <w:sz w:val="20"/>
              </w:rPr>
              <w:t xml:space="preserve"> </w:t>
            </w:r>
            <w:r>
              <w:rPr>
                <w:sz w:val="20"/>
              </w:rPr>
              <w:t>each</w:t>
            </w:r>
            <w:r>
              <w:rPr>
                <w:spacing w:val="-2"/>
                <w:sz w:val="20"/>
              </w:rPr>
              <w:t xml:space="preserve"> </w:t>
            </w:r>
            <w:r>
              <w:rPr>
                <w:sz w:val="20"/>
              </w:rPr>
              <w:t>award-stage</w:t>
            </w:r>
            <w:r>
              <w:rPr>
                <w:spacing w:val="-4"/>
                <w:sz w:val="20"/>
              </w:rPr>
              <w:t xml:space="preserve"> </w:t>
            </w:r>
            <w:r>
              <w:rPr>
                <w:sz w:val="20"/>
              </w:rPr>
              <w:t>assessment</w:t>
            </w:r>
            <w:r>
              <w:rPr>
                <w:spacing w:val="-2"/>
                <w:sz w:val="20"/>
              </w:rPr>
              <w:t xml:space="preserve"> </w:t>
            </w:r>
            <w:r>
              <w:rPr>
                <w:sz w:val="20"/>
              </w:rPr>
              <w:t>and</w:t>
            </w:r>
            <w:r>
              <w:rPr>
                <w:spacing w:val="-2"/>
                <w:sz w:val="20"/>
              </w:rPr>
              <w:t xml:space="preserve"> </w:t>
            </w:r>
            <w:r>
              <w:rPr>
                <w:sz w:val="20"/>
              </w:rPr>
              <w:t>indicate</w:t>
            </w:r>
            <w:r>
              <w:rPr>
                <w:spacing w:val="-3"/>
                <w:sz w:val="20"/>
              </w:rPr>
              <w:t xml:space="preserve"> </w:t>
            </w:r>
            <w:r>
              <w:rPr>
                <w:sz w:val="20"/>
              </w:rPr>
              <w:t>that</w:t>
            </w:r>
            <w:r>
              <w:rPr>
                <w:spacing w:val="-2"/>
                <w:sz w:val="20"/>
              </w:rPr>
              <w:t xml:space="preserve"> </w:t>
            </w:r>
            <w:r>
              <w:rPr>
                <w:sz w:val="20"/>
              </w:rPr>
              <w:t>the</w:t>
            </w:r>
            <w:r>
              <w:rPr>
                <w:spacing w:val="-3"/>
                <w:sz w:val="20"/>
              </w:rPr>
              <w:t xml:space="preserve"> </w:t>
            </w:r>
            <w:r>
              <w:rPr>
                <w:sz w:val="20"/>
              </w:rPr>
              <w:t>assessment</w:t>
            </w:r>
            <w:r>
              <w:rPr>
                <w:spacing w:val="-2"/>
                <w:sz w:val="20"/>
              </w:rPr>
              <w:t xml:space="preserve"> </w:t>
            </w:r>
            <w:r>
              <w:rPr>
                <w:sz w:val="20"/>
              </w:rPr>
              <w:t>is</w:t>
            </w:r>
            <w:r>
              <w:rPr>
                <w:spacing w:val="-2"/>
                <w:sz w:val="20"/>
              </w:rPr>
              <w:t xml:space="preserve"> </w:t>
            </w:r>
            <w:r>
              <w:rPr>
                <w:sz w:val="20"/>
              </w:rPr>
              <w:t>likely</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valid</w:t>
            </w:r>
            <w:r>
              <w:rPr>
                <w:spacing w:val="-2"/>
                <w:sz w:val="20"/>
              </w:rPr>
              <w:t xml:space="preserve"> </w:t>
            </w:r>
            <w:r>
              <w:rPr>
                <w:sz w:val="20"/>
              </w:rPr>
              <w:t>and</w:t>
            </w:r>
            <w:r>
              <w:rPr>
                <w:spacing w:val="-2"/>
                <w:sz w:val="20"/>
              </w:rPr>
              <w:t xml:space="preserve"> </w:t>
            </w:r>
            <w:r>
              <w:rPr>
                <w:sz w:val="20"/>
              </w:rPr>
              <w:t>reliable.</w:t>
            </w:r>
          </w:p>
          <w:p w14:paraId="230C07C2" w14:textId="77777777" w:rsidR="00746533" w:rsidRDefault="002E5E9F">
            <w:pPr>
              <w:pStyle w:val="TableParagraph"/>
              <w:numPr>
                <w:ilvl w:val="0"/>
                <w:numId w:val="5"/>
              </w:numPr>
              <w:tabs>
                <w:tab w:val="left" w:pos="827"/>
              </w:tabs>
              <w:spacing w:line="243" w:lineRule="exact"/>
              <w:rPr>
                <w:sz w:val="20"/>
              </w:rPr>
            </w:pPr>
            <w:r>
              <w:rPr>
                <w:sz w:val="20"/>
              </w:rPr>
              <w:t>There</w:t>
            </w:r>
            <w:r>
              <w:rPr>
                <w:spacing w:val="-7"/>
                <w:sz w:val="20"/>
              </w:rPr>
              <w:t xml:space="preserve"> </w:t>
            </w:r>
            <w:r>
              <w:rPr>
                <w:sz w:val="20"/>
              </w:rPr>
              <w:t>are</w:t>
            </w:r>
            <w:r>
              <w:rPr>
                <w:spacing w:val="-7"/>
                <w:sz w:val="20"/>
              </w:rPr>
              <w:t xml:space="preserve"> </w:t>
            </w:r>
            <w:r>
              <w:rPr>
                <w:sz w:val="20"/>
              </w:rPr>
              <w:t>sound</w:t>
            </w:r>
            <w:r>
              <w:rPr>
                <w:spacing w:val="-6"/>
                <w:sz w:val="20"/>
              </w:rPr>
              <w:t xml:space="preserve"> </w:t>
            </w:r>
            <w:r>
              <w:rPr>
                <w:sz w:val="20"/>
              </w:rPr>
              <w:t>procedures</w:t>
            </w:r>
            <w:r>
              <w:rPr>
                <w:spacing w:val="-5"/>
                <w:sz w:val="20"/>
              </w:rPr>
              <w:t xml:space="preserve"> </w:t>
            </w:r>
            <w:r>
              <w:rPr>
                <w:sz w:val="20"/>
              </w:rPr>
              <w:t>for</w:t>
            </w:r>
            <w:r>
              <w:rPr>
                <w:spacing w:val="-6"/>
                <w:sz w:val="20"/>
              </w:rPr>
              <w:t xml:space="preserve"> </w:t>
            </w:r>
            <w:r>
              <w:rPr>
                <w:sz w:val="20"/>
              </w:rPr>
              <w:t>the</w:t>
            </w:r>
            <w:r>
              <w:rPr>
                <w:spacing w:val="-7"/>
                <w:sz w:val="20"/>
              </w:rPr>
              <w:t xml:space="preserve"> </w:t>
            </w:r>
            <w:r>
              <w:rPr>
                <w:sz w:val="20"/>
              </w:rPr>
              <w:t>moderation</w:t>
            </w:r>
            <w:r>
              <w:rPr>
                <w:spacing w:val="-6"/>
                <w:sz w:val="20"/>
              </w:rPr>
              <w:t xml:space="preserve"> </w:t>
            </w:r>
            <w:r>
              <w:rPr>
                <w:sz w:val="20"/>
              </w:rPr>
              <w:t>of</w:t>
            </w:r>
            <w:r>
              <w:rPr>
                <w:spacing w:val="-7"/>
                <w:sz w:val="20"/>
              </w:rPr>
              <w:t xml:space="preserve"> </w:t>
            </w:r>
            <w:r>
              <w:rPr>
                <w:sz w:val="20"/>
              </w:rPr>
              <w:t>summative</w:t>
            </w:r>
            <w:r>
              <w:rPr>
                <w:spacing w:val="-7"/>
                <w:sz w:val="20"/>
              </w:rPr>
              <w:t xml:space="preserve"> </w:t>
            </w:r>
            <w:r>
              <w:rPr>
                <w:sz w:val="20"/>
              </w:rPr>
              <w:t>assessment</w:t>
            </w:r>
            <w:r>
              <w:rPr>
                <w:spacing w:val="-6"/>
                <w:sz w:val="20"/>
              </w:rPr>
              <w:t xml:space="preserve"> </w:t>
            </w:r>
            <w:r>
              <w:rPr>
                <w:spacing w:val="-2"/>
                <w:sz w:val="20"/>
              </w:rPr>
              <w:t>results.</w:t>
            </w:r>
          </w:p>
          <w:p w14:paraId="1F9255E6" w14:textId="77777777" w:rsidR="00746533" w:rsidRDefault="002E5E9F">
            <w:pPr>
              <w:pStyle w:val="TableParagraph"/>
              <w:numPr>
                <w:ilvl w:val="0"/>
                <w:numId w:val="5"/>
              </w:numPr>
              <w:tabs>
                <w:tab w:val="left" w:pos="825"/>
                <w:tab w:val="left" w:pos="827"/>
              </w:tabs>
              <w:spacing w:before="16" w:line="254" w:lineRule="auto"/>
              <w:ind w:right="149"/>
            </w:pPr>
            <w:r>
              <w:rPr>
                <w:sz w:val="20"/>
              </w:rPr>
              <w:t>The</w:t>
            </w:r>
            <w:r>
              <w:rPr>
                <w:spacing w:val="-4"/>
                <w:sz w:val="20"/>
              </w:rPr>
              <w:t xml:space="preserve"> </w:t>
            </w:r>
            <w:r>
              <w:rPr>
                <w:sz w:val="20"/>
              </w:rPr>
              <w:t>provider</w:t>
            </w:r>
            <w:r>
              <w:rPr>
                <w:spacing w:val="-4"/>
                <w:sz w:val="20"/>
              </w:rPr>
              <w:t xml:space="preserve"> </w:t>
            </w:r>
            <w:r>
              <w:rPr>
                <w:sz w:val="20"/>
              </w:rPr>
              <w:t>only</w:t>
            </w:r>
            <w:r>
              <w:rPr>
                <w:spacing w:val="-4"/>
                <w:sz w:val="20"/>
              </w:rPr>
              <w:t xml:space="preserve"> </w:t>
            </w:r>
            <w:r>
              <w:rPr>
                <w:sz w:val="20"/>
              </w:rPr>
              <w:t>puts</w:t>
            </w:r>
            <w:r>
              <w:rPr>
                <w:spacing w:val="-3"/>
                <w:sz w:val="20"/>
              </w:rPr>
              <w:t xml:space="preserve"> </w:t>
            </w:r>
            <w:r>
              <w:rPr>
                <w:sz w:val="20"/>
              </w:rPr>
              <w:t>forward</w:t>
            </w:r>
            <w:r>
              <w:rPr>
                <w:spacing w:val="-4"/>
                <w:sz w:val="20"/>
              </w:rPr>
              <w:t xml:space="preserve"> </w:t>
            </w:r>
            <w:r>
              <w:rPr>
                <w:sz w:val="20"/>
              </w:rPr>
              <w:t>an</w:t>
            </w:r>
            <w:r>
              <w:rPr>
                <w:spacing w:val="-4"/>
                <w:sz w:val="20"/>
              </w:rPr>
              <w:t xml:space="preserve"> </w:t>
            </w:r>
            <w:r>
              <w:rPr>
                <w:sz w:val="20"/>
              </w:rPr>
              <w:t>enrolled</w:t>
            </w:r>
            <w:r>
              <w:rPr>
                <w:spacing w:val="-4"/>
                <w:sz w:val="20"/>
              </w:rPr>
              <w:t xml:space="preserve"> </w:t>
            </w:r>
            <w:r>
              <w:rPr>
                <w:sz w:val="20"/>
              </w:rPr>
              <w:t>learner</w:t>
            </w:r>
            <w:r>
              <w:rPr>
                <w:spacing w:val="-4"/>
                <w:sz w:val="20"/>
              </w:rPr>
              <w:t xml:space="preserve"> </w:t>
            </w:r>
            <w:r>
              <w:rPr>
                <w:sz w:val="20"/>
              </w:rPr>
              <w:t>for</w:t>
            </w:r>
            <w:r>
              <w:rPr>
                <w:spacing w:val="-4"/>
                <w:sz w:val="20"/>
              </w:rPr>
              <w:t xml:space="preserve"> </w:t>
            </w:r>
            <w:r>
              <w:rPr>
                <w:sz w:val="20"/>
              </w:rPr>
              <w:t>certification</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particular</w:t>
            </w:r>
            <w:r>
              <w:rPr>
                <w:spacing w:val="-4"/>
                <w:sz w:val="20"/>
              </w:rPr>
              <w:t xml:space="preserve"> </w:t>
            </w:r>
            <w:r>
              <w:rPr>
                <w:sz w:val="20"/>
              </w:rPr>
              <w:t>award</w:t>
            </w:r>
            <w:r>
              <w:rPr>
                <w:spacing w:val="-4"/>
                <w:sz w:val="20"/>
              </w:rPr>
              <w:t xml:space="preserve"> </w:t>
            </w:r>
            <w:r>
              <w:rPr>
                <w:sz w:val="20"/>
              </w:rPr>
              <w:t>for</w:t>
            </w:r>
            <w:r>
              <w:rPr>
                <w:spacing w:val="-4"/>
                <w:sz w:val="20"/>
              </w:rPr>
              <w:t xml:space="preserve"> </w:t>
            </w:r>
            <w:r>
              <w:rPr>
                <w:sz w:val="20"/>
              </w:rPr>
              <w:t>which a programme has been validated if they have been specifically assessed against the standard for that award.</w:t>
            </w:r>
          </w:p>
        </w:tc>
      </w:tr>
      <w:tr w:rsidR="00746533" w14:paraId="2F7956B9" w14:textId="77777777">
        <w:trPr>
          <w:trHeight w:val="733"/>
        </w:trPr>
        <w:tc>
          <w:tcPr>
            <w:tcW w:w="2528" w:type="dxa"/>
            <w:shd w:val="clear" w:color="auto" w:fill="DEEAF6"/>
          </w:tcPr>
          <w:p w14:paraId="3DAD8D3C" w14:textId="77777777" w:rsidR="00746533" w:rsidRDefault="002E5E9F">
            <w:pPr>
              <w:pStyle w:val="TableParagraph"/>
              <w:spacing w:before="1"/>
              <w:rPr>
                <w:b/>
                <w:sz w:val="20"/>
              </w:rPr>
            </w:pPr>
            <w:r>
              <w:rPr>
                <w:b/>
                <w:spacing w:val="-2"/>
                <w:sz w:val="20"/>
              </w:rPr>
              <w:t>Programme</w:t>
            </w:r>
          </w:p>
        </w:tc>
        <w:tc>
          <w:tcPr>
            <w:tcW w:w="1301" w:type="dxa"/>
            <w:shd w:val="clear" w:color="auto" w:fill="DEEAF6"/>
          </w:tcPr>
          <w:p w14:paraId="46101DC0" w14:textId="77777777" w:rsidR="00746533" w:rsidRDefault="002E5E9F">
            <w:pPr>
              <w:pStyle w:val="TableParagraph"/>
              <w:spacing w:line="240" w:lineRule="atLeast"/>
              <w:rPr>
                <w:b/>
                <w:sz w:val="20"/>
              </w:rPr>
            </w:pPr>
            <w:r>
              <w:rPr>
                <w:b/>
                <w:spacing w:val="-2"/>
                <w:sz w:val="20"/>
              </w:rPr>
              <w:t xml:space="preserve">Satisfactory? </w:t>
            </w:r>
            <w:r>
              <w:rPr>
                <w:b/>
                <w:sz w:val="20"/>
              </w:rPr>
              <w:t xml:space="preserve">(yes, no, </w:t>
            </w:r>
            <w:r>
              <w:rPr>
                <w:b/>
                <w:spacing w:val="-2"/>
                <w:sz w:val="20"/>
              </w:rPr>
              <w:t>partially)</w:t>
            </w:r>
          </w:p>
        </w:tc>
        <w:tc>
          <w:tcPr>
            <w:tcW w:w="5195" w:type="dxa"/>
            <w:shd w:val="clear" w:color="auto" w:fill="DEEAF6"/>
          </w:tcPr>
          <w:p w14:paraId="73521840" w14:textId="77777777" w:rsidR="00746533" w:rsidRDefault="002E5E9F">
            <w:pPr>
              <w:pStyle w:val="TableParagraph"/>
              <w:spacing w:before="1"/>
              <w:rPr>
                <w:b/>
                <w:sz w:val="20"/>
              </w:rPr>
            </w:pPr>
            <w:r>
              <w:rPr>
                <w:b/>
                <w:spacing w:val="-2"/>
                <w:sz w:val="20"/>
              </w:rPr>
              <w:t>Comment</w:t>
            </w:r>
          </w:p>
        </w:tc>
      </w:tr>
      <w:tr w:rsidR="00746533" w14:paraId="11878624" w14:textId="77777777">
        <w:trPr>
          <w:trHeight w:val="3491"/>
        </w:trPr>
        <w:tc>
          <w:tcPr>
            <w:tcW w:w="2528" w:type="dxa"/>
          </w:tcPr>
          <w:p w14:paraId="5D00BA44"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301" w:type="dxa"/>
          </w:tcPr>
          <w:p w14:paraId="7FF6B258" w14:textId="77777777" w:rsidR="00746533" w:rsidRDefault="002E5E9F">
            <w:pPr>
              <w:pStyle w:val="TableParagraph"/>
              <w:spacing w:before="1"/>
              <w:rPr>
                <w:sz w:val="20"/>
              </w:rPr>
            </w:pPr>
            <w:r>
              <w:rPr>
                <w:spacing w:val="-5"/>
                <w:sz w:val="20"/>
              </w:rPr>
              <w:t>Yes</w:t>
            </w:r>
          </w:p>
        </w:tc>
        <w:tc>
          <w:tcPr>
            <w:tcW w:w="5195" w:type="dxa"/>
          </w:tcPr>
          <w:p w14:paraId="3624CC89" w14:textId="77777777" w:rsidR="00746533" w:rsidRDefault="002E5E9F">
            <w:pPr>
              <w:pStyle w:val="TableParagraph"/>
              <w:ind w:right="132"/>
            </w:pPr>
            <w:r>
              <w:t>The revised assessment strategy represents a significant</w:t>
            </w:r>
            <w:r>
              <w:rPr>
                <w:spacing w:val="-8"/>
              </w:rPr>
              <w:t xml:space="preserve"> </w:t>
            </w:r>
            <w:r>
              <w:t>improvement,</w:t>
            </w:r>
            <w:r>
              <w:rPr>
                <w:spacing w:val="-10"/>
              </w:rPr>
              <w:t xml:space="preserve"> </w:t>
            </w:r>
            <w:r>
              <w:t>with</w:t>
            </w:r>
            <w:r>
              <w:rPr>
                <w:spacing w:val="-9"/>
              </w:rPr>
              <w:t xml:space="preserve"> </w:t>
            </w:r>
            <w:r>
              <w:t>standardised</w:t>
            </w:r>
            <w:r>
              <w:rPr>
                <w:spacing w:val="-8"/>
              </w:rPr>
              <w:t xml:space="preserve"> </w:t>
            </w:r>
            <w:r>
              <w:t>rubrics, more consistent moderation, and a more explicit mapping</w:t>
            </w:r>
            <w:r>
              <w:rPr>
                <w:spacing w:val="-5"/>
              </w:rPr>
              <w:t xml:space="preserve"> </w:t>
            </w:r>
            <w:r>
              <w:t>to</w:t>
            </w:r>
            <w:r>
              <w:rPr>
                <w:spacing w:val="-6"/>
              </w:rPr>
              <w:t xml:space="preserve"> </w:t>
            </w:r>
            <w:r>
              <w:t>outcomes.</w:t>
            </w:r>
            <w:r>
              <w:rPr>
                <w:spacing w:val="-5"/>
              </w:rPr>
              <w:t xml:space="preserve"> </w:t>
            </w:r>
            <w:r>
              <w:t>Some</w:t>
            </w:r>
            <w:r>
              <w:rPr>
                <w:spacing w:val="-5"/>
              </w:rPr>
              <w:t xml:space="preserve"> </w:t>
            </w:r>
            <w:r>
              <w:t>further</w:t>
            </w:r>
            <w:r>
              <w:rPr>
                <w:spacing w:val="-6"/>
              </w:rPr>
              <w:t xml:space="preserve"> </w:t>
            </w:r>
            <w:r>
              <w:t>work</w:t>
            </w:r>
            <w:r>
              <w:rPr>
                <w:spacing w:val="-6"/>
              </w:rPr>
              <w:t xml:space="preserve"> </w:t>
            </w:r>
            <w:r>
              <w:t>on</w:t>
            </w:r>
            <w:r>
              <w:rPr>
                <w:spacing w:val="-5"/>
              </w:rPr>
              <w:t xml:space="preserve"> </w:t>
            </w:r>
            <w:r>
              <w:t>rubric consistency across all modules is ongoing.</w:t>
            </w:r>
          </w:p>
          <w:p w14:paraId="3CC77345" w14:textId="77777777" w:rsidR="00746533" w:rsidRDefault="00746533">
            <w:pPr>
              <w:pStyle w:val="TableParagraph"/>
              <w:spacing w:before="22"/>
              <w:ind w:left="0"/>
              <w:rPr>
                <w:b/>
              </w:rPr>
            </w:pPr>
          </w:p>
          <w:p w14:paraId="4A9DED31" w14:textId="77777777" w:rsidR="00746533" w:rsidRDefault="002E5E9F">
            <w:pPr>
              <w:pStyle w:val="TableParagraph"/>
              <w:ind w:right="461"/>
              <w:jc w:val="both"/>
            </w:pPr>
            <w:r>
              <w:t>The</w:t>
            </w:r>
            <w:r>
              <w:rPr>
                <w:spacing w:val="-6"/>
              </w:rPr>
              <w:t xml:space="preserve"> </w:t>
            </w:r>
            <w:r>
              <w:t>assessment</w:t>
            </w:r>
            <w:r>
              <w:rPr>
                <w:spacing w:val="-6"/>
              </w:rPr>
              <w:t xml:space="preserve"> </w:t>
            </w:r>
            <w:r>
              <w:t>redesign</w:t>
            </w:r>
            <w:r>
              <w:rPr>
                <w:spacing w:val="-8"/>
              </w:rPr>
              <w:t xml:space="preserve"> </w:t>
            </w:r>
            <w:r>
              <w:t>explicitly</w:t>
            </w:r>
            <w:r>
              <w:rPr>
                <w:spacing w:val="-6"/>
              </w:rPr>
              <w:t xml:space="preserve"> </w:t>
            </w:r>
            <w:r>
              <w:t>addresses</w:t>
            </w:r>
            <w:r>
              <w:rPr>
                <w:spacing w:val="-7"/>
              </w:rPr>
              <w:t xml:space="preserve"> </w:t>
            </w:r>
            <w:r>
              <w:t>GenAI through</w:t>
            </w:r>
            <w:r>
              <w:rPr>
                <w:spacing w:val="-5"/>
              </w:rPr>
              <w:t xml:space="preserve"> </w:t>
            </w:r>
            <w:r>
              <w:t>increased</w:t>
            </w:r>
            <w:r>
              <w:rPr>
                <w:spacing w:val="-4"/>
              </w:rPr>
              <w:t xml:space="preserve"> </w:t>
            </w:r>
            <w:r>
              <w:t>use</w:t>
            </w:r>
            <w:r>
              <w:rPr>
                <w:spacing w:val="-6"/>
              </w:rPr>
              <w:t xml:space="preserve"> </w:t>
            </w:r>
            <w:r>
              <w:t>of</w:t>
            </w:r>
            <w:r>
              <w:rPr>
                <w:spacing w:val="-4"/>
              </w:rPr>
              <w:t xml:space="preserve"> </w:t>
            </w:r>
            <w:r>
              <w:t>interactive</w:t>
            </w:r>
            <w:r>
              <w:rPr>
                <w:spacing w:val="-6"/>
              </w:rPr>
              <w:t xml:space="preserve"> </w:t>
            </w:r>
            <w:r>
              <w:t>orals</w:t>
            </w:r>
            <w:r>
              <w:rPr>
                <w:spacing w:val="-7"/>
              </w:rPr>
              <w:t xml:space="preserve"> </w:t>
            </w:r>
            <w:r>
              <w:t>and</w:t>
            </w:r>
            <w:r>
              <w:rPr>
                <w:spacing w:val="-6"/>
              </w:rPr>
              <w:t xml:space="preserve"> </w:t>
            </w:r>
            <w:r>
              <w:t>case- based tasks. The panel welcomes this.</w:t>
            </w:r>
          </w:p>
          <w:p w14:paraId="27A14373" w14:textId="77777777" w:rsidR="00746533" w:rsidRDefault="00746533">
            <w:pPr>
              <w:pStyle w:val="TableParagraph"/>
              <w:spacing w:before="1"/>
              <w:ind w:left="0"/>
              <w:rPr>
                <w:b/>
              </w:rPr>
            </w:pPr>
          </w:p>
          <w:p w14:paraId="70A553AA" w14:textId="77777777" w:rsidR="00746533" w:rsidRDefault="002E5E9F">
            <w:pPr>
              <w:pStyle w:val="TableParagraph"/>
            </w:pPr>
            <w:r>
              <w:t>Assessment</w:t>
            </w:r>
            <w:r>
              <w:rPr>
                <w:spacing w:val="-6"/>
              </w:rPr>
              <w:t xml:space="preserve"> </w:t>
            </w:r>
            <w:r>
              <w:t>materials</w:t>
            </w:r>
            <w:r>
              <w:rPr>
                <w:spacing w:val="-7"/>
              </w:rPr>
              <w:t xml:space="preserve"> </w:t>
            </w:r>
            <w:r>
              <w:t>were</w:t>
            </w:r>
            <w:r>
              <w:rPr>
                <w:spacing w:val="-6"/>
              </w:rPr>
              <w:t xml:space="preserve"> </w:t>
            </w:r>
            <w:r>
              <w:t>reviewed</w:t>
            </w:r>
            <w:r>
              <w:rPr>
                <w:spacing w:val="-7"/>
              </w:rPr>
              <w:t xml:space="preserve"> </w:t>
            </w:r>
            <w:r>
              <w:t>and</w:t>
            </w:r>
            <w:r>
              <w:rPr>
                <w:spacing w:val="-6"/>
              </w:rPr>
              <w:t xml:space="preserve"> </w:t>
            </w:r>
            <w:r>
              <w:t>found</w:t>
            </w:r>
            <w:r>
              <w:rPr>
                <w:spacing w:val="-6"/>
              </w:rPr>
              <w:t xml:space="preserve"> </w:t>
            </w:r>
            <w:r>
              <w:t>to</w:t>
            </w:r>
            <w:r>
              <w:rPr>
                <w:spacing w:val="-4"/>
              </w:rPr>
              <w:t xml:space="preserve"> </w:t>
            </w:r>
            <w:r>
              <w:t>be generally satisfactory.</w:t>
            </w:r>
          </w:p>
        </w:tc>
      </w:tr>
    </w:tbl>
    <w:p w14:paraId="1731BD6A" w14:textId="77777777" w:rsidR="00746533" w:rsidRDefault="00746533">
      <w:pPr>
        <w:pStyle w:val="TableParagraph"/>
        <w:sectPr w:rsidR="00746533">
          <w:pgSz w:w="11910" w:h="16840"/>
          <w:pgMar w:top="1380" w:right="1133" w:bottom="1200" w:left="1417" w:header="0" w:footer="1000" w:gutter="0"/>
          <w:cols w:space="720"/>
        </w:sectPr>
      </w:pPr>
    </w:p>
    <w:p w14:paraId="6A3C5709" w14:textId="77777777" w:rsidR="00746533" w:rsidRDefault="002E5E9F">
      <w:pPr>
        <w:spacing w:before="37"/>
        <w:ind w:left="27"/>
        <w:rPr>
          <w:b/>
          <w:position w:val="1"/>
        </w:rPr>
      </w:pPr>
      <w:r>
        <w:rPr>
          <w:noProof/>
        </w:rPr>
        <w:lastRenderedPageBreak/>
        <w:drawing>
          <wp:inline distT="0" distB="0" distL="0" distR="0" wp14:anchorId="53BB6651" wp14:editId="57510BB7">
            <wp:extent cx="698754" cy="9829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4" cstate="print"/>
                    <a:stretch>
                      <a:fillRect/>
                    </a:stretch>
                  </pic:blipFill>
                  <pic:spPr>
                    <a:xfrm>
                      <a:off x="0" y="0"/>
                      <a:ext cx="698754" cy="98298"/>
                    </a:xfrm>
                    <a:prstGeom prst="rect">
                      <a:avLst/>
                    </a:prstGeom>
                  </pic:spPr>
                </pic:pic>
              </a:graphicData>
            </a:graphic>
          </wp:inline>
        </w:drawing>
      </w:r>
      <w:r>
        <w:rPr>
          <w:rFonts w:ascii="Times New Roman"/>
          <w:spacing w:val="-24"/>
          <w:position w:val="1"/>
          <w:sz w:val="20"/>
        </w:rPr>
        <w:t xml:space="preserve"> </w:t>
      </w:r>
      <w:r>
        <w:rPr>
          <w:b/>
          <w:position w:val="1"/>
        </w:rPr>
        <w:t>Learners</w:t>
      </w:r>
      <w:r>
        <w:rPr>
          <w:b/>
          <w:spacing w:val="-6"/>
          <w:position w:val="1"/>
        </w:rPr>
        <w:t xml:space="preserve"> </w:t>
      </w:r>
      <w:r>
        <w:rPr>
          <w:b/>
          <w:position w:val="1"/>
        </w:rPr>
        <w:t>enrolled</w:t>
      </w:r>
      <w:r>
        <w:rPr>
          <w:b/>
          <w:spacing w:val="-4"/>
          <w:position w:val="1"/>
        </w:rPr>
        <w:t xml:space="preserve"> </w:t>
      </w:r>
      <w:r>
        <w:rPr>
          <w:b/>
          <w:position w:val="1"/>
        </w:rPr>
        <w:t>on</w:t>
      </w:r>
      <w:r>
        <w:rPr>
          <w:b/>
          <w:spacing w:val="-5"/>
          <w:position w:val="1"/>
        </w:rPr>
        <w:t xml:space="preserve"> </w:t>
      </w:r>
      <w:r>
        <w:rPr>
          <w:b/>
          <w:position w:val="1"/>
        </w:rPr>
        <w:t>the</w:t>
      </w:r>
      <w:r>
        <w:rPr>
          <w:b/>
          <w:spacing w:val="-4"/>
          <w:position w:val="1"/>
        </w:rPr>
        <w:t xml:space="preserve"> </w:t>
      </w:r>
      <w:r>
        <w:rPr>
          <w:b/>
          <w:position w:val="1"/>
        </w:rPr>
        <w:t>programme</w:t>
      </w:r>
      <w:r>
        <w:rPr>
          <w:b/>
          <w:spacing w:val="-4"/>
          <w:position w:val="1"/>
        </w:rPr>
        <w:t xml:space="preserve"> </w:t>
      </w:r>
      <w:r>
        <w:rPr>
          <w:b/>
          <w:position w:val="1"/>
        </w:rPr>
        <w:t>are</w:t>
      </w:r>
      <w:r>
        <w:rPr>
          <w:b/>
          <w:spacing w:val="-6"/>
          <w:position w:val="1"/>
        </w:rPr>
        <w:t xml:space="preserve"> </w:t>
      </w:r>
      <w:r>
        <w:rPr>
          <w:b/>
          <w:position w:val="1"/>
        </w:rPr>
        <w:t>well</w:t>
      </w:r>
      <w:r>
        <w:rPr>
          <w:b/>
          <w:spacing w:val="-4"/>
          <w:position w:val="1"/>
        </w:rPr>
        <w:t xml:space="preserve"> </w:t>
      </w:r>
      <w:r>
        <w:rPr>
          <w:b/>
          <w:position w:val="1"/>
        </w:rPr>
        <w:t>informed,</w:t>
      </w:r>
      <w:r>
        <w:rPr>
          <w:b/>
          <w:spacing w:val="-2"/>
          <w:position w:val="1"/>
        </w:rPr>
        <w:t xml:space="preserve"> </w:t>
      </w:r>
      <w:r>
        <w:rPr>
          <w:b/>
          <w:position w:val="1"/>
        </w:rPr>
        <w:t>guided</w:t>
      </w:r>
      <w:r>
        <w:rPr>
          <w:b/>
          <w:spacing w:val="-5"/>
          <w:position w:val="1"/>
        </w:rPr>
        <w:t xml:space="preserve"> </w:t>
      </w:r>
      <w:r>
        <w:rPr>
          <w:b/>
          <w:position w:val="1"/>
        </w:rPr>
        <w:t>and</w:t>
      </w:r>
      <w:r>
        <w:rPr>
          <w:b/>
          <w:spacing w:val="-4"/>
          <w:position w:val="1"/>
        </w:rPr>
        <w:t xml:space="preserve"> </w:t>
      </w:r>
      <w:r>
        <w:rPr>
          <w:b/>
          <w:position w:val="1"/>
        </w:rPr>
        <w:t>cared</w:t>
      </w:r>
      <w:r>
        <w:rPr>
          <w:b/>
          <w:spacing w:val="-4"/>
          <w:position w:val="1"/>
        </w:rPr>
        <w:t xml:space="preserve"> </w:t>
      </w:r>
      <w:r>
        <w:rPr>
          <w:b/>
          <w:position w:val="1"/>
        </w:rPr>
        <w:t>for</w:t>
      </w:r>
    </w:p>
    <w:p w14:paraId="27E3D1B5" w14:textId="77777777" w:rsidR="00746533" w:rsidRDefault="00746533">
      <w:pPr>
        <w:pStyle w:val="BodyText"/>
        <w:rPr>
          <w:b/>
          <w:sz w:val="1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1293"/>
        <w:gridCol w:w="5336"/>
      </w:tblGrid>
      <w:tr w:rsidR="00746533" w14:paraId="4FD530A0" w14:textId="77777777">
        <w:trPr>
          <w:trHeight w:val="6518"/>
        </w:trPr>
        <w:tc>
          <w:tcPr>
            <w:tcW w:w="9022" w:type="dxa"/>
            <w:gridSpan w:val="3"/>
            <w:shd w:val="clear" w:color="auto" w:fill="DEEAF6"/>
          </w:tcPr>
          <w:p w14:paraId="69F0D3A2" w14:textId="77777777" w:rsidR="00746533" w:rsidRDefault="002E5E9F">
            <w:pPr>
              <w:pStyle w:val="TableParagraph"/>
              <w:numPr>
                <w:ilvl w:val="0"/>
                <w:numId w:val="4"/>
              </w:numPr>
              <w:tabs>
                <w:tab w:val="left" w:pos="827"/>
              </w:tabs>
              <w:spacing w:before="1" w:line="254" w:lineRule="auto"/>
              <w:ind w:right="313"/>
              <w:rPr>
                <w:sz w:val="20"/>
              </w:rPr>
            </w:pPr>
            <w:r>
              <w:rPr>
                <w:sz w:val="20"/>
              </w:rPr>
              <w:t>There</w:t>
            </w:r>
            <w:r>
              <w:rPr>
                <w:spacing w:val="-5"/>
                <w:sz w:val="20"/>
              </w:rPr>
              <w:t xml:space="preserve"> </w:t>
            </w:r>
            <w:r>
              <w:rPr>
                <w:sz w:val="20"/>
              </w:rPr>
              <w:t>are</w:t>
            </w:r>
            <w:r>
              <w:rPr>
                <w:spacing w:val="-5"/>
                <w:sz w:val="20"/>
              </w:rPr>
              <w:t xml:space="preserve"> </w:t>
            </w:r>
            <w:r>
              <w:rPr>
                <w:sz w:val="20"/>
              </w:rPr>
              <w:t>arrangements</w:t>
            </w:r>
            <w:r>
              <w:rPr>
                <w:spacing w:val="-3"/>
                <w:sz w:val="20"/>
              </w:rPr>
              <w:t xml:space="preserve"> </w:t>
            </w:r>
            <w:r>
              <w:rPr>
                <w:sz w:val="20"/>
              </w:rPr>
              <w:t>to</w:t>
            </w:r>
            <w:r>
              <w:rPr>
                <w:spacing w:val="-4"/>
                <w:sz w:val="20"/>
              </w:rPr>
              <w:t xml:space="preserve"> </w:t>
            </w:r>
            <w:r>
              <w:rPr>
                <w:sz w:val="20"/>
              </w:rPr>
              <w:t>ensure</w:t>
            </w:r>
            <w:r>
              <w:rPr>
                <w:spacing w:val="-5"/>
                <w:sz w:val="20"/>
              </w:rPr>
              <w:t xml:space="preserve"> </w:t>
            </w:r>
            <w:r>
              <w:rPr>
                <w:sz w:val="20"/>
              </w:rPr>
              <w:t>that</w:t>
            </w:r>
            <w:r>
              <w:rPr>
                <w:spacing w:val="-4"/>
                <w:sz w:val="20"/>
              </w:rPr>
              <w:t xml:space="preserve"> </w:t>
            </w:r>
            <w:r>
              <w:rPr>
                <w:sz w:val="20"/>
              </w:rPr>
              <w:t>each</w:t>
            </w:r>
            <w:r>
              <w:rPr>
                <w:spacing w:val="-4"/>
                <w:sz w:val="20"/>
              </w:rPr>
              <w:t xml:space="preserve"> </w:t>
            </w:r>
            <w:r>
              <w:rPr>
                <w:sz w:val="20"/>
              </w:rPr>
              <w:t>enrolled</w:t>
            </w:r>
            <w:r>
              <w:rPr>
                <w:spacing w:val="-4"/>
                <w:sz w:val="20"/>
              </w:rPr>
              <w:t xml:space="preserve"> </w:t>
            </w:r>
            <w:r>
              <w:rPr>
                <w:sz w:val="20"/>
              </w:rPr>
              <w:t>learner</w:t>
            </w:r>
            <w:r>
              <w:rPr>
                <w:spacing w:val="-4"/>
                <w:sz w:val="20"/>
              </w:rPr>
              <w:t xml:space="preserve"> </w:t>
            </w:r>
            <w:r>
              <w:rPr>
                <w:sz w:val="20"/>
              </w:rPr>
              <w:t>is</w:t>
            </w:r>
            <w:r>
              <w:rPr>
                <w:spacing w:val="-4"/>
                <w:sz w:val="20"/>
              </w:rPr>
              <w:t xml:space="preserve"> </w:t>
            </w:r>
            <w:r>
              <w:rPr>
                <w:sz w:val="20"/>
              </w:rPr>
              <w:t>fully</w:t>
            </w:r>
            <w:r>
              <w:rPr>
                <w:spacing w:val="-4"/>
                <w:sz w:val="20"/>
              </w:rPr>
              <w:t xml:space="preserve"> </w:t>
            </w:r>
            <w:r>
              <w:rPr>
                <w:sz w:val="20"/>
              </w:rPr>
              <w:t>informed</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timely</w:t>
            </w:r>
            <w:r>
              <w:rPr>
                <w:spacing w:val="-1"/>
                <w:sz w:val="20"/>
              </w:rPr>
              <w:t xml:space="preserve"> </w:t>
            </w:r>
            <w:r>
              <w:rPr>
                <w:sz w:val="20"/>
              </w:rPr>
              <w:t>manner about the programme including the schedule of activities and assessments.</w:t>
            </w:r>
          </w:p>
          <w:p w14:paraId="56F3E79C" w14:textId="77777777" w:rsidR="00746533" w:rsidRDefault="002E5E9F">
            <w:pPr>
              <w:pStyle w:val="TableParagraph"/>
              <w:numPr>
                <w:ilvl w:val="0"/>
                <w:numId w:val="4"/>
              </w:numPr>
              <w:tabs>
                <w:tab w:val="left" w:pos="825"/>
                <w:tab w:val="left" w:pos="827"/>
              </w:tabs>
              <w:spacing w:before="3" w:line="254" w:lineRule="auto"/>
              <w:ind w:right="692"/>
              <w:rPr>
                <w:sz w:val="20"/>
              </w:rPr>
            </w:pPr>
            <w:r>
              <w:rPr>
                <w:sz w:val="20"/>
              </w:rPr>
              <w:t>Information</w:t>
            </w:r>
            <w:r>
              <w:rPr>
                <w:spacing w:val="-4"/>
                <w:sz w:val="20"/>
              </w:rPr>
              <w:t xml:space="preserve"> </w:t>
            </w:r>
            <w:r>
              <w:rPr>
                <w:sz w:val="20"/>
              </w:rPr>
              <w:t>is</w:t>
            </w:r>
            <w:r>
              <w:rPr>
                <w:spacing w:val="-3"/>
                <w:sz w:val="20"/>
              </w:rPr>
              <w:t xml:space="preserve"> </w:t>
            </w:r>
            <w:r>
              <w:rPr>
                <w:sz w:val="20"/>
              </w:rPr>
              <w:t>provided</w:t>
            </w:r>
            <w:r>
              <w:rPr>
                <w:spacing w:val="-4"/>
                <w:sz w:val="20"/>
              </w:rPr>
              <w:t xml:space="preserve"> </w:t>
            </w:r>
            <w:r>
              <w:rPr>
                <w:sz w:val="20"/>
              </w:rPr>
              <w:t>about</w:t>
            </w:r>
            <w:r>
              <w:rPr>
                <w:spacing w:val="-7"/>
                <w:sz w:val="20"/>
              </w:rPr>
              <w:t xml:space="preserve"> </w:t>
            </w:r>
            <w:r>
              <w:rPr>
                <w:sz w:val="20"/>
              </w:rPr>
              <w:t>learner</w:t>
            </w:r>
            <w:r>
              <w:rPr>
                <w:spacing w:val="-4"/>
                <w:sz w:val="20"/>
              </w:rPr>
              <w:t xml:space="preserve"> </w:t>
            </w:r>
            <w:r>
              <w:rPr>
                <w:sz w:val="20"/>
              </w:rPr>
              <w:t>supports</w:t>
            </w:r>
            <w:r>
              <w:rPr>
                <w:spacing w:val="-3"/>
                <w:sz w:val="20"/>
              </w:rPr>
              <w:t xml:space="preserve"> </w:t>
            </w:r>
            <w:r>
              <w:rPr>
                <w:sz w:val="20"/>
              </w:rPr>
              <w:t>that</w:t>
            </w:r>
            <w:r>
              <w:rPr>
                <w:spacing w:val="-4"/>
                <w:sz w:val="20"/>
              </w:rPr>
              <w:t xml:space="preserve"> </w:t>
            </w:r>
            <w:r>
              <w:rPr>
                <w:sz w:val="20"/>
              </w:rPr>
              <w:t>are</w:t>
            </w:r>
            <w:r>
              <w:rPr>
                <w:spacing w:val="-5"/>
                <w:sz w:val="20"/>
              </w:rPr>
              <w:t xml:space="preserve"> </w:t>
            </w:r>
            <w:r>
              <w:rPr>
                <w:sz w:val="20"/>
              </w:rPr>
              <w:t>available</w:t>
            </w:r>
            <w:r>
              <w:rPr>
                <w:spacing w:val="-6"/>
                <w:sz w:val="20"/>
              </w:rPr>
              <w:t xml:space="preserve"> </w:t>
            </w:r>
            <w:r>
              <w:rPr>
                <w:sz w:val="20"/>
              </w:rPr>
              <w:t>to</w:t>
            </w:r>
            <w:r>
              <w:rPr>
                <w:spacing w:val="-4"/>
                <w:sz w:val="20"/>
              </w:rPr>
              <w:t xml:space="preserve"> </w:t>
            </w:r>
            <w:r>
              <w:rPr>
                <w:sz w:val="20"/>
              </w:rPr>
              <w:t>learners</w:t>
            </w:r>
            <w:r>
              <w:rPr>
                <w:spacing w:val="-4"/>
                <w:sz w:val="20"/>
              </w:rPr>
              <w:t xml:space="preserve"> </w:t>
            </w:r>
            <w:r>
              <w:rPr>
                <w:sz w:val="20"/>
              </w:rPr>
              <w:t>enrolled</w:t>
            </w:r>
            <w:r>
              <w:rPr>
                <w:spacing w:val="-4"/>
                <w:sz w:val="20"/>
              </w:rPr>
              <w:t xml:space="preserve"> </w:t>
            </w:r>
            <w:r>
              <w:rPr>
                <w:sz w:val="20"/>
              </w:rPr>
              <w:t>on</w:t>
            </w:r>
            <w:r>
              <w:rPr>
                <w:spacing w:val="-4"/>
                <w:sz w:val="20"/>
              </w:rPr>
              <w:t xml:space="preserve"> </w:t>
            </w:r>
            <w:r>
              <w:rPr>
                <w:sz w:val="20"/>
              </w:rPr>
              <w:t xml:space="preserve">the </w:t>
            </w:r>
            <w:r>
              <w:rPr>
                <w:spacing w:val="-2"/>
                <w:sz w:val="20"/>
              </w:rPr>
              <w:t>programme.</w:t>
            </w:r>
          </w:p>
          <w:p w14:paraId="66092BE1" w14:textId="77777777" w:rsidR="00746533" w:rsidRDefault="002E5E9F">
            <w:pPr>
              <w:pStyle w:val="TableParagraph"/>
              <w:numPr>
                <w:ilvl w:val="0"/>
                <w:numId w:val="4"/>
              </w:numPr>
              <w:tabs>
                <w:tab w:val="left" w:pos="827"/>
              </w:tabs>
              <w:spacing w:before="4" w:line="254" w:lineRule="auto"/>
              <w:ind w:right="460"/>
              <w:rPr>
                <w:sz w:val="20"/>
              </w:rPr>
            </w:pPr>
            <w:r>
              <w:rPr>
                <w:sz w:val="20"/>
              </w:rPr>
              <w:t>Specific</w:t>
            </w:r>
            <w:r>
              <w:rPr>
                <w:spacing w:val="-4"/>
                <w:sz w:val="20"/>
              </w:rPr>
              <w:t xml:space="preserve"> </w:t>
            </w:r>
            <w:r>
              <w:rPr>
                <w:sz w:val="20"/>
              </w:rPr>
              <w:t>information</w:t>
            </w:r>
            <w:r>
              <w:rPr>
                <w:spacing w:val="-3"/>
                <w:sz w:val="20"/>
              </w:rPr>
              <w:t xml:space="preserve"> </w:t>
            </w:r>
            <w:r>
              <w:rPr>
                <w:sz w:val="20"/>
              </w:rPr>
              <w:t>is</w:t>
            </w:r>
            <w:r>
              <w:rPr>
                <w:spacing w:val="-2"/>
                <w:sz w:val="20"/>
              </w:rPr>
              <w:t xml:space="preserve"> </w:t>
            </w:r>
            <w:r>
              <w:rPr>
                <w:sz w:val="20"/>
              </w:rPr>
              <w:t>provided</w:t>
            </w:r>
            <w:r>
              <w:rPr>
                <w:spacing w:val="-3"/>
                <w:sz w:val="20"/>
              </w:rPr>
              <w:t xml:space="preserve"> </w:t>
            </w:r>
            <w:r>
              <w:rPr>
                <w:sz w:val="20"/>
              </w:rPr>
              <w:t>to</w:t>
            </w:r>
            <w:r>
              <w:rPr>
                <w:spacing w:val="-3"/>
                <w:sz w:val="20"/>
              </w:rPr>
              <w:t xml:space="preserve"> </w:t>
            </w:r>
            <w:r>
              <w:rPr>
                <w:sz w:val="20"/>
              </w:rPr>
              <w:t>learners</w:t>
            </w:r>
            <w:r>
              <w:rPr>
                <w:spacing w:val="-3"/>
                <w:sz w:val="20"/>
              </w:rPr>
              <w:t xml:space="preserve"> </w:t>
            </w:r>
            <w:r>
              <w:rPr>
                <w:sz w:val="20"/>
              </w:rPr>
              <w:t>enrolled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programme</w:t>
            </w:r>
            <w:r>
              <w:rPr>
                <w:spacing w:val="-4"/>
                <w:sz w:val="20"/>
              </w:rPr>
              <w:t xml:space="preserve"> </w:t>
            </w:r>
            <w:r>
              <w:rPr>
                <w:sz w:val="20"/>
              </w:rPr>
              <w:t>about</w:t>
            </w:r>
            <w:r>
              <w:rPr>
                <w:spacing w:val="-3"/>
                <w:sz w:val="20"/>
              </w:rPr>
              <w:t xml:space="preserve"> </w:t>
            </w:r>
            <w:r>
              <w:rPr>
                <w:sz w:val="20"/>
              </w:rPr>
              <w:t>any</w:t>
            </w:r>
            <w:r>
              <w:rPr>
                <w:spacing w:val="-3"/>
                <w:sz w:val="20"/>
              </w:rPr>
              <w:t xml:space="preserve"> </w:t>
            </w:r>
            <w:r>
              <w:rPr>
                <w:sz w:val="20"/>
              </w:rPr>
              <w:t>programme- specific appeals and complaints procedures.</w:t>
            </w:r>
          </w:p>
          <w:p w14:paraId="08E53946" w14:textId="77777777" w:rsidR="00746533" w:rsidRDefault="002E5E9F">
            <w:pPr>
              <w:pStyle w:val="TableParagraph"/>
              <w:numPr>
                <w:ilvl w:val="0"/>
                <w:numId w:val="4"/>
              </w:numPr>
              <w:tabs>
                <w:tab w:val="left" w:pos="825"/>
                <w:tab w:val="left" w:pos="827"/>
              </w:tabs>
              <w:spacing w:before="3" w:line="254" w:lineRule="auto"/>
              <w:ind w:right="609"/>
              <w:rPr>
                <w:sz w:val="20"/>
              </w:rPr>
            </w:pPr>
            <w:r>
              <w:rPr>
                <w:sz w:val="20"/>
              </w:rPr>
              <w:t>If</w:t>
            </w:r>
            <w:r>
              <w:rPr>
                <w:spacing w:val="-4"/>
                <w:sz w:val="20"/>
              </w:rPr>
              <w:t xml:space="preserve"> </w:t>
            </w:r>
            <w:r>
              <w:rPr>
                <w:sz w:val="20"/>
              </w:rPr>
              <w:t>the</w:t>
            </w:r>
            <w:r>
              <w:rPr>
                <w:spacing w:val="-4"/>
                <w:sz w:val="20"/>
              </w:rPr>
              <w:t xml:space="preserve"> </w:t>
            </w:r>
            <w:r>
              <w:rPr>
                <w:sz w:val="20"/>
              </w:rPr>
              <w:t>programme</w:t>
            </w:r>
            <w:r>
              <w:rPr>
                <w:spacing w:val="-4"/>
                <w:sz w:val="20"/>
              </w:rPr>
              <w:t xml:space="preserve"> </w:t>
            </w:r>
            <w:r>
              <w:rPr>
                <w:sz w:val="20"/>
              </w:rPr>
              <w:t>is</w:t>
            </w:r>
            <w:r>
              <w:rPr>
                <w:spacing w:val="-3"/>
                <w:sz w:val="20"/>
              </w:rPr>
              <w:t xml:space="preserve"> </w:t>
            </w:r>
            <w:r>
              <w:rPr>
                <w:sz w:val="20"/>
              </w:rPr>
              <w:t>modular,</w:t>
            </w:r>
            <w:r>
              <w:rPr>
                <w:spacing w:val="-3"/>
                <w:sz w:val="20"/>
              </w:rPr>
              <w:t xml:space="preserve"> </w:t>
            </w:r>
            <w:r>
              <w:rPr>
                <w:sz w:val="20"/>
              </w:rPr>
              <w:t>it</w:t>
            </w:r>
            <w:r>
              <w:rPr>
                <w:spacing w:val="-3"/>
                <w:sz w:val="20"/>
              </w:rPr>
              <w:t xml:space="preserve"> </w:t>
            </w:r>
            <w:r>
              <w:rPr>
                <w:sz w:val="20"/>
              </w:rPr>
              <w:t>includes</w:t>
            </w:r>
            <w:r>
              <w:rPr>
                <w:spacing w:val="-3"/>
                <w:sz w:val="20"/>
              </w:rPr>
              <w:t xml:space="preserve"> </w:t>
            </w:r>
            <w:r>
              <w:rPr>
                <w:sz w:val="20"/>
              </w:rPr>
              <w:t>arrangements</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provision</w:t>
            </w:r>
            <w:r>
              <w:rPr>
                <w:spacing w:val="-3"/>
                <w:sz w:val="20"/>
              </w:rPr>
              <w:t xml:space="preserve"> </w:t>
            </w:r>
            <w:r>
              <w:rPr>
                <w:sz w:val="20"/>
              </w:rPr>
              <w:t>of</w:t>
            </w:r>
            <w:r>
              <w:rPr>
                <w:spacing w:val="-5"/>
                <w:sz w:val="20"/>
              </w:rPr>
              <w:t xml:space="preserve"> </w:t>
            </w:r>
            <w:r>
              <w:rPr>
                <w:sz w:val="20"/>
              </w:rPr>
              <w:t>effective</w:t>
            </w:r>
            <w:r>
              <w:rPr>
                <w:spacing w:val="-4"/>
                <w:sz w:val="20"/>
              </w:rPr>
              <w:t xml:space="preserve"> </w:t>
            </w:r>
            <w:r>
              <w:rPr>
                <w:sz w:val="20"/>
              </w:rPr>
              <w:t>guidance services for learners on the selection of appropriate learning pathways.</w:t>
            </w:r>
          </w:p>
          <w:p w14:paraId="5CD2E06F" w14:textId="77777777" w:rsidR="00746533" w:rsidRDefault="002E5E9F">
            <w:pPr>
              <w:pStyle w:val="TableParagraph"/>
              <w:numPr>
                <w:ilvl w:val="0"/>
                <w:numId w:val="4"/>
              </w:numPr>
              <w:tabs>
                <w:tab w:val="left" w:pos="827"/>
              </w:tabs>
              <w:spacing w:before="3" w:line="254" w:lineRule="auto"/>
              <w:ind w:right="734"/>
              <w:rPr>
                <w:sz w:val="20"/>
              </w:rPr>
            </w:pPr>
            <w:r>
              <w:rPr>
                <w:sz w:val="20"/>
              </w:rPr>
              <w:t>The</w:t>
            </w:r>
            <w:r>
              <w:rPr>
                <w:spacing w:val="-5"/>
                <w:sz w:val="20"/>
              </w:rPr>
              <w:t xml:space="preserve"> </w:t>
            </w:r>
            <w:r>
              <w:rPr>
                <w:sz w:val="20"/>
              </w:rPr>
              <w:t>programme</w:t>
            </w:r>
            <w:r>
              <w:rPr>
                <w:spacing w:val="-6"/>
                <w:sz w:val="20"/>
              </w:rPr>
              <w:t xml:space="preserve"> </w:t>
            </w:r>
            <w:r>
              <w:rPr>
                <w:sz w:val="20"/>
              </w:rPr>
              <w:t>takes</w:t>
            </w:r>
            <w:r>
              <w:rPr>
                <w:spacing w:val="-5"/>
                <w:sz w:val="20"/>
              </w:rPr>
              <w:t xml:space="preserve"> </w:t>
            </w:r>
            <w:r>
              <w:rPr>
                <w:sz w:val="20"/>
              </w:rPr>
              <w:t>into</w:t>
            </w:r>
            <w:r>
              <w:rPr>
                <w:spacing w:val="-5"/>
                <w:sz w:val="20"/>
              </w:rPr>
              <w:t xml:space="preserve"> </w:t>
            </w:r>
            <w:r>
              <w:rPr>
                <w:sz w:val="20"/>
              </w:rPr>
              <w:t>account</w:t>
            </w:r>
            <w:r>
              <w:rPr>
                <w:spacing w:val="-5"/>
                <w:sz w:val="20"/>
              </w:rPr>
              <w:t xml:space="preserve"> </w:t>
            </w:r>
            <w:r>
              <w:rPr>
                <w:sz w:val="20"/>
              </w:rPr>
              <w:t>and</w:t>
            </w:r>
            <w:r>
              <w:rPr>
                <w:spacing w:val="-5"/>
                <w:sz w:val="20"/>
              </w:rPr>
              <w:t xml:space="preserve"> </w:t>
            </w:r>
            <w:r>
              <w:rPr>
                <w:sz w:val="20"/>
              </w:rPr>
              <w:t>accommodates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differences</w:t>
            </w:r>
            <w:r>
              <w:rPr>
                <w:spacing w:val="-5"/>
                <w:sz w:val="20"/>
              </w:rPr>
              <w:t xml:space="preserve"> </w:t>
            </w:r>
            <w:r>
              <w:rPr>
                <w:sz w:val="20"/>
              </w:rPr>
              <w:t>between</w:t>
            </w:r>
            <w:r>
              <w:rPr>
                <w:spacing w:val="-2"/>
                <w:sz w:val="20"/>
              </w:rPr>
              <w:t xml:space="preserve"> </w:t>
            </w:r>
            <w:r>
              <w:rPr>
                <w:sz w:val="20"/>
              </w:rPr>
              <w:t>enrolled learners, for example, in terms of their prior learning, maturity, and capabilities.</w:t>
            </w:r>
          </w:p>
          <w:p w14:paraId="20F8F065" w14:textId="77777777" w:rsidR="00746533" w:rsidRDefault="002E5E9F">
            <w:pPr>
              <w:pStyle w:val="TableParagraph"/>
              <w:numPr>
                <w:ilvl w:val="0"/>
                <w:numId w:val="4"/>
              </w:numPr>
              <w:tabs>
                <w:tab w:val="left" w:pos="827"/>
              </w:tabs>
              <w:spacing w:before="3" w:line="254" w:lineRule="auto"/>
              <w:ind w:right="433"/>
              <w:rPr>
                <w:sz w:val="20"/>
              </w:rPr>
            </w:pPr>
            <w:r>
              <w:rPr>
                <w:sz w:val="20"/>
              </w:rPr>
              <w:t>There</w:t>
            </w:r>
            <w:r>
              <w:rPr>
                <w:spacing w:val="-4"/>
                <w:sz w:val="20"/>
              </w:rPr>
              <w:t xml:space="preserve"> </w:t>
            </w:r>
            <w:r>
              <w:rPr>
                <w:sz w:val="20"/>
              </w:rPr>
              <w:t>are</w:t>
            </w:r>
            <w:r>
              <w:rPr>
                <w:spacing w:val="-4"/>
                <w:sz w:val="20"/>
              </w:rPr>
              <w:t xml:space="preserve"> </w:t>
            </w:r>
            <w:r>
              <w:rPr>
                <w:sz w:val="20"/>
              </w:rPr>
              <w:t>arrangements</w:t>
            </w:r>
            <w:r>
              <w:rPr>
                <w:spacing w:val="-3"/>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4"/>
                <w:sz w:val="20"/>
              </w:rPr>
              <w:t xml:space="preserve"> </w:t>
            </w:r>
            <w:r>
              <w:rPr>
                <w:sz w:val="20"/>
              </w:rPr>
              <w:t>learners</w:t>
            </w:r>
            <w:r>
              <w:rPr>
                <w:spacing w:val="-4"/>
                <w:sz w:val="20"/>
              </w:rPr>
              <w:t xml:space="preserve"> </w:t>
            </w:r>
            <w:r>
              <w:rPr>
                <w:sz w:val="20"/>
              </w:rPr>
              <w:t>enrolled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programme</w:t>
            </w:r>
            <w:r>
              <w:rPr>
                <w:spacing w:val="-4"/>
                <w:sz w:val="20"/>
              </w:rPr>
              <w:t xml:space="preserve"> </w:t>
            </w:r>
            <w:r>
              <w:rPr>
                <w:sz w:val="20"/>
              </w:rPr>
              <w:t>are</w:t>
            </w:r>
            <w:r>
              <w:rPr>
                <w:spacing w:val="-4"/>
                <w:sz w:val="20"/>
              </w:rPr>
              <w:t xml:space="preserve"> </w:t>
            </w:r>
            <w:r>
              <w:rPr>
                <w:sz w:val="20"/>
              </w:rPr>
              <w:t>supervised</w:t>
            </w:r>
            <w:r>
              <w:rPr>
                <w:spacing w:val="-4"/>
                <w:sz w:val="20"/>
              </w:rPr>
              <w:t xml:space="preserve"> </w:t>
            </w:r>
            <w:r>
              <w:rPr>
                <w:sz w:val="20"/>
              </w:rPr>
              <w:t>and individualised support and due care is targeted at those who need it.</w:t>
            </w:r>
          </w:p>
          <w:p w14:paraId="092B2604" w14:textId="77777777" w:rsidR="00746533" w:rsidRDefault="002E5E9F">
            <w:pPr>
              <w:pStyle w:val="TableParagraph"/>
              <w:numPr>
                <w:ilvl w:val="0"/>
                <w:numId w:val="4"/>
              </w:numPr>
              <w:tabs>
                <w:tab w:val="left" w:pos="827"/>
              </w:tabs>
              <w:spacing w:before="4" w:line="256" w:lineRule="auto"/>
              <w:ind w:right="347"/>
              <w:rPr>
                <w:sz w:val="20"/>
              </w:rPr>
            </w:pPr>
            <w:r>
              <w:rPr>
                <w:sz w:val="20"/>
              </w:rPr>
              <w:t>The</w:t>
            </w:r>
            <w:r>
              <w:rPr>
                <w:spacing w:val="-5"/>
                <w:sz w:val="20"/>
              </w:rPr>
              <w:t xml:space="preserve"> </w:t>
            </w:r>
            <w:r>
              <w:rPr>
                <w:sz w:val="20"/>
              </w:rPr>
              <w:t>programme</w:t>
            </w:r>
            <w:r>
              <w:rPr>
                <w:spacing w:val="-5"/>
                <w:sz w:val="20"/>
              </w:rPr>
              <w:t xml:space="preserve"> </w:t>
            </w:r>
            <w:r>
              <w:rPr>
                <w:sz w:val="20"/>
              </w:rPr>
              <w:t>provides</w:t>
            </w:r>
            <w:r>
              <w:rPr>
                <w:spacing w:val="-4"/>
                <w:sz w:val="20"/>
              </w:rPr>
              <w:t xml:space="preserve"> </w:t>
            </w:r>
            <w:r>
              <w:rPr>
                <w:sz w:val="20"/>
              </w:rPr>
              <w:t>supports</w:t>
            </w:r>
            <w:r>
              <w:rPr>
                <w:spacing w:val="-3"/>
                <w:sz w:val="20"/>
              </w:rPr>
              <w:t xml:space="preserve"> </w:t>
            </w:r>
            <w:r>
              <w:rPr>
                <w:sz w:val="20"/>
              </w:rPr>
              <w:t>for</w:t>
            </w:r>
            <w:r>
              <w:rPr>
                <w:spacing w:val="-4"/>
                <w:sz w:val="20"/>
              </w:rPr>
              <w:t xml:space="preserve"> </w:t>
            </w:r>
            <w:r>
              <w:rPr>
                <w:sz w:val="20"/>
              </w:rPr>
              <w:t>enrolled</w:t>
            </w:r>
            <w:r>
              <w:rPr>
                <w:spacing w:val="-4"/>
                <w:sz w:val="20"/>
              </w:rPr>
              <w:t xml:space="preserve"> </w:t>
            </w:r>
            <w:r>
              <w:rPr>
                <w:sz w:val="20"/>
              </w:rPr>
              <w:t>learners</w:t>
            </w:r>
            <w:r>
              <w:rPr>
                <w:spacing w:val="-4"/>
                <w:sz w:val="20"/>
              </w:rPr>
              <w:t xml:space="preserve"> </w:t>
            </w:r>
            <w:r>
              <w:rPr>
                <w:sz w:val="20"/>
              </w:rPr>
              <w:t>who</w:t>
            </w:r>
            <w:r>
              <w:rPr>
                <w:spacing w:val="-4"/>
                <w:sz w:val="20"/>
              </w:rPr>
              <w:t xml:space="preserve"> </w:t>
            </w:r>
            <w:r>
              <w:rPr>
                <w:sz w:val="20"/>
              </w:rPr>
              <w:t>have</w:t>
            </w:r>
            <w:r>
              <w:rPr>
                <w:spacing w:val="-5"/>
                <w:sz w:val="20"/>
              </w:rPr>
              <w:t xml:space="preserve"> </w:t>
            </w:r>
            <w:r>
              <w:rPr>
                <w:sz w:val="20"/>
              </w:rPr>
              <w:t>special</w:t>
            </w:r>
            <w:r>
              <w:rPr>
                <w:spacing w:val="-5"/>
                <w:sz w:val="20"/>
              </w:rPr>
              <w:t xml:space="preserve"> </w:t>
            </w:r>
            <w:r>
              <w:rPr>
                <w:sz w:val="20"/>
              </w:rPr>
              <w:t>education</w:t>
            </w:r>
            <w:r>
              <w:rPr>
                <w:spacing w:val="-4"/>
                <w:sz w:val="20"/>
              </w:rPr>
              <w:t xml:space="preserve"> </w:t>
            </w:r>
            <w:r>
              <w:rPr>
                <w:sz w:val="20"/>
              </w:rPr>
              <w:t>and</w:t>
            </w:r>
            <w:r>
              <w:rPr>
                <w:spacing w:val="-5"/>
                <w:sz w:val="20"/>
              </w:rPr>
              <w:t xml:space="preserve"> </w:t>
            </w:r>
            <w:r>
              <w:rPr>
                <w:sz w:val="20"/>
              </w:rPr>
              <w:t xml:space="preserve">training </w:t>
            </w:r>
            <w:r>
              <w:rPr>
                <w:spacing w:val="-2"/>
                <w:sz w:val="20"/>
              </w:rPr>
              <w:t>needs.</w:t>
            </w:r>
          </w:p>
          <w:p w14:paraId="575E1A54" w14:textId="77777777" w:rsidR="00746533" w:rsidRDefault="002E5E9F">
            <w:pPr>
              <w:pStyle w:val="TableParagraph"/>
              <w:numPr>
                <w:ilvl w:val="0"/>
                <w:numId w:val="4"/>
              </w:numPr>
              <w:tabs>
                <w:tab w:val="left" w:pos="825"/>
              </w:tabs>
              <w:spacing w:line="242" w:lineRule="exact"/>
              <w:ind w:left="825" w:hanging="358"/>
              <w:rPr>
                <w:sz w:val="20"/>
              </w:rPr>
            </w:pPr>
            <w:r>
              <w:rPr>
                <w:sz w:val="20"/>
              </w:rPr>
              <w:t>The</w:t>
            </w:r>
            <w:r>
              <w:rPr>
                <w:spacing w:val="-9"/>
                <w:sz w:val="20"/>
              </w:rPr>
              <w:t xml:space="preserve"> </w:t>
            </w:r>
            <w:r>
              <w:rPr>
                <w:sz w:val="20"/>
              </w:rPr>
              <w:t>programme</w:t>
            </w:r>
            <w:r>
              <w:rPr>
                <w:spacing w:val="-7"/>
                <w:sz w:val="20"/>
              </w:rPr>
              <w:t xml:space="preserve"> </w:t>
            </w:r>
            <w:r>
              <w:rPr>
                <w:sz w:val="20"/>
              </w:rPr>
              <w:t>makes</w:t>
            </w:r>
            <w:r>
              <w:rPr>
                <w:spacing w:val="-8"/>
                <w:sz w:val="20"/>
              </w:rPr>
              <w:t xml:space="preserve"> </w:t>
            </w:r>
            <w:r>
              <w:rPr>
                <w:sz w:val="20"/>
              </w:rPr>
              <w:t>reasonable</w:t>
            </w:r>
            <w:r>
              <w:rPr>
                <w:spacing w:val="-10"/>
                <w:sz w:val="20"/>
              </w:rPr>
              <w:t xml:space="preserve"> </w:t>
            </w:r>
            <w:r>
              <w:rPr>
                <w:sz w:val="20"/>
              </w:rPr>
              <w:t>accommodations</w:t>
            </w:r>
            <w:r>
              <w:rPr>
                <w:spacing w:val="-8"/>
                <w:sz w:val="20"/>
              </w:rPr>
              <w:t xml:space="preserve"> </w:t>
            </w:r>
            <w:r>
              <w:rPr>
                <w:sz w:val="20"/>
              </w:rPr>
              <w:t>for</w:t>
            </w:r>
            <w:r>
              <w:rPr>
                <w:spacing w:val="-8"/>
                <w:sz w:val="20"/>
              </w:rPr>
              <w:t xml:space="preserve"> </w:t>
            </w:r>
            <w:r>
              <w:rPr>
                <w:sz w:val="20"/>
              </w:rPr>
              <w:t>learners</w:t>
            </w:r>
            <w:r>
              <w:rPr>
                <w:spacing w:val="-8"/>
                <w:sz w:val="20"/>
              </w:rPr>
              <w:t xml:space="preserve"> </w:t>
            </w:r>
            <w:r>
              <w:rPr>
                <w:sz w:val="20"/>
              </w:rPr>
              <w:t>with</w:t>
            </w:r>
            <w:r>
              <w:rPr>
                <w:spacing w:val="-8"/>
                <w:sz w:val="20"/>
              </w:rPr>
              <w:t xml:space="preserve"> </w:t>
            </w:r>
            <w:r>
              <w:rPr>
                <w:spacing w:val="-2"/>
                <w:sz w:val="20"/>
              </w:rPr>
              <w:t>disabilities.</w:t>
            </w:r>
          </w:p>
          <w:p w14:paraId="5024EF2B" w14:textId="77777777" w:rsidR="00746533" w:rsidRDefault="002E5E9F">
            <w:pPr>
              <w:pStyle w:val="TableParagraph"/>
              <w:numPr>
                <w:ilvl w:val="0"/>
                <w:numId w:val="4"/>
              </w:numPr>
              <w:tabs>
                <w:tab w:val="left" w:pos="827"/>
              </w:tabs>
              <w:spacing w:before="17" w:line="256" w:lineRule="auto"/>
              <w:ind w:right="141"/>
              <w:rPr>
                <w:sz w:val="20"/>
              </w:rPr>
            </w:pPr>
            <w:r>
              <w:rPr>
                <w:sz w:val="20"/>
              </w:rPr>
              <w:t xml:space="preserve">If the programme aims to enrol international students it complies with the </w:t>
            </w:r>
            <w:r>
              <w:rPr>
                <w:i/>
                <w:sz w:val="20"/>
              </w:rPr>
              <w:t>Code of Practice for Provision</w:t>
            </w:r>
            <w:r>
              <w:rPr>
                <w:i/>
                <w:spacing w:val="-3"/>
                <w:sz w:val="20"/>
              </w:rPr>
              <w:t xml:space="preserve"> </w:t>
            </w:r>
            <w:r>
              <w:rPr>
                <w:i/>
                <w:sz w:val="20"/>
              </w:rPr>
              <w:t>of</w:t>
            </w:r>
            <w:r>
              <w:rPr>
                <w:i/>
                <w:spacing w:val="-5"/>
                <w:sz w:val="20"/>
              </w:rPr>
              <w:t xml:space="preserve"> </w:t>
            </w:r>
            <w:r>
              <w:rPr>
                <w:i/>
                <w:sz w:val="20"/>
              </w:rPr>
              <w:t>Programmes</w:t>
            </w:r>
            <w:r>
              <w:rPr>
                <w:i/>
                <w:spacing w:val="-4"/>
                <w:sz w:val="20"/>
              </w:rPr>
              <w:t xml:space="preserve"> </w:t>
            </w:r>
            <w:r>
              <w:rPr>
                <w:i/>
                <w:sz w:val="20"/>
              </w:rPr>
              <w:t>to</w:t>
            </w:r>
            <w:r>
              <w:rPr>
                <w:i/>
                <w:spacing w:val="-3"/>
                <w:sz w:val="20"/>
              </w:rPr>
              <w:t xml:space="preserve"> </w:t>
            </w:r>
            <w:r>
              <w:rPr>
                <w:i/>
                <w:sz w:val="20"/>
              </w:rPr>
              <w:t>International</w:t>
            </w:r>
            <w:r>
              <w:rPr>
                <w:i/>
                <w:spacing w:val="-4"/>
                <w:sz w:val="20"/>
              </w:rPr>
              <w:t xml:space="preserve"> </w:t>
            </w:r>
            <w:r>
              <w:rPr>
                <w:i/>
                <w:sz w:val="20"/>
              </w:rPr>
              <w:t xml:space="preserve">Students </w:t>
            </w:r>
            <w:r>
              <w:rPr>
                <w:sz w:val="20"/>
              </w:rPr>
              <w:t>and</w:t>
            </w:r>
            <w:r>
              <w:rPr>
                <w:spacing w:val="-3"/>
                <w:sz w:val="20"/>
              </w:rPr>
              <w:t xml:space="preserve"> </w:t>
            </w:r>
            <w:r>
              <w:rPr>
                <w:sz w:val="20"/>
              </w:rPr>
              <w:t>there</w:t>
            </w:r>
            <w:r>
              <w:rPr>
                <w:spacing w:val="-4"/>
                <w:sz w:val="20"/>
              </w:rPr>
              <w:t xml:space="preserve"> </w:t>
            </w:r>
            <w:r>
              <w:rPr>
                <w:sz w:val="20"/>
              </w:rPr>
              <w:t>are</w:t>
            </w:r>
            <w:r>
              <w:rPr>
                <w:spacing w:val="-4"/>
                <w:sz w:val="20"/>
              </w:rPr>
              <w:t xml:space="preserve"> </w:t>
            </w:r>
            <w:r>
              <w:rPr>
                <w:sz w:val="20"/>
              </w:rPr>
              <w:t>appropriate</w:t>
            </w:r>
            <w:r>
              <w:rPr>
                <w:spacing w:val="-4"/>
                <w:sz w:val="20"/>
              </w:rPr>
              <w:t xml:space="preserve"> </w:t>
            </w:r>
            <w:r>
              <w:rPr>
                <w:sz w:val="20"/>
              </w:rPr>
              <w:t>in-service</w:t>
            </w:r>
            <w:r>
              <w:rPr>
                <w:spacing w:val="-5"/>
                <w:sz w:val="20"/>
              </w:rPr>
              <w:t xml:space="preserve"> </w:t>
            </w:r>
            <w:r>
              <w:rPr>
                <w:sz w:val="20"/>
              </w:rPr>
              <w:t>supports</w:t>
            </w:r>
            <w:r>
              <w:rPr>
                <w:spacing w:val="-2"/>
                <w:sz w:val="20"/>
              </w:rPr>
              <w:t xml:space="preserve"> </w:t>
            </w:r>
            <w:r>
              <w:rPr>
                <w:sz w:val="20"/>
              </w:rPr>
              <w:t>in areas such as English language, learning skills, information technology skills and such like, to address the particular needs of international learners and enable such learners to successfully participate in the programme.</w:t>
            </w:r>
          </w:p>
          <w:p w14:paraId="33F8189E" w14:textId="77777777" w:rsidR="00746533" w:rsidRDefault="002E5E9F">
            <w:pPr>
              <w:pStyle w:val="TableParagraph"/>
              <w:numPr>
                <w:ilvl w:val="0"/>
                <w:numId w:val="4"/>
              </w:numPr>
              <w:tabs>
                <w:tab w:val="left" w:pos="827"/>
              </w:tabs>
              <w:spacing w:line="256" w:lineRule="auto"/>
              <w:ind w:right="454"/>
              <w:rPr>
                <w:sz w:val="20"/>
              </w:rPr>
            </w:pPr>
            <w:r>
              <w:rPr>
                <w:sz w:val="20"/>
              </w:rPr>
              <w:t>The</w:t>
            </w:r>
            <w:r>
              <w:rPr>
                <w:spacing w:val="-4"/>
                <w:sz w:val="20"/>
              </w:rPr>
              <w:t xml:space="preserve"> </w:t>
            </w:r>
            <w:r>
              <w:rPr>
                <w:sz w:val="20"/>
              </w:rPr>
              <w:t>programme’s</w:t>
            </w:r>
            <w:r>
              <w:rPr>
                <w:spacing w:val="-3"/>
                <w:sz w:val="20"/>
              </w:rPr>
              <w:t xml:space="preserve"> </w:t>
            </w:r>
            <w:r>
              <w:rPr>
                <w:sz w:val="20"/>
              </w:rPr>
              <w:t>learners</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well</w:t>
            </w:r>
            <w:r>
              <w:rPr>
                <w:spacing w:val="-4"/>
                <w:sz w:val="20"/>
              </w:rPr>
              <w:t xml:space="preserve"> </w:t>
            </w:r>
            <w:r>
              <w:rPr>
                <w:sz w:val="20"/>
              </w:rPr>
              <w:t>cared</w:t>
            </w:r>
            <w:r>
              <w:rPr>
                <w:spacing w:val="-3"/>
                <w:sz w:val="20"/>
              </w:rPr>
              <w:t xml:space="preserve"> </w:t>
            </w:r>
            <w:r>
              <w:rPr>
                <w:sz w:val="20"/>
              </w:rPr>
              <w:t>for</w:t>
            </w:r>
            <w:r>
              <w:rPr>
                <w:spacing w:val="-3"/>
                <w:sz w:val="20"/>
              </w:rPr>
              <w:t xml:space="preserve"> </w:t>
            </w:r>
            <w:r>
              <w:rPr>
                <w:sz w:val="20"/>
              </w:rPr>
              <w:t>and</w:t>
            </w:r>
            <w:r>
              <w:rPr>
                <w:spacing w:val="-3"/>
                <w:sz w:val="20"/>
              </w:rPr>
              <w:t xml:space="preserve"> </w:t>
            </w:r>
            <w:r>
              <w:rPr>
                <w:sz w:val="20"/>
              </w:rPr>
              <w:t>safe</w:t>
            </w:r>
            <w:r>
              <w:rPr>
                <w:spacing w:val="-5"/>
                <w:sz w:val="20"/>
              </w:rPr>
              <w:t xml:space="preserve"> </w:t>
            </w:r>
            <w:r>
              <w:rPr>
                <w:sz w:val="20"/>
              </w:rPr>
              <w:t>while</w:t>
            </w:r>
            <w:r>
              <w:rPr>
                <w:spacing w:val="-5"/>
                <w:sz w:val="20"/>
              </w:rPr>
              <w:t xml:space="preserve"> </w:t>
            </w:r>
            <w:r>
              <w:rPr>
                <w:sz w:val="20"/>
              </w:rPr>
              <w:t>participating</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 xml:space="preserve">programme, (e.g. while at the provider’s premises or those of any collaborators involved in provision, the programme’s locations of provision including any workplace locations or practice-placement </w:t>
            </w:r>
            <w:r>
              <w:rPr>
                <w:spacing w:val="-2"/>
                <w:sz w:val="20"/>
              </w:rPr>
              <w:t>locations).</w:t>
            </w:r>
          </w:p>
        </w:tc>
      </w:tr>
      <w:tr w:rsidR="00746533" w14:paraId="32C955B9" w14:textId="77777777">
        <w:trPr>
          <w:trHeight w:val="731"/>
        </w:trPr>
        <w:tc>
          <w:tcPr>
            <w:tcW w:w="2393" w:type="dxa"/>
            <w:shd w:val="clear" w:color="auto" w:fill="DEEAF6"/>
          </w:tcPr>
          <w:p w14:paraId="40B7520D" w14:textId="77777777" w:rsidR="00746533" w:rsidRDefault="002E5E9F">
            <w:pPr>
              <w:pStyle w:val="TableParagraph"/>
              <w:spacing w:before="1"/>
              <w:rPr>
                <w:b/>
                <w:sz w:val="20"/>
              </w:rPr>
            </w:pPr>
            <w:r>
              <w:rPr>
                <w:b/>
                <w:spacing w:val="-2"/>
                <w:sz w:val="20"/>
              </w:rPr>
              <w:t>Programme</w:t>
            </w:r>
          </w:p>
        </w:tc>
        <w:tc>
          <w:tcPr>
            <w:tcW w:w="1293" w:type="dxa"/>
            <w:shd w:val="clear" w:color="auto" w:fill="DEEAF6"/>
          </w:tcPr>
          <w:p w14:paraId="53D39417" w14:textId="77777777" w:rsidR="00746533" w:rsidRDefault="002E5E9F">
            <w:pPr>
              <w:pStyle w:val="TableParagraph"/>
              <w:spacing w:before="1"/>
              <w:ind w:left="108"/>
              <w:rPr>
                <w:b/>
                <w:sz w:val="20"/>
              </w:rPr>
            </w:pPr>
            <w:r>
              <w:rPr>
                <w:b/>
                <w:spacing w:val="-2"/>
                <w:sz w:val="20"/>
              </w:rPr>
              <w:t xml:space="preserve">Satisfactory? </w:t>
            </w:r>
            <w:r>
              <w:rPr>
                <w:b/>
                <w:sz w:val="20"/>
              </w:rPr>
              <w:t>(yes, no,</w:t>
            </w:r>
          </w:p>
          <w:p w14:paraId="76E50840" w14:textId="77777777" w:rsidR="00746533" w:rsidRDefault="002E5E9F">
            <w:pPr>
              <w:pStyle w:val="TableParagraph"/>
              <w:spacing w:line="222" w:lineRule="exact"/>
              <w:ind w:left="108"/>
              <w:rPr>
                <w:b/>
                <w:sz w:val="20"/>
              </w:rPr>
            </w:pPr>
            <w:r>
              <w:rPr>
                <w:b/>
                <w:spacing w:val="-2"/>
                <w:sz w:val="20"/>
              </w:rPr>
              <w:t>partially)</w:t>
            </w:r>
          </w:p>
        </w:tc>
        <w:tc>
          <w:tcPr>
            <w:tcW w:w="5336" w:type="dxa"/>
            <w:shd w:val="clear" w:color="auto" w:fill="DEEAF6"/>
          </w:tcPr>
          <w:p w14:paraId="4B7A6D8B" w14:textId="77777777" w:rsidR="00746533" w:rsidRDefault="002E5E9F">
            <w:pPr>
              <w:pStyle w:val="TableParagraph"/>
              <w:spacing w:before="1"/>
              <w:ind w:left="108"/>
              <w:rPr>
                <w:b/>
                <w:sz w:val="20"/>
              </w:rPr>
            </w:pPr>
            <w:r>
              <w:rPr>
                <w:b/>
                <w:spacing w:val="-2"/>
                <w:sz w:val="20"/>
              </w:rPr>
              <w:t>Comment</w:t>
            </w:r>
          </w:p>
        </w:tc>
      </w:tr>
      <w:tr w:rsidR="00746533" w14:paraId="7E6AA4F7" w14:textId="77777777">
        <w:trPr>
          <w:trHeight w:val="4029"/>
        </w:trPr>
        <w:tc>
          <w:tcPr>
            <w:tcW w:w="2393" w:type="dxa"/>
          </w:tcPr>
          <w:p w14:paraId="70EA6715"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293" w:type="dxa"/>
          </w:tcPr>
          <w:p w14:paraId="6B817867" w14:textId="77777777" w:rsidR="00746533" w:rsidRDefault="002E5E9F">
            <w:pPr>
              <w:pStyle w:val="TableParagraph"/>
              <w:spacing w:before="1"/>
              <w:ind w:left="108"/>
              <w:rPr>
                <w:sz w:val="20"/>
              </w:rPr>
            </w:pPr>
            <w:r>
              <w:rPr>
                <w:spacing w:val="-5"/>
                <w:sz w:val="20"/>
              </w:rPr>
              <w:t>Yes</w:t>
            </w:r>
          </w:p>
        </w:tc>
        <w:tc>
          <w:tcPr>
            <w:tcW w:w="5336" w:type="dxa"/>
          </w:tcPr>
          <w:p w14:paraId="60F4F749" w14:textId="77777777" w:rsidR="00746533" w:rsidRDefault="002E5E9F">
            <w:pPr>
              <w:pStyle w:val="TableParagraph"/>
              <w:ind w:left="108" w:right="130"/>
            </w:pPr>
            <w:r>
              <w:t>Learner feedback identified gaps in communication about additional mandatory costs (personal therapy, supervision) and the practicalities of the teach-out and deferral</w:t>
            </w:r>
            <w:r>
              <w:rPr>
                <w:spacing w:val="-6"/>
              </w:rPr>
              <w:t xml:space="preserve"> </w:t>
            </w:r>
            <w:r>
              <w:t>arrangements.</w:t>
            </w:r>
            <w:r>
              <w:rPr>
                <w:spacing w:val="-6"/>
              </w:rPr>
              <w:t xml:space="preserve"> </w:t>
            </w:r>
            <w:r>
              <w:t>This</w:t>
            </w:r>
            <w:r>
              <w:rPr>
                <w:spacing w:val="-6"/>
              </w:rPr>
              <w:t xml:space="preserve"> </w:t>
            </w:r>
            <w:r>
              <w:t>shows</w:t>
            </w:r>
            <w:r>
              <w:rPr>
                <w:spacing w:val="-5"/>
              </w:rPr>
              <w:t xml:space="preserve"> </w:t>
            </w:r>
            <w:r>
              <w:t>that</w:t>
            </w:r>
            <w:r>
              <w:rPr>
                <w:spacing w:val="-9"/>
              </w:rPr>
              <w:t xml:space="preserve"> </w:t>
            </w:r>
            <w:r>
              <w:t>the</w:t>
            </w:r>
            <w:r>
              <w:rPr>
                <w:spacing w:val="-8"/>
              </w:rPr>
              <w:t xml:space="preserve"> </w:t>
            </w:r>
            <w:r>
              <w:t>mechanisms that are in place are effective and fit for purpose.</w:t>
            </w:r>
          </w:p>
          <w:p w14:paraId="30BF8CB4" w14:textId="77777777" w:rsidR="00746533" w:rsidRDefault="00746533">
            <w:pPr>
              <w:pStyle w:val="TableParagraph"/>
              <w:spacing w:before="24"/>
              <w:ind w:left="0"/>
              <w:rPr>
                <w:b/>
              </w:rPr>
            </w:pPr>
          </w:p>
          <w:p w14:paraId="3F859F6C" w14:textId="77777777" w:rsidR="00746533" w:rsidRDefault="002E5E9F">
            <w:pPr>
              <w:pStyle w:val="TableParagraph"/>
              <w:ind w:left="108"/>
            </w:pPr>
            <w:r>
              <w:t>Learner support services, including disability support, academic</w:t>
            </w:r>
            <w:r>
              <w:rPr>
                <w:spacing w:val="-6"/>
              </w:rPr>
              <w:t xml:space="preserve"> </w:t>
            </w:r>
            <w:r>
              <w:t>writing</w:t>
            </w:r>
            <w:r>
              <w:rPr>
                <w:spacing w:val="-7"/>
              </w:rPr>
              <w:t xml:space="preserve"> </w:t>
            </w:r>
            <w:r>
              <w:t>support,</w:t>
            </w:r>
            <w:r>
              <w:rPr>
                <w:spacing w:val="-10"/>
              </w:rPr>
              <w:t xml:space="preserve"> </w:t>
            </w:r>
            <w:r>
              <w:t>and</w:t>
            </w:r>
            <w:r>
              <w:rPr>
                <w:spacing w:val="-7"/>
              </w:rPr>
              <w:t xml:space="preserve"> </w:t>
            </w:r>
            <w:r>
              <w:t>counselling,</w:t>
            </w:r>
            <w:r>
              <w:rPr>
                <w:spacing w:val="-6"/>
              </w:rPr>
              <w:t xml:space="preserve"> </w:t>
            </w:r>
            <w:r>
              <w:t>are</w:t>
            </w:r>
            <w:r>
              <w:rPr>
                <w:spacing w:val="-6"/>
              </w:rPr>
              <w:t xml:space="preserve"> </w:t>
            </w:r>
            <w:r>
              <w:t>available and referenced in programme materials.</w:t>
            </w:r>
          </w:p>
          <w:p w14:paraId="0441B766" w14:textId="77777777" w:rsidR="00746533" w:rsidRDefault="00746533">
            <w:pPr>
              <w:pStyle w:val="TableParagraph"/>
              <w:spacing w:before="26"/>
              <w:ind w:left="0"/>
              <w:rPr>
                <w:b/>
              </w:rPr>
            </w:pPr>
          </w:p>
          <w:p w14:paraId="68256A44" w14:textId="77777777" w:rsidR="00746533" w:rsidRDefault="002E5E9F">
            <w:pPr>
              <w:pStyle w:val="TableParagraph"/>
              <w:ind w:left="108" w:right="157"/>
            </w:pPr>
            <w:r>
              <w:t>Professional</w:t>
            </w:r>
            <w:r>
              <w:rPr>
                <w:spacing w:val="-9"/>
              </w:rPr>
              <w:t xml:space="preserve"> </w:t>
            </w:r>
            <w:r>
              <w:t>suitability</w:t>
            </w:r>
            <w:r>
              <w:rPr>
                <w:spacing w:val="-9"/>
              </w:rPr>
              <w:t xml:space="preserve"> </w:t>
            </w:r>
            <w:r>
              <w:t>processes,</w:t>
            </w:r>
            <w:r>
              <w:rPr>
                <w:spacing w:val="-9"/>
              </w:rPr>
              <w:t xml:space="preserve"> </w:t>
            </w:r>
            <w:r>
              <w:t>clinical</w:t>
            </w:r>
            <w:r>
              <w:rPr>
                <w:spacing w:val="-11"/>
              </w:rPr>
              <w:t xml:space="preserve"> </w:t>
            </w:r>
            <w:r>
              <w:t>supervision, and programme board structures provide strong oversight of individual learner progress.</w:t>
            </w:r>
          </w:p>
        </w:tc>
      </w:tr>
    </w:tbl>
    <w:p w14:paraId="5C479802" w14:textId="77777777" w:rsidR="00746533" w:rsidRDefault="00746533">
      <w:pPr>
        <w:pStyle w:val="TableParagraph"/>
        <w:sectPr w:rsidR="00746533">
          <w:pgSz w:w="11910" w:h="16840"/>
          <w:pgMar w:top="1380" w:right="1133" w:bottom="1200" w:left="1417" w:header="0" w:footer="1000" w:gutter="0"/>
          <w:cols w:space="720"/>
        </w:sectPr>
      </w:pPr>
    </w:p>
    <w:p w14:paraId="419F5D5E" w14:textId="77777777" w:rsidR="00746533" w:rsidRDefault="002E5E9F">
      <w:pPr>
        <w:spacing w:before="37"/>
        <w:ind w:left="27"/>
        <w:rPr>
          <w:b/>
          <w:position w:val="1"/>
        </w:rPr>
      </w:pPr>
      <w:r>
        <w:rPr>
          <w:noProof/>
        </w:rPr>
        <w:lastRenderedPageBreak/>
        <w:drawing>
          <wp:inline distT="0" distB="0" distL="0" distR="0" wp14:anchorId="5B3B4099" wp14:editId="0B2A149D">
            <wp:extent cx="698754" cy="98298"/>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5" cstate="print"/>
                    <a:stretch>
                      <a:fillRect/>
                    </a:stretch>
                  </pic:blipFill>
                  <pic:spPr>
                    <a:xfrm>
                      <a:off x="0" y="0"/>
                      <a:ext cx="698754" cy="98298"/>
                    </a:xfrm>
                    <a:prstGeom prst="rect">
                      <a:avLst/>
                    </a:prstGeom>
                  </pic:spPr>
                </pic:pic>
              </a:graphicData>
            </a:graphic>
          </wp:inline>
        </w:drawing>
      </w:r>
      <w:r>
        <w:rPr>
          <w:rFonts w:ascii="Times New Roman"/>
          <w:spacing w:val="-24"/>
          <w:position w:val="1"/>
          <w:sz w:val="20"/>
        </w:rPr>
        <w:t xml:space="preserve"> </w:t>
      </w:r>
      <w:r>
        <w:rPr>
          <w:b/>
          <w:position w:val="1"/>
        </w:rPr>
        <w:t>The</w:t>
      </w:r>
      <w:r>
        <w:rPr>
          <w:b/>
          <w:spacing w:val="-5"/>
          <w:position w:val="1"/>
        </w:rPr>
        <w:t xml:space="preserve"> </w:t>
      </w:r>
      <w:r>
        <w:rPr>
          <w:b/>
          <w:position w:val="1"/>
        </w:rPr>
        <w:t>programme</w:t>
      </w:r>
      <w:r>
        <w:rPr>
          <w:b/>
          <w:spacing w:val="-5"/>
          <w:position w:val="1"/>
        </w:rPr>
        <w:t xml:space="preserve"> </w:t>
      </w:r>
      <w:r>
        <w:rPr>
          <w:b/>
          <w:position w:val="1"/>
        </w:rPr>
        <w:t>is</w:t>
      </w:r>
      <w:r>
        <w:rPr>
          <w:b/>
          <w:spacing w:val="-4"/>
          <w:position w:val="1"/>
        </w:rPr>
        <w:t xml:space="preserve"> </w:t>
      </w:r>
      <w:r>
        <w:rPr>
          <w:b/>
          <w:position w:val="1"/>
        </w:rPr>
        <w:t>well</w:t>
      </w:r>
      <w:r>
        <w:rPr>
          <w:b/>
          <w:spacing w:val="-4"/>
          <w:position w:val="1"/>
        </w:rPr>
        <w:t xml:space="preserve"> </w:t>
      </w:r>
      <w:r>
        <w:rPr>
          <w:b/>
          <w:position w:val="1"/>
        </w:rPr>
        <w:t>managed</w:t>
      </w:r>
    </w:p>
    <w:p w14:paraId="19CDB46B" w14:textId="77777777" w:rsidR="00746533" w:rsidRDefault="00746533">
      <w:pPr>
        <w:pStyle w:val="BodyText"/>
        <w:rPr>
          <w:b/>
          <w:sz w:val="1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1292"/>
        <w:gridCol w:w="5053"/>
      </w:tblGrid>
      <w:tr w:rsidR="00746533" w14:paraId="75BD0810" w14:textId="77777777">
        <w:trPr>
          <w:trHeight w:val="5736"/>
        </w:trPr>
        <w:tc>
          <w:tcPr>
            <w:tcW w:w="9024" w:type="dxa"/>
            <w:gridSpan w:val="3"/>
            <w:shd w:val="clear" w:color="auto" w:fill="DEEAF6"/>
          </w:tcPr>
          <w:p w14:paraId="038F3B7A" w14:textId="77777777" w:rsidR="00746533" w:rsidRDefault="002E5E9F">
            <w:pPr>
              <w:pStyle w:val="TableParagraph"/>
              <w:numPr>
                <w:ilvl w:val="0"/>
                <w:numId w:val="3"/>
              </w:numPr>
              <w:tabs>
                <w:tab w:val="left" w:pos="827"/>
              </w:tabs>
              <w:spacing w:before="1"/>
              <w:ind w:right="294"/>
              <w:rPr>
                <w:sz w:val="20"/>
              </w:rPr>
            </w:pPr>
            <w:r>
              <w:rPr>
                <w:sz w:val="20"/>
              </w:rPr>
              <w:t>The</w:t>
            </w:r>
            <w:r>
              <w:rPr>
                <w:spacing w:val="-5"/>
                <w:sz w:val="20"/>
              </w:rPr>
              <w:t xml:space="preserve"> </w:t>
            </w:r>
            <w:r>
              <w:rPr>
                <w:sz w:val="20"/>
              </w:rPr>
              <w:t>programme</w:t>
            </w:r>
            <w:r>
              <w:rPr>
                <w:spacing w:val="-5"/>
                <w:sz w:val="20"/>
              </w:rPr>
              <w:t xml:space="preserve"> </w:t>
            </w:r>
            <w:r>
              <w:rPr>
                <w:sz w:val="20"/>
              </w:rPr>
              <w:t>includes</w:t>
            </w:r>
            <w:r>
              <w:rPr>
                <w:spacing w:val="-5"/>
                <w:sz w:val="20"/>
              </w:rPr>
              <w:t xml:space="preserve"> </w:t>
            </w:r>
            <w:r>
              <w:rPr>
                <w:sz w:val="20"/>
              </w:rPr>
              <w:t>intrinsic</w:t>
            </w:r>
            <w:r>
              <w:rPr>
                <w:spacing w:val="-5"/>
                <w:sz w:val="20"/>
              </w:rPr>
              <w:t xml:space="preserve"> </w:t>
            </w:r>
            <w:r>
              <w:rPr>
                <w:sz w:val="20"/>
              </w:rPr>
              <w:t>governance,</w:t>
            </w:r>
            <w:r>
              <w:rPr>
                <w:spacing w:val="-5"/>
                <w:sz w:val="20"/>
              </w:rPr>
              <w:t xml:space="preserve"> </w:t>
            </w:r>
            <w:r>
              <w:rPr>
                <w:sz w:val="20"/>
              </w:rPr>
              <w:t>quality</w:t>
            </w:r>
            <w:r>
              <w:rPr>
                <w:spacing w:val="-5"/>
                <w:sz w:val="20"/>
              </w:rPr>
              <w:t xml:space="preserve"> </w:t>
            </w:r>
            <w:r>
              <w:rPr>
                <w:sz w:val="20"/>
              </w:rPr>
              <w:t>assurance,</w:t>
            </w:r>
            <w:r>
              <w:rPr>
                <w:spacing w:val="-5"/>
                <w:sz w:val="20"/>
              </w:rPr>
              <w:t xml:space="preserve"> </w:t>
            </w:r>
            <w:r>
              <w:rPr>
                <w:sz w:val="20"/>
              </w:rPr>
              <w:t>learner</w:t>
            </w:r>
            <w:r>
              <w:rPr>
                <w:spacing w:val="-5"/>
                <w:sz w:val="20"/>
              </w:rPr>
              <w:t xml:space="preserve"> </w:t>
            </w:r>
            <w:r>
              <w:rPr>
                <w:sz w:val="20"/>
              </w:rPr>
              <w:t>assessment,</w:t>
            </w:r>
            <w:r>
              <w:rPr>
                <w:spacing w:val="-5"/>
                <w:sz w:val="20"/>
              </w:rPr>
              <w:t xml:space="preserve"> </w:t>
            </w:r>
            <w:r>
              <w:rPr>
                <w:sz w:val="20"/>
              </w:rPr>
              <w:t>and</w:t>
            </w:r>
            <w:r>
              <w:rPr>
                <w:spacing w:val="-6"/>
                <w:sz w:val="20"/>
              </w:rPr>
              <w:t xml:space="preserve"> </w:t>
            </w:r>
            <w:r>
              <w:rPr>
                <w:sz w:val="20"/>
              </w:rPr>
              <w:t>access, transfer and progression procedures that functionally interface with the provider’s general or institutional procedures.</w:t>
            </w:r>
          </w:p>
          <w:p w14:paraId="28E95931" w14:textId="77777777" w:rsidR="00746533" w:rsidRDefault="002E5E9F">
            <w:pPr>
              <w:pStyle w:val="TableParagraph"/>
              <w:numPr>
                <w:ilvl w:val="0"/>
                <w:numId w:val="3"/>
              </w:numPr>
              <w:tabs>
                <w:tab w:val="left" w:pos="825"/>
              </w:tabs>
              <w:spacing w:line="244" w:lineRule="exact"/>
              <w:ind w:left="825" w:hanging="358"/>
              <w:rPr>
                <w:sz w:val="20"/>
              </w:rPr>
            </w:pPr>
            <w:r>
              <w:rPr>
                <w:sz w:val="20"/>
              </w:rPr>
              <w:t>The</w:t>
            </w:r>
            <w:r>
              <w:rPr>
                <w:spacing w:val="-8"/>
                <w:sz w:val="20"/>
              </w:rPr>
              <w:t xml:space="preserve"> </w:t>
            </w:r>
            <w:r>
              <w:rPr>
                <w:sz w:val="20"/>
              </w:rPr>
              <w:t>programme</w:t>
            </w:r>
            <w:r>
              <w:rPr>
                <w:spacing w:val="-8"/>
                <w:sz w:val="20"/>
              </w:rPr>
              <w:t xml:space="preserve"> </w:t>
            </w:r>
            <w:r>
              <w:rPr>
                <w:sz w:val="20"/>
              </w:rPr>
              <w:t>interfaces</w:t>
            </w:r>
            <w:r>
              <w:rPr>
                <w:spacing w:val="-7"/>
                <w:sz w:val="20"/>
              </w:rPr>
              <w:t xml:space="preserve"> </w:t>
            </w:r>
            <w:r>
              <w:rPr>
                <w:sz w:val="20"/>
              </w:rPr>
              <w:t>effectively</w:t>
            </w:r>
            <w:r>
              <w:rPr>
                <w:spacing w:val="-7"/>
                <w:sz w:val="20"/>
              </w:rPr>
              <w:t xml:space="preserve"> </w:t>
            </w:r>
            <w:r>
              <w:rPr>
                <w:sz w:val="20"/>
              </w:rPr>
              <w:t>with</w:t>
            </w:r>
            <w:r>
              <w:rPr>
                <w:spacing w:val="-7"/>
                <w:sz w:val="20"/>
              </w:rPr>
              <w:t xml:space="preserve"> </w:t>
            </w:r>
            <w:r>
              <w:rPr>
                <w:sz w:val="20"/>
              </w:rPr>
              <w:t>the</w:t>
            </w:r>
            <w:r>
              <w:rPr>
                <w:spacing w:val="-8"/>
                <w:sz w:val="20"/>
              </w:rPr>
              <w:t xml:space="preserve"> </w:t>
            </w:r>
            <w:r>
              <w:rPr>
                <w:sz w:val="20"/>
              </w:rPr>
              <w:t>provider’s</w:t>
            </w:r>
            <w:r>
              <w:rPr>
                <w:spacing w:val="-7"/>
                <w:sz w:val="20"/>
              </w:rPr>
              <w:t xml:space="preserve"> </w:t>
            </w:r>
            <w:r>
              <w:rPr>
                <w:sz w:val="20"/>
              </w:rPr>
              <w:t>QQI</w:t>
            </w:r>
            <w:r>
              <w:rPr>
                <w:spacing w:val="-7"/>
                <w:sz w:val="20"/>
              </w:rPr>
              <w:t xml:space="preserve"> </w:t>
            </w:r>
            <w:r>
              <w:rPr>
                <w:sz w:val="20"/>
              </w:rPr>
              <w:t>approved</w:t>
            </w:r>
            <w:r>
              <w:rPr>
                <w:spacing w:val="-7"/>
                <w:sz w:val="20"/>
              </w:rPr>
              <w:t xml:space="preserve"> </w:t>
            </w:r>
            <w:r>
              <w:rPr>
                <w:sz w:val="20"/>
              </w:rPr>
              <w:t>quality</w:t>
            </w:r>
            <w:r>
              <w:rPr>
                <w:spacing w:val="-9"/>
                <w:sz w:val="20"/>
              </w:rPr>
              <w:t xml:space="preserve"> </w:t>
            </w:r>
            <w:r>
              <w:rPr>
                <w:spacing w:val="-2"/>
                <w:sz w:val="20"/>
              </w:rPr>
              <w:t>assurance</w:t>
            </w:r>
          </w:p>
          <w:p w14:paraId="1B0F642D" w14:textId="77777777" w:rsidR="00746533" w:rsidRDefault="002E5E9F">
            <w:pPr>
              <w:pStyle w:val="TableParagraph"/>
              <w:spacing w:before="1"/>
              <w:ind w:left="827" w:right="189"/>
              <w:rPr>
                <w:sz w:val="20"/>
              </w:rPr>
            </w:pPr>
            <w:r>
              <w:rPr>
                <w:sz w:val="20"/>
              </w:rPr>
              <w:t>procedures. Any proposed incremental changes to the provider’s QA procedures required by the programme or programme-specific QA procedures have been developed having regard to QQI’s statutory</w:t>
            </w:r>
            <w:r>
              <w:rPr>
                <w:spacing w:val="-3"/>
                <w:sz w:val="20"/>
              </w:rPr>
              <w:t xml:space="preserve"> </w:t>
            </w:r>
            <w:r>
              <w:rPr>
                <w:sz w:val="20"/>
              </w:rPr>
              <w:t>QA</w:t>
            </w:r>
            <w:r>
              <w:rPr>
                <w:spacing w:val="-4"/>
                <w:sz w:val="20"/>
              </w:rPr>
              <w:t xml:space="preserve"> </w:t>
            </w:r>
            <w:r>
              <w:rPr>
                <w:sz w:val="20"/>
              </w:rPr>
              <w:t>guidelines.</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QA</w:t>
            </w:r>
            <w:r>
              <w:rPr>
                <w:spacing w:val="-4"/>
                <w:sz w:val="20"/>
              </w:rPr>
              <w:t xml:space="preserve"> </w:t>
            </w:r>
            <w:r>
              <w:rPr>
                <w:sz w:val="20"/>
              </w:rPr>
              <w:t>procedures</w:t>
            </w:r>
            <w:r>
              <w:rPr>
                <w:spacing w:val="-3"/>
                <w:sz w:val="20"/>
              </w:rPr>
              <w:t xml:space="preserve"> </w:t>
            </w:r>
            <w:r>
              <w:rPr>
                <w:sz w:val="20"/>
              </w:rPr>
              <w:t>allow</w:t>
            </w:r>
            <w:r>
              <w:rPr>
                <w:spacing w:val="-4"/>
                <w:sz w:val="20"/>
              </w:rPr>
              <w:t xml:space="preserve"> </w:t>
            </w:r>
            <w:r>
              <w:rPr>
                <w:sz w:val="20"/>
              </w:rPr>
              <w:t>the</w:t>
            </w:r>
            <w:r>
              <w:rPr>
                <w:spacing w:val="-4"/>
                <w:sz w:val="20"/>
              </w:rPr>
              <w:t xml:space="preserve"> </w:t>
            </w:r>
            <w:r>
              <w:rPr>
                <w:sz w:val="20"/>
              </w:rPr>
              <w:t>provider</w:t>
            </w:r>
            <w:r>
              <w:rPr>
                <w:spacing w:val="-3"/>
                <w:sz w:val="20"/>
              </w:rPr>
              <w:t xml:space="preserve"> </w:t>
            </w:r>
            <w:r>
              <w:rPr>
                <w:sz w:val="20"/>
              </w:rPr>
              <w:t>to</w:t>
            </w:r>
            <w:r>
              <w:rPr>
                <w:spacing w:val="-3"/>
                <w:sz w:val="20"/>
              </w:rPr>
              <w:t xml:space="preserve"> </w:t>
            </w:r>
            <w:r>
              <w:rPr>
                <w:sz w:val="20"/>
              </w:rPr>
              <w:t>approve</w:t>
            </w:r>
            <w:r>
              <w:rPr>
                <w:spacing w:val="-4"/>
                <w:sz w:val="20"/>
              </w:rPr>
              <w:t xml:space="preserve"> </w:t>
            </w:r>
            <w:r>
              <w:rPr>
                <w:sz w:val="20"/>
              </w:rPr>
              <w:t>the</w:t>
            </w:r>
            <w:r>
              <w:rPr>
                <w:spacing w:val="-4"/>
                <w:sz w:val="20"/>
              </w:rPr>
              <w:t xml:space="preserve"> </w:t>
            </w:r>
            <w:r>
              <w:rPr>
                <w:sz w:val="20"/>
              </w:rPr>
              <w:t>centres</w:t>
            </w:r>
            <w:r>
              <w:rPr>
                <w:spacing w:val="-4"/>
                <w:sz w:val="20"/>
              </w:rPr>
              <w:t xml:space="preserve"> </w:t>
            </w:r>
            <w:r>
              <w:rPr>
                <w:sz w:val="20"/>
              </w:rPr>
              <w:t>within</w:t>
            </w:r>
            <w:r>
              <w:rPr>
                <w:spacing w:val="-3"/>
                <w:sz w:val="20"/>
              </w:rPr>
              <w:t xml:space="preserve"> </w:t>
            </w:r>
            <w:r>
              <w:rPr>
                <w:sz w:val="20"/>
              </w:rPr>
              <w:t>the provider that may provide the programme, the procedures and criteria for this should be fit-for- the-purpose of identifying which centres are suited to provide the programme and which are not.</w:t>
            </w:r>
          </w:p>
          <w:p w14:paraId="3882CEBE" w14:textId="77777777" w:rsidR="00746533" w:rsidRDefault="002E5E9F">
            <w:pPr>
              <w:pStyle w:val="TableParagraph"/>
              <w:numPr>
                <w:ilvl w:val="0"/>
                <w:numId w:val="3"/>
              </w:numPr>
              <w:tabs>
                <w:tab w:val="left" w:pos="827"/>
              </w:tabs>
              <w:spacing w:line="243" w:lineRule="exact"/>
              <w:rPr>
                <w:sz w:val="20"/>
              </w:rPr>
            </w:pPr>
            <w:r>
              <w:rPr>
                <w:sz w:val="20"/>
              </w:rPr>
              <w:t>There</w:t>
            </w:r>
            <w:r>
              <w:rPr>
                <w:spacing w:val="-7"/>
                <w:sz w:val="20"/>
              </w:rPr>
              <w:t xml:space="preserve"> </w:t>
            </w:r>
            <w:r>
              <w:rPr>
                <w:sz w:val="20"/>
              </w:rPr>
              <w:t>are</w:t>
            </w:r>
            <w:r>
              <w:rPr>
                <w:spacing w:val="-7"/>
                <w:sz w:val="20"/>
              </w:rPr>
              <w:t xml:space="preserve"> </w:t>
            </w:r>
            <w:r>
              <w:rPr>
                <w:sz w:val="20"/>
              </w:rPr>
              <w:t>explicit</w:t>
            </w:r>
            <w:r>
              <w:rPr>
                <w:spacing w:val="-6"/>
                <w:sz w:val="20"/>
              </w:rPr>
              <w:t xml:space="preserve"> </w:t>
            </w:r>
            <w:r>
              <w:rPr>
                <w:sz w:val="20"/>
              </w:rPr>
              <w:t>and</w:t>
            </w:r>
            <w:r>
              <w:rPr>
                <w:spacing w:val="-6"/>
                <w:sz w:val="20"/>
              </w:rPr>
              <w:t xml:space="preserve"> </w:t>
            </w:r>
            <w:r>
              <w:rPr>
                <w:sz w:val="20"/>
              </w:rPr>
              <w:t>suitable</w:t>
            </w:r>
            <w:r>
              <w:rPr>
                <w:spacing w:val="-8"/>
                <w:sz w:val="20"/>
              </w:rPr>
              <w:t xml:space="preserve"> </w:t>
            </w:r>
            <w:r>
              <w:rPr>
                <w:sz w:val="20"/>
              </w:rPr>
              <w:t>programme-specific</w:t>
            </w:r>
            <w:r>
              <w:rPr>
                <w:spacing w:val="-6"/>
                <w:sz w:val="20"/>
              </w:rPr>
              <w:t xml:space="preserve"> </w:t>
            </w:r>
            <w:r>
              <w:rPr>
                <w:sz w:val="20"/>
              </w:rPr>
              <w:t>criteria</w:t>
            </w:r>
            <w:r>
              <w:rPr>
                <w:spacing w:val="-6"/>
                <w:sz w:val="20"/>
              </w:rPr>
              <w:t xml:space="preserve"> </w:t>
            </w:r>
            <w:r>
              <w:rPr>
                <w:sz w:val="20"/>
              </w:rPr>
              <w:t>for</w:t>
            </w:r>
            <w:r>
              <w:rPr>
                <w:spacing w:val="-6"/>
                <w:sz w:val="20"/>
              </w:rPr>
              <w:t xml:space="preserve"> </w:t>
            </w:r>
            <w:r>
              <w:rPr>
                <w:sz w:val="20"/>
              </w:rPr>
              <w:t>selecting</w:t>
            </w:r>
            <w:r>
              <w:rPr>
                <w:spacing w:val="-7"/>
                <w:sz w:val="20"/>
              </w:rPr>
              <w:t xml:space="preserve"> </w:t>
            </w:r>
            <w:r>
              <w:rPr>
                <w:sz w:val="20"/>
              </w:rPr>
              <w:t>persons</w:t>
            </w:r>
            <w:r>
              <w:rPr>
                <w:spacing w:val="-6"/>
                <w:sz w:val="20"/>
              </w:rPr>
              <w:t xml:space="preserve"> </w:t>
            </w:r>
            <w:r>
              <w:rPr>
                <w:sz w:val="20"/>
              </w:rPr>
              <w:t>who</w:t>
            </w:r>
            <w:r>
              <w:rPr>
                <w:spacing w:val="-6"/>
                <w:sz w:val="20"/>
              </w:rPr>
              <w:t xml:space="preserve"> </w:t>
            </w:r>
            <w:r>
              <w:rPr>
                <w:sz w:val="20"/>
              </w:rPr>
              <w:t>meet</w:t>
            </w:r>
            <w:r>
              <w:rPr>
                <w:spacing w:val="-6"/>
                <w:sz w:val="20"/>
              </w:rPr>
              <w:t xml:space="preserve"> </w:t>
            </w:r>
            <w:r>
              <w:rPr>
                <w:spacing w:val="-5"/>
                <w:sz w:val="20"/>
              </w:rPr>
              <w:t>the</w:t>
            </w:r>
          </w:p>
          <w:p w14:paraId="0D4211F0" w14:textId="77777777" w:rsidR="00746533" w:rsidRDefault="002E5E9F">
            <w:pPr>
              <w:pStyle w:val="TableParagraph"/>
              <w:ind w:left="827"/>
              <w:rPr>
                <w:sz w:val="20"/>
              </w:rPr>
            </w:pPr>
            <w:r>
              <w:rPr>
                <w:sz w:val="20"/>
              </w:rPr>
              <w:t>programme’s</w:t>
            </w:r>
            <w:r>
              <w:rPr>
                <w:spacing w:val="-7"/>
                <w:sz w:val="20"/>
              </w:rPr>
              <w:t xml:space="preserve"> </w:t>
            </w:r>
            <w:r>
              <w:rPr>
                <w:sz w:val="20"/>
              </w:rPr>
              <w:t>staffing</w:t>
            </w:r>
            <w:r>
              <w:rPr>
                <w:spacing w:val="-8"/>
                <w:sz w:val="20"/>
              </w:rPr>
              <w:t xml:space="preserve"> </w:t>
            </w:r>
            <w:r>
              <w:rPr>
                <w:sz w:val="20"/>
              </w:rPr>
              <w:t>requirements</w:t>
            </w:r>
            <w:r>
              <w:rPr>
                <w:spacing w:val="-6"/>
                <w:sz w:val="20"/>
              </w:rPr>
              <w:t xml:space="preserve"> </w:t>
            </w:r>
            <w:r>
              <w:rPr>
                <w:sz w:val="20"/>
              </w:rPr>
              <w:t>and</w:t>
            </w:r>
            <w:r>
              <w:rPr>
                <w:spacing w:val="-6"/>
                <w:sz w:val="20"/>
              </w:rPr>
              <w:t xml:space="preserve"> </w:t>
            </w:r>
            <w:r>
              <w:rPr>
                <w:sz w:val="20"/>
              </w:rPr>
              <w:t>can</w:t>
            </w:r>
            <w:r>
              <w:rPr>
                <w:spacing w:val="-7"/>
                <w:sz w:val="20"/>
              </w:rPr>
              <w:t xml:space="preserve"> </w:t>
            </w:r>
            <w:r>
              <w:rPr>
                <w:sz w:val="20"/>
              </w:rPr>
              <w:t>be</w:t>
            </w:r>
            <w:r>
              <w:rPr>
                <w:spacing w:val="-8"/>
                <w:sz w:val="20"/>
              </w:rPr>
              <w:t xml:space="preserve"> </w:t>
            </w:r>
            <w:r>
              <w:rPr>
                <w:sz w:val="20"/>
              </w:rPr>
              <w:t>added</w:t>
            </w:r>
            <w:r>
              <w:rPr>
                <w:spacing w:val="-6"/>
                <w:sz w:val="20"/>
              </w:rPr>
              <w:t xml:space="preserve"> </w:t>
            </w:r>
            <w:r>
              <w:rPr>
                <w:sz w:val="20"/>
              </w:rPr>
              <w:t>to</w:t>
            </w:r>
            <w:r>
              <w:rPr>
                <w:spacing w:val="-7"/>
                <w:sz w:val="20"/>
              </w:rPr>
              <w:t xml:space="preserve"> </w:t>
            </w:r>
            <w:r>
              <w:rPr>
                <w:sz w:val="20"/>
              </w:rPr>
              <w:t>the</w:t>
            </w:r>
            <w:r>
              <w:rPr>
                <w:spacing w:val="-8"/>
                <w:sz w:val="20"/>
              </w:rPr>
              <w:t xml:space="preserve"> </w:t>
            </w:r>
            <w:r>
              <w:rPr>
                <w:sz w:val="20"/>
              </w:rPr>
              <w:t>programme’s</w:t>
            </w:r>
            <w:r>
              <w:rPr>
                <w:spacing w:val="-6"/>
                <w:sz w:val="20"/>
              </w:rPr>
              <w:t xml:space="preserve"> </w:t>
            </w:r>
            <w:r>
              <w:rPr>
                <w:sz w:val="20"/>
              </w:rPr>
              <w:t>complement</w:t>
            </w:r>
            <w:r>
              <w:rPr>
                <w:spacing w:val="-4"/>
                <w:sz w:val="20"/>
              </w:rPr>
              <w:t xml:space="preserve"> </w:t>
            </w:r>
            <w:r>
              <w:rPr>
                <w:sz w:val="20"/>
              </w:rPr>
              <w:t>of</w:t>
            </w:r>
            <w:r>
              <w:rPr>
                <w:spacing w:val="-9"/>
                <w:sz w:val="20"/>
              </w:rPr>
              <w:t xml:space="preserve"> </w:t>
            </w:r>
            <w:r>
              <w:rPr>
                <w:spacing w:val="-2"/>
                <w:sz w:val="20"/>
              </w:rPr>
              <w:t>staff.</w:t>
            </w:r>
          </w:p>
          <w:p w14:paraId="3AB6DF88" w14:textId="77777777" w:rsidR="00746533" w:rsidRDefault="002E5E9F">
            <w:pPr>
              <w:pStyle w:val="TableParagraph"/>
              <w:numPr>
                <w:ilvl w:val="0"/>
                <w:numId w:val="3"/>
              </w:numPr>
              <w:tabs>
                <w:tab w:val="left" w:pos="825"/>
                <w:tab w:val="left" w:pos="827"/>
              </w:tabs>
              <w:spacing w:before="2"/>
              <w:ind w:right="489"/>
              <w:rPr>
                <w:sz w:val="20"/>
              </w:rPr>
            </w:pPr>
            <w:r>
              <w:rPr>
                <w:sz w:val="20"/>
              </w:rPr>
              <w:t>There</w:t>
            </w:r>
            <w:r>
              <w:rPr>
                <w:spacing w:val="-4"/>
                <w:sz w:val="20"/>
              </w:rPr>
              <w:t xml:space="preserve"> </w:t>
            </w:r>
            <w:r>
              <w:rPr>
                <w:sz w:val="20"/>
              </w:rPr>
              <w:t>are</w:t>
            </w:r>
            <w:r>
              <w:rPr>
                <w:spacing w:val="-4"/>
                <w:sz w:val="20"/>
              </w:rPr>
              <w:t xml:space="preserve"> </w:t>
            </w:r>
            <w:r>
              <w:rPr>
                <w:sz w:val="20"/>
              </w:rPr>
              <w:t>explicit</w:t>
            </w:r>
            <w:r>
              <w:rPr>
                <w:spacing w:val="-3"/>
                <w:sz w:val="20"/>
              </w:rPr>
              <w:t xml:space="preserve"> </w:t>
            </w:r>
            <w:r>
              <w:rPr>
                <w:sz w:val="20"/>
              </w:rPr>
              <w:t>and</w:t>
            </w:r>
            <w:r>
              <w:rPr>
                <w:spacing w:val="-3"/>
                <w:sz w:val="20"/>
              </w:rPr>
              <w:t xml:space="preserve"> </w:t>
            </w:r>
            <w:r>
              <w:rPr>
                <w:sz w:val="20"/>
              </w:rPr>
              <w:t>suitable</w:t>
            </w:r>
            <w:r>
              <w:rPr>
                <w:spacing w:val="-5"/>
                <w:sz w:val="20"/>
              </w:rPr>
              <w:t xml:space="preserve"> </w:t>
            </w:r>
            <w:r>
              <w:rPr>
                <w:sz w:val="20"/>
              </w:rPr>
              <w:t>programme-specific</w:t>
            </w:r>
            <w:r>
              <w:rPr>
                <w:spacing w:val="-4"/>
                <w:sz w:val="20"/>
              </w:rPr>
              <w:t xml:space="preserve"> </w:t>
            </w:r>
            <w:r>
              <w:rPr>
                <w:sz w:val="20"/>
              </w:rPr>
              <w:t>criteria</w:t>
            </w:r>
            <w:r>
              <w:rPr>
                <w:spacing w:val="-3"/>
                <w:sz w:val="20"/>
              </w:rPr>
              <w:t xml:space="preserve"> </w:t>
            </w:r>
            <w:r>
              <w:rPr>
                <w:sz w:val="20"/>
              </w:rPr>
              <w:t>for</w:t>
            </w:r>
            <w:r>
              <w:rPr>
                <w:spacing w:val="-3"/>
                <w:sz w:val="20"/>
              </w:rPr>
              <w:t xml:space="preserve"> </w:t>
            </w:r>
            <w:r>
              <w:rPr>
                <w:sz w:val="20"/>
              </w:rPr>
              <w:t>selecting</w:t>
            </w:r>
            <w:r>
              <w:rPr>
                <w:spacing w:val="-4"/>
                <w:sz w:val="20"/>
              </w:rPr>
              <w:t xml:space="preserve"> </w:t>
            </w:r>
            <w:r>
              <w:rPr>
                <w:sz w:val="20"/>
              </w:rPr>
              <w:t>physical</w:t>
            </w:r>
            <w:r>
              <w:rPr>
                <w:spacing w:val="-4"/>
                <w:sz w:val="20"/>
              </w:rPr>
              <w:t xml:space="preserve"> </w:t>
            </w:r>
            <w:r>
              <w:rPr>
                <w:sz w:val="20"/>
              </w:rPr>
              <w:t>resources</w:t>
            </w:r>
            <w:r>
              <w:rPr>
                <w:spacing w:val="-3"/>
                <w:sz w:val="20"/>
              </w:rPr>
              <w:t xml:space="preserve"> </w:t>
            </w:r>
            <w:r>
              <w:rPr>
                <w:sz w:val="20"/>
              </w:rPr>
              <w:t>that meet the programmes physical resource requirements, and can be added to the programme’s complement of supported physical resources.</w:t>
            </w:r>
          </w:p>
          <w:p w14:paraId="14AA38DA" w14:textId="77777777" w:rsidR="00746533" w:rsidRDefault="002E5E9F">
            <w:pPr>
              <w:pStyle w:val="TableParagraph"/>
              <w:numPr>
                <w:ilvl w:val="0"/>
                <w:numId w:val="3"/>
              </w:numPr>
              <w:tabs>
                <w:tab w:val="left" w:pos="827"/>
              </w:tabs>
              <w:spacing w:line="244" w:lineRule="exact"/>
              <w:rPr>
                <w:sz w:val="20"/>
              </w:rPr>
            </w:pPr>
            <w:r>
              <w:rPr>
                <w:sz w:val="20"/>
              </w:rPr>
              <w:t>Quality</w:t>
            </w:r>
            <w:r>
              <w:rPr>
                <w:spacing w:val="-8"/>
                <w:sz w:val="20"/>
              </w:rPr>
              <w:t xml:space="preserve"> </w:t>
            </w:r>
            <w:r>
              <w:rPr>
                <w:sz w:val="20"/>
              </w:rPr>
              <w:t>assurance</w:t>
            </w:r>
            <w:r>
              <w:rPr>
                <w:spacing w:val="-9"/>
                <w:sz w:val="20"/>
              </w:rPr>
              <w:t xml:space="preserve"> </w:t>
            </w:r>
            <w:r>
              <w:rPr>
                <w:sz w:val="20"/>
              </w:rPr>
              <w:t>is</w:t>
            </w:r>
            <w:r>
              <w:rPr>
                <w:spacing w:val="-7"/>
                <w:sz w:val="20"/>
              </w:rPr>
              <w:t xml:space="preserve"> </w:t>
            </w:r>
            <w:r>
              <w:rPr>
                <w:sz w:val="20"/>
              </w:rPr>
              <w:t>intrinsic</w:t>
            </w:r>
            <w:r>
              <w:rPr>
                <w:spacing w:val="-8"/>
                <w:sz w:val="20"/>
              </w:rPr>
              <w:t xml:space="preserve"> </w:t>
            </w:r>
            <w:r>
              <w:rPr>
                <w:sz w:val="20"/>
              </w:rPr>
              <w:t>to</w:t>
            </w:r>
            <w:r>
              <w:rPr>
                <w:spacing w:val="-7"/>
                <w:sz w:val="20"/>
              </w:rPr>
              <w:t xml:space="preserve"> </w:t>
            </w:r>
            <w:r>
              <w:rPr>
                <w:sz w:val="20"/>
              </w:rPr>
              <w:t>the</w:t>
            </w:r>
            <w:r>
              <w:rPr>
                <w:spacing w:val="-9"/>
                <w:sz w:val="20"/>
              </w:rPr>
              <w:t xml:space="preserve"> </w:t>
            </w:r>
            <w:r>
              <w:rPr>
                <w:sz w:val="20"/>
              </w:rPr>
              <w:t>programme’s</w:t>
            </w:r>
            <w:r>
              <w:rPr>
                <w:spacing w:val="-7"/>
                <w:sz w:val="20"/>
              </w:rPr>
              <w:t xml:space="preserve"> </w:t>
            </w:r>
            <w:r>
              <w:rPr>
                <w:sz w:val="20"/>
              </w:rPr>
              <w:t>maintenance</w:t>
            </w:r>
            <w:r>
              <w:rPr>
                <w:spacing w:val="-9"/>
                <w:sz w:val="20"/>
              </w:rPr>
              <w:t xml:space="preserve"> </w:t>
            </w:r>
            <w:r>
              <w:rPr>
                <w:sz w:val="20"/>
              </w:rPr>
              <w:t>arrangements</w:t>
            </w:r>
            <w:r>
              <w:rPr>
                <w:spacing w:val="-7"/>
                <w:sz w:val="20"/>
              </w:rPr>
              <w:t xml:space="preserve"> </w:t>
            </w:r>
            <w:r>
              <w:rPr>
                <w:sz w:val="20"/>
              </w:rPr>
              <w:t>and</w:t>
            </w:r>
            <w:r>
              <w:rPr>
                <w:spacing w:val="-7"/>
                <w:sz w:val="20"/>
              </w:rPr>
              <w:t xml:space="preserve"> </w:t>
            </w:r>
            <w:r>
              <w:rPr>
                <w:sz w:val="20"/>
              </w:rPr>
              <w:t>addresses</w:t>
            </w:r>
            <w:r>
              <w:rPr>
                <w:spacing w:val="-8"/>
                <w:sz w:val="20"/>
              </w:rPr>
              <w:t xml:space="preserve"> </w:t>
            </w:r>
            <w:r>
              <w:rPr>
                <w:spacing w:val="-5"/>
                <w:sz w:val="20"/>
              </w:rPr>
              <w:t>all</w:t>
            </w:r>
          </w:p>
          <w:p w14:paraId="6153D1DE" w14:textId="77777777" w:rsidR="00746533" w:rsidRDefault="002E5E9F">
            <w:pPr>
              <w:pStyle w:val="TableParagraph"/>
              <w:ind w:left="827"/>
              <w:rPr>
                <w:sz w:val="20"/>
              </w:rPr>
            </w:pPr>
            <w:r>
              <w:rPr>
                <w:sz w:val="20"/>
              </w:rPr>
              <w:t>aspects</w:t>
            </w:r>
            <w:r>
              <w:rPr>
                <w:spacing w:val="-8"/>
                <w:sz w:val="20"/>
              </w:rPr>
              <w:t xml:space="preserve"> </w:t>
            </w:r>
            <w:r>
              <w:rPr>
                <w:sz w:val="20"/>
              </w:rPr>
              <w:t>highlighted</w:t>
            </w:r>
            <w:r>
              <w:rPr>
                <w:spacing w:val="-9"/>
                <w:sz w:val="20"/>
              </w:rPr>
              <w:t xml:space="preserve"> </w:t>
            </w:r>
            <w:r>
              <w:rPr>
                <w:sz w:val="20"/>
              </w:rPr>
              <w:t>by</w:t>
            </w:r>
            <w:r>
              <w:rPr>
                <w:spacing w:val="-8"/>
                <w:sz w:val="20"/>
              </w:rPr>
              <w:t xml:space="preserve"> </w:t>
            </w:r>
            <w:r>
              <w:rPr>
                <w:sz w:val="20"/>
              </w:rPr>
              <w:t>the</w:t>
            </w:r>
            <w:r>
              <w:rPr>
                <w:spacing w:val="-10"/>
                <w:sz w:val="20"/>
              </w:rPr>
              <w:t xml:space="preserve"> </w:t>
            </w:r>
            <w:r>
              <w:rPr>
                <w:sz w:val="20"/>
              </w:rPr>
              <w:t>validation</w:t>
            </w:r>
            <w:r>
              <w:rPr>
                <w:spacing w:val="-8"/>
                <w:sz w:val="20"/>
              </w:rPr>
              <w:t xml:space="preserve"> </w:t>
            </w:r>
            <w:r>
              <w:rPr>
                <w:spacing w:val="-2"/>
                <w:sz w:val="20"/>
              </w:rPr>
              <w:t>criteria.</w:t>
            </w:r>
          </w:p>
          <w:p w14:paraId="67A72735" w14:textId="77777777" w:rsidR="00746533" w:rsidRDefault="002E5E9F">
            <w:pPr>
              <w:pStyle w:val="TableParagraph"/>
              <w:numPr>
                <w:ilvl w:val="0"/>
                <w:numId w:val="3"/>
              </w:numPr>
              <w:tabs>
                <w:tab w:val="left" w:pos="827"/>
              </w:tabs>
              <w:spacing w:before="1" w:line="256" w:lineRule="auto"/>
              <w:ind w:right="302"/>
              <w:rPr>
                <w:sz w:val="20"/>
              </w:rPr>
            </w:pPr>
            <w:r>
              <w:rPr>
                <w:sz w:val="20"/>
              </w:rPr>
              <w:t>The programme-specific quality assurance arrangements are consistent with QQI’s statutory QA guidelines</w:t>
            </w:r>
            <w:r>
              <w:rPr>
                <w:spacing w:val="-4"/>
                <w:sz w:val="20"/>
              </w:rPr>
              <w:t xml:space="preserve"> </w:t>
            </w:r>
            <w:r>
              <w:rPr>
                <w:sz w:val="20"/>
              </w:rPr>
              <w:t>and</w:t>
            </w:r>
            <w:r>
              <w:rPr>
                <w:spacing w:val="-4"/>
                <w:sz w:val="20"/>
              </w:rPr>
              <w:t xml:space="preserve"> </w:t>
            </w:r>
            <w:r>
              <w:rPr>
                <w:sz w:val="20"/>
              </w:rPr>
              <w:t>use</w:t>
            </w:r>
            <w:r>
              <w:rPr>
                <w:spacing w:val="-5"/>
                <w:sz w:val="20"/>
              </w:rPr>
              <w:t xml:space="preserve"> </w:t>
            </w:r>
            <w:r>
              <w:rPr>
                <w:sz w:val="20"/>
              </w:rPr>
              <w:t>continually</w:t>
            </w:r>
            <w:r>
              <w:rPr>
                <w:spacing w:val="-6"/>
                <w:sz w:val="20"/>
              </w:rPr>
              <w:t xml:space="preserve"> </w:t>
            </w:r>
            <w:r>
              <w:rPr>
                <w:sz w:val="20"/>
              </w:rPr>
              <w:t>monitored</w:t>
            </w:r>
            <w:r>
              <w:rPr>
                <w:spacing w:val="-4"/>
                <w:sz w:val="20"/>
              </w:rPr>
              <w:t xml:space="preserve"> </w:t>
            </w:r>
            <w:r>
              <w:rPr>
                <w:sz w:val="20"/>
              </w:rPr>
              <w:t>completion</w:t>
            </w:r>
            <w:r>
              <w:rPr>
                <w:spacing w:val="-4"/>
                <w:sz w:val="20"/>
              </w:rPr>
              <w:t xml:space="preserve"> </w:t>
            </w:r>
            <w:r>
              <w:rPr>
                <w:sz w:val="20"/>
              </w:rPr>
              <w:t>rates</w:t>
            </w:r>
            <w:r>
              <w:rPr>
                <w:spacing w:val="-1"/>
                <w:sz w:val="20"/>
              </w:rPr>
              <w:t xml:space="preserve"> </w:t>
            </w:r>
            <w:r>
              <w:rPr>
                <w:sz w:val="20"/>
              </w:rPr>
              <w:t>and</w:t>
            </w:r>
            <w:r>
              <w:rPr>
                <w:spacing w:val="-4"/>
                <w:sz w:val="20"/>
              </w:rPr>
              <w:t xml:space="preserve"> </w:t>
            </w:r>
            <w:r>
              <w:rPr>
                <w:sz w:val="20"/>
              </w:rPr>
              <w:t>other</w:t>
            </w:r>
            <w:r>
              <w:rPr>
                <w:spacing w:val="-4"/>
                <w:sz w:val="20"/>
              </w:rPr>
              <w:t xml:space="preserve"> </w:t>
            </w:r>
            <w:r>
              <w:rPr>
                <w:sz w:val="20"/>
              </w:rPr>
              <w:t>sources</w:t>
            </w:r>
            <w:r>
              <w:rPr>
                <w:spacing w:val="-4"/>
                <w:sz w:val="20"/>
              </w:rPr>
              <w:t xml:space="preserve"> </w:t>
            </w:r>
            <w:r>
              <w:rPr>
                <w:sz w:val="20"/>
              </w:rPr>
              <w:t>of</w:t>
            </w:r>
            <w:r>
              <w:rPr>
                <w:spacing w:val="-6"/>
                <w:sz w:val="20"/>
              </w:rPr>
              <w:t xml:space="preserve"> </w:t>
            </w:r>
            <w:r>
              <w:rPr>
                <w:sz w:val="20"/>
              </w:rPr>
              <w:t>information</w:t>
            </w:r>
            <w:r>
              <w:rPr>
                <w:spacing w:val="-4"/>
                <w:sz w:val="20"/>
              </w:rPr>
              <w:t xml:space="preserve"> </w:t>
            </w:r>
            <w:r>
              <w:rPr>
                <w:sz w:val="20"/>
              </w:rPr>
              <w:t>that may provide insight into the quality and standards achieved.</w:t>
            </w:r>
          </w:p>
          <w:p w14:paraId="12981C3C" w14:textId="77777777" w:rsidR="00746533" w:rsidRDefault="002E5E9F">
            <w:pPr>
              <w:pStyle w:val="TableParagraph"/>
              <w:numPr>
                <w:ilvl w:val="0"/>
                <w:numId w:val="3"/>
              </w:numPr>
              <w:tabs>
                <w:tab w:val="left" w:pos="827"/>
              </w:tabs>
              <w:spacing w:line="256" w:lineRule="auto"/>
              <w:ind w:right="717"/>
              <w:rPr>
                <w:sz w:val="20"/>
              </w:rPr>
            </w:pPr>
            <w:r>
              <w:rPr>
                <w:sz w:val="20"/>
              </w:rPr>
              <w:t>The</w:t>
            </w:r>
            <w:r>
              <w:rPr>
                <w:spacing w:val="-6"/>
                <w:sz w:val="20"/>
              </w:rPr>
              <w:t xml:space="preserve"> </w:t>
            </w:r>
            <w:r>
              <w:rPr>
                <w:sz w:val="20"/>
              </w:rPr>
              <w:t>programme</w:t>
            </w:r>
            <w:r>
              <w:rPr>
                <w:spacing w:val="-6"/>
                <w:sz w:val="20"/>
              </w:rPr>
              <w:t xml:space="preserve"> </w:t>
            </w:r>
            <w:r>
              <w:rPr>
                <w:sz w:val="20"/>
              </w:rPr>
              <w:t>operation</w:t>
            </w:r>
            <w:r>
              <w:rPr>
                <w:spacing w:val="-5"/>
                <w:sz w:val="20"/>
              </w:rPr>
              <w:t xml:space="preserve"> </w:t>
            </w:r>
            <w:r>
              <w:rPr>
                <w:sz w:val="20"/>
              </w:rPr>
              <w:t>and</w:t>
            </w:r>
            <w:r>
              <w:rPr>
                <w:spacing w:val="-5"/>
                <w:sz w:val="20"/>
              </w:rPr>
              <w:t xml:space="preserve"> </w:t>
            </w:r>
            <w:r>
              <w:rPr>
                <w:sz w:val="20"/>
              </w:rPr>
              <w:t>management</w:t>
            </w:r>
            <w:r>
              <w:rPr>
                <w:spacing w:val="-5"/>
                <w:sz w:val="20"/>
              </w:rPr>
              <w:t xml:space="preserve"> </w:t>
            </w:r>
            <w:r>
              <w:rPr>
                <w:sz w:val="20"/>
              </w:rPr>
              <w:t>arrangements</w:t>
            </w:r>
            <w:r>
              <w:rPr>
                <w:spacing w:val="-4"/>
                <w:sz w:val="20"/>
              </w:rPr>
              <w:t xml:space="preserve"> </w:t>
            </w:r>
            <w:r>
              <w:rPr>
                <w:sz w:val="20"/>
              </w:rPr>
              <w:t>are</w:t>
            </w:r>
            <w:r>
              <w:rPr>
                <w:spacing w:val="-6"/>
                <w:sz w:val="20"/>
              </w:rPr>
              <w:t xml:space="preserve"> </w:t>
            </w:r>
            <w:r>
              <w:rPr>
                <w:sz w:val="20"/>
              </w:rPr>
              <w:t>coherently</w:t>
            </w:r>
            <w:r>
              <w:rPr>
                <w:spacing w:val="-5"/>
                <w:sz w:val="20"/>
              </w:rPr>
              <w:t xml:space="preserve"> </w:t>
            </w:r>
            <w:r>
              <w:rPr>
                <w:sz w:val="20"/>
              </w:rPr>
              <w:t>documented</w:t>
            </w:r>
            <w:r>
              <w:rPr>
                <w:spacing w:val="-5"/>
                <w:sz w:val="20"/>
              </w:rPr>
              <w:t xml:space="preserve"> </w:t>
            </w:r>
            <w:r>
              <w:rPr>
                <w:sz w:val="20"/>
              </w:rPr>
              <w:t xml:space="preserve">and </w:t>
            </w:r>
            <w:r>
              <w:rPr>
                <w:spacing w:val="-2"/>
                <w:sz w:val="20"/>
              </w:rPr>
              <w:t>suitable.</w:t>
            </w:r>
          </w:p>
          <w:p w14:paraId="707FE690" w14:textId="77777777" w:rsidR="00746533" w:rsidRDefault="002E5E9F">
            <w:pPr>
              <w:pStyle w:val="TableParagraph"/>
              <w:numPr>
                <w:ilvl w:val="0"/>
                <w:numId w:val="3"/>
              </w:numPr>
              <w:tabs>
                <w:tab w:val="left" w:pos="825"/>
              </w:tabs>
              <w:spacing w:line="242" w:lineRule="exact"/>
              <w:ind w:left="825" w:hanging="358"/>
              <w:rPr>
                <w:sz w:val="20"/>
              </w:rPr>
            </w:pPr>
            <w:r>
              <w:rPr>
                <w:sz w:val="20"/>
              </w:rPr>
              <w:t>There</w:t>
            </w:r>
            <w:r>
              <w:rPr>
                <w:spacing w:val="-7"/>
                <w:sz w:val="20"/>
              </w:rPr>
              <w:t xml:space="preserve"> </w:t>
            </w:r>
            <w:r>
              <w:rPr>
                <w:sz w:val="20"/>
              </w:rPr>
              <w:t>are</w:t>
            </w:r>
            <w:r>
              <w:rPr>
                <w:spacing w:val="-7"/>
                <w:sz w:val="20"/>
              </w:rPr>
              <w:t xml:space="preserve"> </w:t>
            </w:r>
            <w:r>
              <w:rPr>
                <w:sz w:val="20"/>
              </w:rPr>
              <w:t>sound</w:t>
            </w:r>
            <w:r>
              <w:rPr>
                <w:spacing w:val="-6"/>
                <w:sz w:val="20"/>
              </w:rPr>
              <w:t xml:space="preserve"> </w:t>
            </w:r>
            <w:r>
              <w:rPr>
                <w:sz w:val="20"/>
              </w:rPr>
              <w:t>procedures</w:t>
            </w:r>
            <w:r>
              <w:rPr>
                <w:spacing w:val="-6"/>
                <w:sz w:val="20"/>
              </w:rPr>
              <w:t xml:space="preserve"> </w:t>
            </w:r>
            <w:r>
              <w:rPr>
                <w:sz w:val="20"/>
              </w:rPr>
              <w:t>for</w:t>
            </w:r>
            <w:r>
              <w:rPr>
                <w:spacing w:val="-6"/>
                <w:sz w:val="20"/>
              </w:rPr>
              <w:t xml:space="preserve"> </w:t>
            </w:r>
            <w:r>
              <w:rPr>
                <w:sz w:val="20"/>
              </w:rPr>
              <w:t>interface</w:t>
            </w:r>
            <w:r>
              <w:rPr>
                <w:spacing w:val="-5"/>
                <w:sz w:val="20"/>
              </w:rPr>
              <w:t xml:space="preserve"> </w:t>
            </w:r>
            <w:r>
              <w:rPr>
                <w:sz w:val="20"/>
              </w:rPr>
              <w:t>with</w:t>
            </w:r>
            <w:r>
              <w:rPr>
                <w:spacing w:val="-6"/>
                <w:sz w:val="20"/>
              </w:rPr>
              <w:t xml:space="preserve"> </w:t>
            </w:r>
            <w:r>
              <w:rPr>
                <w:sz w:val="20"/>
              </w:rPr>
              <w:t>QQI</w:t>
            </w:r>
            <w:r>
              <w:rPr>
                <w:spacing w:val="-6"/>
                <w:sz w:val="20"/>
              </w:rPr>
              <w:t xml:space="preserve"> </w:t>
            </w:r>
            <w:r>
              <w:rPr>
                <w:spacing w:val="-2"/>
                <w:sz w:val="20"/>
              </w:rPr>
              <w:t>certification.</w:t>
            </w:r>
          </w:p>
        </w:tc>
      </w:tr>
      <w:tr w:rsidR="00746533" w14:paraId="66580010" w14:textId="77777777">
        <w:trPr>
          <w:trHeight w:val="734"/>
        </w:trPr>
        <w:tc>
          <w:tcPr>
            <w:tcW w:w="2679" w:type="dxa"/>
            <w:shd w:val="clear" w:color="auto" w:fill="DEEAF6"/>
          </w:tcPr>
          <w:p w14:paraId="6FEB416D" w14:textId="77777777" w:rsidR="00746533" w:rsidRDefault="002E5E9F">
            <w:pPr>
              <w:pStyle w:val="TableParagraph"/>
              <w:spacing w:before="1"/>
              <w:rPr>
                <w:b/>
                <w:sz w:val="20"/>
              </w:rPr>
            </w:pPr>
            <w:r>
              <w:rPr>
                <w:b/>
                <w:spacing w:val="-2"/>
                <w:sz w:val="20"/>
              </w:rPr>
              <w:t>Programme</w:t>
            </w:r>
          </w:p>
        </w:tc>
        <w:tc>
          <w:tcPr>
            <w:tcW w:w="1292" w:type="dxa"/>
            <w:shd w:val="clear" w:color="auto" w:fill="DEEAF6"/>
          </w:tcPr>
          <w:p w14:paraId="2F39D6EE" w14:textId="77777777" w:rsidR="00746533" w:rsidRDefault="002E5E9F">
            <w:pPr>
              <w:pStyle w:val="TableParagraph"/>
              <w:spacing w:before="1"/>
              <w:rPr>
                <w:b/>
                <w:sz w:val="20"/>
              </w:rPr>
            </w:pPr>
            <w:r>
              <w:rPr>
                <w:b/>
                <w:spacing w:val="-2"/>
                <w:sz w:val="20"/>
              </w:rPr>
              <w:t>Satisfactory?</w:t>
            </w:r>
          </w:p>
          <w:p w14:paraId="58F72454" w14:textId="77777777" w:rsidR="00746533" w:rsidRDefault="002E5E9F">
            <w:pPr>
              <w:pStyle w:val="TableParagraph"/>
              <w:spacing w:line="240" w:lineRule="atLeast"/>
              <w:ind w:right="425"/>
              <w:rPr>
                <w:b/>
                <w:sz w:val="20"/>
              </w:rPr>
            </w:pPr>
            <w:r>
              <w:rPr>
                <w:b/>
                <w:sz w:val="20"/>
              </w:rPr>
              <w:t xml:space="preserve">(yes, no, </w:t>
            </w:r>
            <w:r>
              <w:rPr>
                <w:b/>
                <w:spacing w:val="-2"/>
                <w:sz w:val="20"/>
              </w:rPr>
              <w:t>partially)</w:t>
            </w:r>
          </w:p>
        </w:tc>
        <w:tc>
          <w:tcPr>
            <w:tcW w:w="5053" w:type="dxa"/>
            <w:shd w:val="clear" w:color="auto" w:fill="DEEAF6"/>
          </w:tcPr>
          <w:p w14:paraId="1C398961" w14:textId="77777777" w:rsidR="00746533" w:rsidRDefault="002E5E9F">
            <w:pPr>
              <w:pStyle w:val="TableParagraph"/>
              <w:spacing w:before="1"/>
              <w:rPr>
                <w:b/>
                <w:sz w:val="20"/>
              </w:rPr>
            </w:pPr>
            <w:r>
              <w:rPr>
                <w:b/>
                <w:spacing w:val="-2"/>
                <w:sz w:val="20"/>
              </w:rPr>
              <w:t>Comment</w:t>
            </w:r>
          </w:p>
        </w:tc>
      </w:tr>
      <w:tr w:rsidR="00746533" w14:paraId="367980F6" w14:textId="77777777">
        <w:trPr>
          <w:trHeight w:val="4809"/>
        </w:trPr>
        <w:tc>
          <w:tcPr>
            <w:tcW w:w="2679" w:type="dxa"/>
          </w:tcPr>
          <w:p w14:paraId="59075DFF" w14:textId="77777777" w:rsidR="00746533" w:rsidRDefault="002E5E9F">
            <w:pPr>
              <w:pStyle w:val="TableParagraph"/>
              <w:spacing w:line="268" w:lineRule="exact"/>
            </w:pPr>
            <w:r>
              <w:rPr>
                <w:sz w:val="20"/>
              </w:rPr>
              <w:t>MA</w:t>
            </w:r>
            <w:r>
              <w:rPr>
                <w:spacing w:val="-4"/>
                <w:sz w:val="20"/>
              </w:rPr>
              <w:t xml:space="preserve"> </w:t>
            </w:r>
            <w:r>
              <w:rPr>
                <w:sz w:val="20"/>
              </w:rPr>
              <w:t>in</w:t>
            </w:r>
            <w:r>
              <w:rPr>
                <w:spacing w:val="-2"/>
                <w:sz w:val="20"/>
              </w:rPr>
              <w:t xml:space="preserve"> </w:t>
            </w:r>
            <w:r>
              <w:rPr>
                <w:spacing w:val="-2"/>
              </w:rPr>
              <w:t>Psychotherapy</w:t>
            </w:r>
          </w:p>
        </w:tc>
        <w:tc>
          <w:tcPr>
            <w:tcW w:w="1292" w:type="dxa"/>
          </w:tcPr>
          <w:p w14:paraId="0AADE6F7" w14:textId="77777777" w:rsidR="00746533" w:rsidRDefault="002E5E9F">
            <w:pPr>
              <w:pStyle w:val="TableParagraph"/>
              <w:spacing w:before="1"/>
              <w:rPr>
                <w:sz w:val="20"/>
              </w:rPr>
            </w:pPr>
            <w:r>
              <w:rPr>
                <w:spacing w:val="-5"/>
                <w:sz w:val="20"/>
              </w:rPr>
              <w:t>Yes</w:t>
            </w:r>
          </w:p>
        </w:tc>
        <w:tc>
          <w:tcPr>
            <w:tcW w:w="5053" w:type="dxa"/>
          </w:tcPr>
          <w:p w14:paraId="4C8257B7" w14:textId="77777777" w:rsidR="00746533" w:rsidRDefault="002E5E9F">
            <w:pPr>
              <w:pStyle w:val="TableParagraph"/>
              <w:ind w:right="147"/>
            </w:pPr>
            <w:r>
              <w:t>Programme governance structures are clearly documented in the QAH and programme-specific documentation. Monthly team meetings, semesterised programme boards, and class representative</w:t>
            </w:r>
            <w:r>
              <w:rPr>
                <w:spacing w:val="-10"/>
              </w:rPr>
              <w:t xml:space="preserve"> </w:t>
            </w:r>
            <w:r>
              <w:t>meetings</w:t>
            </w:r>
            <w:r>
              <w:rPr>
                <w:spacing w:val="-8"/>
              </w:rPr>
              <w:t xml:space="preserve"> </w:t>
            </w:r>
            <w:r>
              <w:t>provide</w:t>
            </w:r>
            <w:r>
              <w:rPr>
                <w:spacing w:val="-10"/>
              </w:rPr>
              <w:t xml:space="preserve"> </w:t>
            </w:r>
            <w:r>
              <w:t>regular</w:t>
            </w:r>
            <w:r>
              <w:rPr>
                <w:spacing w:val="-11"/>
              </w:rPr>
              <w:t xml:space="preserve"> </w:t>
            </w:r>
            <w:r>
              <w:t>monitoring.</w:t>
            </w:r>
          </w:p>
          <w:p w14:paraId="3F6BD3FC" w14:textId="77777777" w:rsidR="00746533" w:rsidRDefault="00746533">
            <w:pPr>
              <w:pStyle w:val="TableParagraph"/>
              <w:spacing w:before="22"/>
              <w:ind w:left="0"/>
              <w:rPr>
                <w:b/>
              </w:rPr>
            </w:pPr>
          </w:p>
          <w:p w14:paraId="26B02F7C" w14:textId="77777777" w:rsidR="00746533" w:rsidRDefault="002E5E9F">
            <w:pPr>
              <w:pStyle w:val="TableParagraph"/>
            </w:pPr>
            <w:r>
              <w:t>The</w:t>
            </w:r>
            <w:r>
              <w:rPr>
                <w:spacing w:val="-3"/>
              </w:rPr>
              <w:t xml:space="preserve"> </w:t>
            </w:r>
            <w:r>
              <w:t>DBS</w:t>
            </w:r>
            <w:r>
              <w:rPr>
                <w:spacing w:val="-4"/>
              </w:rPr>
              <w:t xml:space="preserve"> </w:t>
            </w:r>
            <w:r>
              <w:t>QAH</w:t>
            </w:r>
            <w:r>
              <w:rPr>
                <w:spacing w:val="-5"/>
              </w:rPr>
              <w:t xml:space="preserve"> </w:t>
            </w:r>
            <w:r>
              <w:t>is</w:t>
            </w:r>
            <w:r>
              <w:rPr>
                <w:spacing w:val="-6"/>
              </w:rPr>
              <w:t xml:space="preserve"> </w:t>
            </w:r>
            <w:r>
              <w:t>aligned</w:t>
            </w:r>
            <w:r>
              <w:rPr>
                <w:spacing w:val="-3"/>
              </w:rPr>
              <w:t xml:space="preserve"> </w:t>
            </w:r>
            <w:r>
              <w:t>with</w:t>
            </w:r>
            <w:r>
              <w:rPr>
                <w:spacing w:val="-4"/>
              </w:rPr>
              <w:t xml:space="preserve"> </w:t>
            </w:r>
            <w:r>
              <w:t>QQI's</w:t>
            </w:r>
            <w:r>
              <w:rPr>
                <w:spacing w:val="-3"/>
              </w:rPr>
              <w:t xml:space="preserve"> </w:t>
            </w:r>
            <w:r>
              <w:t>Core</w:t>
            </w:r>
            <w:r>
              <w:rPr>
                <w:spacing w:val="-3"/>
              </w:rPr>
              <w:t xml:space="preserve"> </w:t>
            </w:r>
            <w:r>
              <w:t>Statutory</w:t>
            </w:r>
            <w:r>
              <w:rPr>
                <w:spacing w:val="-5"/>
              </w:rPr>
              <w:t xml:space="preserve"> </w:t>
            </w:r>
            <w:r>
              <w:t>QA Guidelines. The programme demonstrates ongoing engagement with the QA cycle.</w:t>
            </w:r>
          </w:p>
          <w:p w14:paraId="501A5FB8" w14:textId="77777777" w:rsidR="00746533" w:rsidRDefault="00746533">
            <w:pPr>
              <w:pStyle w:val="TableParagraph"/>
              <w:spacing w:before="25"/>
              <w:ind w:left="0"/>
              <w:rPr>
                <w:b/>
              </w:rPr>
            </w:pPr>
          </w:p>
          <w:p w14:paraId="1ED6EE1D" w14:textId="77777777" w:rsidR="00746533" w:rsidRDefault="002E5E9F">
            <w:pPr>
              <w:pStyle w:val="TableParagraph"/>
              <w:ind w:right="147"/>
            </w:pPr>
            <w:r>
              <w:t>DBS has documented a comprehensive plan for managing the teach-out, including retention of key staff,</w:t>
            </w:r>
            <w:r>
              <w:rPr>
                <w:spacing w:val="-8"/>
              </w:rPr>
              <w:t xml:space="preserve"> </w:t>
            </w:r>
            <w:r>
              <w:t>maintenance</w:t>
            </w:r>
            <w:r>
              <w:rPr>
                <w:spacing w:val="-8"/>
              </w:rPr>
              <w:t xml:space="preserve"> </w:t>
            </w:r>
            <w:r>
              <w:t>of</w:t>
            </w:r>
            <w:r>
              <w:rPr>
                <w:spacing w:val="-6"/>
              </w:rPr>
              <w:t xml:space="preserve"> </w:t>
            </w:r>
            <w:r>
              <w:t>IAHIP</w:t>
            </w:r>
            <w:r>
              <w:rPr>
                <w:spacing w:val="-8"/>
              </w:rPr>
              <w:t xml:space="preserve"> </w:t>
            </w:r>
            <w:r>
              <w:t>recognition,</w:t>
            </w:r>
            <w:r>
              <w:rPr>
                <w:spacing w:val="-8"/>
              </w:rPr>
              <w:t xml:space="preserve"> </w:t>
            </w:r>
            <w:r>
              <w:t>continuation of</w:t>
            </w:r>
            <w:r>
              <w:rPr>
                <w:spacing w:val="-5"/>
              </w:rPr>
              <w:t xml:space="preserve"> </w:t>
            </w:r>
            <w:r>
              <w:t>clinical</w:t>
            </w:r>
            <w:r>
              <w:rPr>
                <w:spacing w:val="-6"/>
              </w:rPr>
              <w:t xml:space="preserve"> </w:t>
            </w:r>
            <w:r>
              <w:t>placement</w:t>
            </w:r>
            <w:r>
              <w:rPr>
                <w:spacing w:val="-8"/>
              </w:rPr>
              <w:t xml:space="preserve"> </w:t>
            </w:r>
            <w:r>
              <w:t>governance,</w:t>
            </w:r>
            <w:r>
              <w:rPr>
                <w:spacing w:val="-4"/>
              </w:rPr>
              <w:t xml:space="preserve"> </w:t>
            </w:r>
            <w:r>
              <w:t>and</w:t>
            </w:r>
            <w:r>
              <w:rPr>
                <w:spacing w:val="-6"/>
              </w:rPr>
              <w:t xml:space="preserve"> </w:t>
            </w:r>
            <w:r>
              <w:t>regular</w:t>
            </w:r>
            <w:r>
              <w:rPr>
                <w:spacing w:val="-6"/>
              </w:rPr>
              <w:t xml:space="preserve"> </w:t>
            </w:r>
            <w:r>
              <w:t xml:space="preserve">learner </w:t>
            </w:r>
            <w:r>
              <w:rPr>
                <w:spacing w:val="-2"/>
              </w:rPr>
              <w:t>communication.</w:t>
            </w:r>
          </w:p>
        </w:tc>
      </w:tr>
    </w:tbl>
    <w:p w14:paraId="6E554092" w14:textId="77777777" w:rsidR="00746533" w:rsidRDefault="00746533">
      <w:pPr>
        <w:pStyle w:val="TableParagraph"/>
        <w:sectPr w:rsidR="00746533">
          <w:pgSz w:w="11910" w:h="16840"/>
          <w:pgMar w:top="1380" w:right="1133" w:bottom="1200" w:left="1417" w:header="0" w:footer="1000" w:gutter="0"/>
          <w:cols w:space="720"/>
        </w:sectPr>
      </w:pPr>
    </w:p>
    <w:p w14:paraId="579B0DC2" w14:textId="77777777" w:rsidR="00746533" w:rsidRDefault="002E5E9F">
      <w:pPr>
        <w:pStyle w:val="Heading2"/>
        <w:tabs>
          <w:tab w:val="left" w:pos="1463"/>
        </w:tabs>
      </w:pPr>
      <w:r>
        <w:rPr>
          <w:color w:val="2D74B5"/>
        </w:rPr>
        <w:lastRenderedPageBreak/>
        <w:t>Part</w:t>
      </w:r>
      <w:r>
        <w:rPr>
          <w:color w:val="2D74B5"/>
          <w:spacing w:val="-6"/>
        </w:rPr>
        <w:t xml:space="preserve"> </w:t>
      </w:r>
      <w:r>
        <w:rPr>
          <w:color w:val="2D74B5"/>
          <w:spacing w:val="-5"/>
        </w:rPr>
        <w:t>3.</w:t>
      </w:r>
      <w:r>
        <w:rPr>
          <w:color w:val="2D74B5"/>
        </w:rPr>
        <w:tab/>
        <w:t>Overall</w:t>
      </w:r>
      <w:r>
        <w:rPr>
          <w:color w:val="2D74B5"/>
          <w:spacing w:val="-11"/>
        </w:rPr>
        <w:t xml:space="preserve"> </w:t>
      </w:r>
      <w:r>
        <w:rPr>
          <w:color w:val="2D74B5"/>
        </w:rPr>
        <w:t>recommendation</w:t>
      </w:r>
      <w:r>
        <w:rPr>
          <w:color w:val="2D74B5"/>
          <w:spacing w:val="-8"/>
        </w:rPr>
        <w:t xml:space="preserve"> </w:t>
      </w:r>
      <w:r>
        <w:rPr>
          <w:color w:val="2D74B5"/>
        </w:rPr>
        <w:t>to</w:t>
      </w:r>
      <w:r>
        <w:rPr>
          <w:color w:val="2D74B5"/>
          <w:spacing w:val="-12"/>
        </w:rPr>
        <w:t xml:space="preserve"> </w:t>
      </w:r>
      <w:r>
        <w:rPr>
          <w:color w:val="2D74B5"/>
          <w:spacing w:val="-5"/>
        </w:rPr>
        <w:t>QQI</w:t>
      </w:r>
    </w:p>
    <w:p w14:paraId="726BBAE4" w14:textId="77777777" w:rsidR="00746533" w:rsidRDefault="002E5E9F">
      <w:pPr>
        <w:pStyle w:val="Heading3"/>
        <w:numPr>
          <w:ilvl w:val="1"/>
          <w:numId w:val="2"/>
        </w:numPr>
        <w:tabs>
          <w:tab w:val="left" w:pos="599"/>
        </w:tabs>
        <w:spacing w:before="72"/>
      </w:pPr>
      <w:r>
        <w:rPr>
          <w:color w:val="2D74B5"/>
        </w:rPr>
        <w:t>Principal</w:t>
      </w:r>
      <w:r>
        <w:rPr>
          <w:color w:val="2D74B5"/>
          <w:spacing w:val="-6"/>
        </w:rPr>
        <w:t xml:space="preserve"> </w:t>
      </w:r>
      <w:r>
        <w:rPr>
          <w:color w:val="2D74B5"/>
          <w:spacing w:val="-2"/>
        </w:rPr>
        <w:t>programme:</w:t>
      </w:r>
    </w:p>
    <w:p w14:paraId="29EDC0DA" w14:textId="77777777" w:rsidR="00746533" w:rsidRDefault="00746533">
      <w:pPr>
        <w:pStyle w:val="BodyText"/>
        <w:spacing w:before="9"/>
        <w:rPr>
          <w:rFonts w:ascii="Calibri Light"/>
          <w:sz w:val="11"/>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180"/>
      </w:tblGrid>
      <w:tr w:rsidR="00746533" w14:paraId="15D8FAE2" w14:textId="77777777">
        <w:trPr>
          <w:trHeight w:val="268"/>
        </w:trPr>
        <w:tc>
          <w:tcPr>
            <w:tcW w:w="1839" w:type="dxa"/>
          </w:tcPr>
          <w:p w14:paraId="210C4722" w14:textId="77777777" w:rsidR="00746533" w:rsidRDefault="002E5E9F">
            <w:pPr>
              <w:pStyle w:val="TableParagraph"/>
              <w:spacing w:line="248" w:lineRule="exact"/>
            </w:pPr>
            <w:r>
              <w:t>Select</w:t>
            </w:r>
            <w:r>
              <w:rPr>
                <w:spacing w:val="-2"/>
              </w:rPr>
              <w:t xml:space="preserve"> </w:t>
            </w:r>
            <w:r>
              <w:rPr>
                <w:spacing w:val="-5"/>
              </w:rPr>
              <w:t>one</w:t>
            </w:r>
          </w:p>
        </w:tc>
        <w:tc>
          <w:tcPr>
            <w:tcW w:w="7180" w:type="dxa"/>
          </w:tcPr>
          <w:p w14:paraId="6F11B851" w14:textId="77777777" w:rsidR="00746533" w:rsidRDefault="00746533">
            <w:pPr>
              <w:pStyle w:val="TableParagraph"/>
              <w:ind w:left="0"/>
              <w:rPr>
                <w:rFonts w:ascii="Times New Roman"/>
                <w:sz w:val="18"/>
              </w:rPr>
            </w:pPr>
          </w:p>
        </w:tc>
      </w:tr>
      <w:tr w:rsidR="00746533" w14:paraId="615B6AA6" w14:textId="77777777">
        <w:trPr>
          <w:trHeight w:val="806"/>
        </w:trPr>
        <w:tc>
          <w:tcPr>
            <w:tcW w:w="1839" w:type="dxa"/>
          </w:tcPr>
          <w:p w14:paraId="401D6287" w14:textId="77777777" w:rsidR="00746533" w:rsidRDefault="00746533">
            <w:pPr>
              <w:pStyle w:val="TableParagraph"/>
              <w:ind w:left="0"/>
              <w:rPr>
                <w:rFonts w:ascii="Times New Roman"/>
              </w:rPr>
            </w:pPr>
          </w:p>
        </w:tc>
        <w:tc>
          <w:tcPr>
            <w:tcW w:w="7180" w:type="dxa"/>
          </w:tcPr>
          <w:p w14:paraId="4259B840" w14:textId="77777777" w:rsidR="00746533" w:rsidRDefault="002E5E9F">
            <w:pPr>
              <w:pStyle w:val="TableParagraph"/>
            </w:pPr>
            <w:r>
              <w:t>Satisfactory (meaning that it recommends that QQI can be satisfied in the context</w:t>
            </w:r>
            <w:r>
              <w:rPr>
                <w:spacing w:val="-4"/>
              </w:rPr>
              <w:t xml:space="preserve"> </w:t>
            </w:r>
            <w:r>
              <w:t>of</w:t>
            </w:r>
            <w:r>
              <w:rPr>
                <w:spacing w:val="-2"/>
              </w:rPr>
              <w:t xml:space="preserve"> </w:t>
            </w:r>
            <w:r>
              <w:t>unit</w:t>
            </w:r>
            <w:r>
              <w:rPr>
                <w:spacing w:val="-4"/>
              </w:rPr>
              <w:t xml:space="preserve"> </w:t>
            </w:r>
            <w:r>
              <w:t>2.3)</w:t>
            </w:r>
            <w:r>
              <w:rPr>
                <w:spacing w:val="-2"/>
              </w:rPr>
              <w:t xml:space="preserve"> </w:t>
            </w:r>
            <w:r>
              <w:t>of</w:t>
            </w:r>
            <w:r>
              <w:rPr>
                <w:spacing w:val="-2"/>
              </w:rPr>
              <w:t xml:space="preserve"> </w:t>
            </w:r>
            <w:r>
              <w:t>Core</w:t>
            </w:r>
            <w:r>
              <w:rPr>
                <w:spacing w:val="-4"/>
              </w:rPr>
              <w:t xml:space="preserve"> </w:t>
            </w:r>
            <w:r>
              <w:t>policies</w:t>
            </w:r>
            <w:r>
              <w:rPr>
                <w:spacing w:val="-4"/>
              </w:rPr>
              <w:t xml:space="preserve"> </w:t>
            </w:r>
            <w:r>
              <w:t>and</w:t>
            </w:r>
            <w:r>
              <w:rPr>
                <w:spacing w:val="-4"/>
              </w:rPr>
              <w:t xml:space="preserve"> </w:t>
            </w:r>
            <w:r>
              <w:t>criteria</w:t>
            </w:r>
            <w:r>
              <w:rPr>
                <w:spacing w:val="-2"/>
              </w:rPr>
              <w:t xml:space="preserve"> </w:t>
            </w:r>
            <w:r>
              <w:t>for</w:t>
            </w:r>
            <w:r>
              <w:rPr>
                <w:spacing w:val="-2"/>
              </w:rPr>
              <w:t xml:space="preserve"> </w:t>
            </w:r>
            <w:r>
              <w:t>the</w:t>
            </w:r>
            <w:r>
              <w:rPr>
                <w:spacing w:val="-4"/>
              </w:rPr>
              <w:t xml:space="preserve"> </w:t>
            </w:r>
            <w:r>
              <w:t>validation</w:t>
            </w:r>
            <w:r>
              <w:rPr>
                <w:spacing w:val="-3"/>
              </w:rPr>
              <w:t xml:space="preserve"> </w:t>
            </w:r>
            <w:r>
              <w:t>by</w:t>
            </w:r>
            <w:r>
              <w:rPr>
                <w:spacing w:val="-4"/>
              </w:rPr>
              <w:t xml:space="preserve"> </w:t>
            </w:r>
            <w:r>
              <w:t>QQI</w:t>
            </w:r>
            <w:r>
              <w:rPr>
                <w:spacing w:val="-4"/>
              </w:rPr>
              <w:t xml:space="preserve"> </w:t>
            </w:r>
            <w:r>
              <w:t>of</w:t>
            </w:r>
          </w:p>
          <w:p w14:paraId="06FE359D" w14:textId="77777777" w:rsidR="00746533" w:rsidRDefault="002E5E9F">
            <w:pPr>
              <w:pStyle w:val="TableParagraph"/>
              <w:spacing w:line="249" w:lineRule="exact"/>
            </w:pPr>
            <w:r>
              <w:t>programmes</w:t>
            </w:r>
            <w:r>
              <w:rPr>
                <w:spacing w:val="-7"/>
              </w:rPr>
              <w:t xml:space="preserve"> </w:t>
            </w:r>
            <w:r>
              <w:t>of</w:t>
            </w:r>
            <w:r>
              <w:rPr>
                <w:spacing w:val="-4"/>
              </w:rPr>
              <w:t xml:space="preserve"> </w:t>
            </w:r>
            <w:r>
              <w:t>education</w:t>
            </w:r>
            <w:r>
              <w:rPr>
                <w:spacing w:val="-5"/>
              </w:rPr>
              <w:t xml:space="preserve"> </w:t>
            </w:r>
            <w:r>
              <w:t>and</w:t>
            </w:r>
            <w:r>
              <w:rPr>
                <w:spacing w:val="-4"/>
              </w:rPr>
              <w:t xml:space="preserve"> </w:t>
            </w:r>
            <w:r>
              <w:rPr>
                <w:spacing w:val="-2"/>
              </w:rPr>
              <w:t>training;</w:t>
            </w:r>
          </w:p>
        </w:tc>
      </w:tr>
      <w:tr w:rsidR="00746533" w14:paraId="11388FA0" w14:textId="77777777">
        <w:trPr>
          <w:trHeight w:val="1074"/>
        </w:trPr>
        <w:tc>
          <w:tcPr>
            <w:tcW w:w="1839" w:type="dxa"/>
          </w:tcPr>
          <w:p w14:paraId="0B175F5D" w14:textId="77777777" w:rsidR="00746533" w:rsidRDefault="002E5E9F">
            <w:pPr>
              <w:pStyle w:val="TableParagraph"/>
              <w:spacing w:before="1"/>
              <w:ind w:left="158"/>
              <w:rPr>
                <w:rFonts w:ascii="Wingdings" w:hAnsi="Wingdings"/>
              </w:rPr>
            </w:pPr>
            <w:r>
              <w:rPr>
                <w:rFonts w:ascii="Wingdings" w:hAnsi="Wingdings"/>
                <w:spacing w:val="-10"/>
              </w:rPr>
              <w:t></w:t>
            </w:r>
          </w:p>
        </w:tc>
        <w:tc>
          <w:tcPr>
            <w:tcW w:w="7180" w:type="dxa"/>
          </w:tcPr>
          <w:p w14:paraId="1AB22C55" w14:textId="77777777" w:rsidR="00746533" w:rsidRDefault="002E5E9F">
            <w:pPr>
              <w:pStyle w:val="TableParagraph"/>
              <w:ind w:right="32"/>
            </w:pPr>
            <w:r>
              <w:t>Satisfactory subject to proposed special conditions (specified with timescale for</w:t>
            </w:r>
            <w:r>
              <w:rPr>
                <w:spacing w:val="-3"/>
              </w:rPr>
              <w:t xml:space="preserve"> </w:t>
            </w:r>
            <w:r>
              <w:t>compliance</w:t>
            </w:r>
            <w:r>
              <w:rPr>
                <w:spacing w:val="-2"/>
              </w:rPr>
              <w:t xml:space="preserve"> </w:t>
            </w:r>
            <w:r>
              <w:t>for</w:t>
            </w:r>
            <w:r>
              <w:rPr>
                <w:spacing w:val="-5"/>
              </w:rPr>
              <w:t xml:space="preserve"> </w:t>
            </w:r>
            <w:r>
              <w:t>each</w:t>
            </w:r>
            <w:r>
              <w:rPr>
                <w:spacing w:val="-3"/>
              </w:rPr>
              <w:t xml:space="preserve"> </w:t>
            </w:r>
            <w:r>
              <w:t>condition;</w:t>
            </w:r>
            <w:r>
              <w:rPr>
                <w:spacing w:val="-3"/>
              </w:rPr>
              <w:t xml:space="preserve"> </w:t>
            </w:r>
            <w:r>
              <w:t>these</w:t>
            </w:r>
            <w:r>
              <w:rPr>
                <w:spacing w:val="-5"/>
              </w:rPr>
              <w:t xml:space="preserve"> </w:t>
            </w:r>
            <w:r>
              <w:t>may</w:t>
            </w:r>
            <w:r>
              <w:rPr>
                <w:spacing w:val="-3"/>
              </w:rPr>
              <w:t xml:space="preserve"> </w:t>
            </w:r>
            <w:r>
              <w:t>include</w:t>
            </w:r>
            <w:r>
              <w:rPr>
                <w:spacing w:val="-5"/>
              </w:rPr>
              <w:t xml:space="preserve"> </w:t>
            </w:r>
            <w:r>
              <w:t>proposed</w:t>
            </w:r>
            <w:r>
              <w:rPr>
                <w:spacing w:val="-3"/>
              </w:rPr>
              <w:t xml:space="preserve"> </w:t>
            </w:r>
            <w:r>
              <w:t>pre-validation conditions i.e. proposed (</w:t>
            </w:r>
            <w:r>
              <w:rPr>
                <w:b/>
                <w:u w:val="single"/>
              </w:rPr>
              <w:t>minor</w:t>
            </w:r>
            <w:r>
              <w:t>) things to be done to a programme that</w:t>
            </w:r>
          </w:p>
          <w:p w14:paraId="405B7F89" w14:textId="77777777" w:rsidR="00746533" w:rsidRDefault="002E5E9F">
            <w:pPr>
              <w:pStyle w:val="TableParagraph"/>
              <w:spacing w:line="249" w:lineRule="exact"/>
            </w:pPr>
            <w:r>
              <w:t>almost</w:t>
            </w:r>
            <w:r>
              <w:rPr>
                <w:spacing w:val="-6"/>
              </w:rPr>
              <w:t xml:space="preserve"> </w:t>
            </w:r>
            <w:r>
              <w:t>fully</w:t>
            </w:r>
            <w:r>
              <w:rPr>
                <w:spacing w:val="-6"/>
              </w:rPr>
              <w:t xml:space="preserve"> </w:t>
            </w:r>
            <w:r>
              <w:t>meets</w:t>
            </w:r>
            <w:r>
              <w:rPr>
                <w:spacing w:val="-2"/>
              </w:rPr>
              <w:t xml:space="preserve"> </w:t>
            </w:r>
            <w:r>
              <w:t>the</w:t>
            </w:r>
            <w:r>
              <w:rPr>
                <w:spacing w:val="-4"/>
              </w:rPr>
              <w:t xml:space="preserve"> </w:t>
            </w:r>
            <w:r>
              <w:t>validation</w:t>
            </w:r>
            <w:r>
              <w:rPr>
                <w:spacing w:val="-3"/>
              </w:rPr>
              <w:t xml:space="preserve"> </w:t>
            </w:r>
            <w:r>
              <w:t>criteria</w:t>
            </w:r>
            <w:r>
              <w:rPr>
                <w:spacing w:val="-4"/>
              </w:rPr>
              <w:t xml:space="preserve"> </w:t>
            </w:r>
            <w:r>
              <w:t>before</w:t>
            </w:r>
            <w:r>
              <w:rPr>
                <w:spacing w:val="-3"/>
              </w:rPr>
              <w:t xml:space="preserve"> </w:t>
            </w:r>
            <w:r>
              <w:t>QQI</w:t>
            </w:r>
            <w:r>
              <w:rPr>
                <w:spacing w:val="-7"/>
              </w:rPr>
              <w:t xml:space="preserve"> </w:t>
            </w:r>
            <w:r>
              <w:t>makes</w:t>
            </w:r>
            <w:r>
              <w:rPr>
                <w:spacing w:val="-2"/>
              </w:rPr>
              <w:t xml:space="preserve"> </w:t>
            </w:r>
            <w:r>
              <w:t>a</w:t>
            </w:r>
            <w:r>
              <w:rPr>
                <w:spacing w:val="-3"/>
              </w:rPr>
              <w:t xml:space="preserve"> </w:t>
            </w:r>
            <w:r>
              <w:rPr>
                <w:spacing w:val="-2"/>
              </w:rPr>
              <w:t>determination);</w:t>
            </w:r>
          </w:p>
        </w:tc>
      </w:tr>
      <w:tr w:rsidR="00746533" w14:paraId="5547C074" w14:textId="77777777">
        <w:trPr>
          <w:trHeight w:val="269"/>
        </w:trPr>
        <w:tc>
          <w:tcPr>
            <w:tcW w:w="1839" w:type="dxa"/>
          </w:tcPr>
          <w:p w14:paraId="41EAB355" w14:textId="77777777" w:rsidR="00746533" w:rsidRDefault="00746533">
            <w:pPr>
              <w:pStyle w:val="TableParagraph"/>
              <w:ind w:left="0"/>
              <w:rPr>
                <w:rFonts w:ascii="Times New Roman"/>
                <w:sz w:val="18"/>
              </w:rPr>
            </w:pPr>
          </w:p>
        </w:tc>
        <w:tc>
          <w:tcPr>
            <w:tcW w:w="7180" w:type="dxa"/>
          </w:tcPr>
          <w:p w14:paraId="63EEA549" w14:textId="77777777" w:rsidR="00746533" w:rsidRDefault="002E5E9F">
            <w:pPr>
              <w:pStyle w:val="TableParagraph"/>
              <w:spacing w:line="249" w:lineRule="exact"/>
            </w:pPr>
            <w:r>
              <w:t>Not</w:t>
            </w:r>
            <w:r>
              <w:rPr>
                <w:spacing w:val="-2"/>
              </w:rPr>
              <w:t xml:space="preserve"> satisfactory.</w:t>
            </w:r>
          </w:p>
        </w:tc>
      </w:tr>
    </w:tbl>
    <w:p w14:paraId="3CAF014D" w14:textId="77777777" w:rsidR="00746533" w:rsidRDefault="00746533">
      <w:pPr>
        <w:pStyle w:val="BodyText"/>
        <w:spacing w:before="131"/>
        <w:rPr>
          <w:rFonts w:ascii="Calibri Light"/>
          <w:sz w:val="26"/>
        </w:rPr>
      </w:pPr>
    </w:p>
    <w:p w14:paraId="20D1B4AD" w14:textId="77777777" w:rsidR="00746533" w:rsidRDefault="002E5E9F">
      <w:pPr>
        <w:pStyle w:val="Heading4"/>
      </w:pPr>
      <w:r>
        <w:rPr>
          <w:color w:val="1F4D78"/>
        </w:rPr>
        <w:t>Reasons for</w:t>
      </w:r>
      <w:r>
        <w:rPr>
          <w:color w:val="1F4D78"/>
          <w:spacing w:val="-2"/>
        </w:rPr>
        <w:t xml:space="preserve"> </w:t>
      </w:r>
      <w:r>
        <w:rPr>
          <w:color w:val="1F4D78"/>
        </w:rPr>
        <w:t>the</w:t>
      </w:r>
      <w:r>
        <w:rPr>
          <w:color w:val="1F4D78"/>
          <w:spacing w:val="-1"/>
        </w:rPr>
        <w:t xml:space="preserve"> </w:t>
      </w:r>
      <w:r>
        <w:rPr>
          <w:color w:val="1F4D78"/>
        </w:rPr>
        <w:t xml:space="preserve">overall </w:t>
      </w:r>
      <w:r>
        <w:rPr>
          <w:color w:val="1F4D78"/>
          <w:spacing w:val="-2"/>
        </w:rPr>
        <w:t>recommendation</w:t>
      </w:r>
    </w:p>
    <w:p w14:paraId="280D1230" w14:textId="77777777" w:rsidR="00746533" w:rsidRDefault="00746533">
      <w:pPr>
        <w:pStyle w:val="BodyText"/>
        <w:spacing w:before="182"/>
        <w:rPr>
          <w:rFonts w:ascii="Calibri Light"/>
          <w:sz w:val="24"/>
        </w:rPr>
      </w:pPr>
    </w:p>
    <w:p w14:paraId="187F7DE7" w14:textId="77777777" w:rsidR="00746533" w:rsidRDefault="002E5E9F">
      <w:pPr>
        <w:pStyle w:val="BodyText"/>
        <w:spacing w:line="259" w:lineRule="auto"/>
        <w:ind w:left="23" w:right="299"/>
        <w:jc w:val="both"/>
      </w:pPr>
      <w:r>
        <w:t>The</w:t>
      </w:r>
      <w:r>
        <w:rPr>
          <w:spacing w:val="-13"/>
        </w:rPr>
        <w:t xml:space="preserve"> </w:t>
      </w:r>
      <w:r>
        <w:t>panel</w:t>
      </w:r>
      <w:r>
        <w:rPr>
          <w:spacing w:val="-12"/>
        </w:rPr>
        <w:t xml:space="preserve"> </w:t>
      </w:r>
      <w:r>
        <w:t>is</w:t>
      </w:r>
      <w:r>
        <w:rPr>
          <w:spacing w:val="-13"/>
        </w:rPr>
        <w:t xml:space="preserve"> </w:t>
      </w:r>
      <w:r>
        <w:t>satisfied</w:t>
      </w:r>
      <w:r>
        <w:rPr>
          <w:spacing w:val="-12"/>
        </w:rPr>
        <w:t xml:space="preserve"> </w:t>
      </w:r>
      <w:r>
        <w:t>that</w:t>
      </w:r>
      <w:r>
        <w:rPr>
          <w:spacing w:val="-13"/>
        </w:rPr>
        <w:t xml:space="preserve"> </w:t>
      </w:r>
      <w:r>
        <w:t>the</w:t>
      </w:r>
      <w:r>
        <w:rPr>
          <w:spacing w:val="-12"/>
        </w:rPr>
        <w:t xml:space="preserve"> </w:t>
      </w:r>
      <w:r>
        <w:t>revised</w:t>
      </w:r>
      <w:r>
        <w:rPr>
          <w:spacing w:val="-13"/>
        </w:rPr>
        <w:t xml:space="preserve"> </w:t>
      </w:r>
      <w:r>
        <w:t>Master</w:t>
      </w:r>
      <w:r>
        <w:rPr>
          <w:spacing w:val="-12"/>
        </w:rPr>
        <w:t xml:space="preserve"> </w:t>
      </w:r>
      <w:r>
        <w:t>of</w:t>
      </w:r>
      <w:r>
        <w:rPr>
          <w:spacing w:val="-12"/>
        </w:rPr>
        <w:t xml:space="preserve"> </w:t>
      </w:r>
      <w:r>
        <w:t>Arts</w:t>
      </w:r>
      <w:r>
        <w:rPr>
          <w:spacing w:val="-13"/>
        </w:rPr>
        <w:t xml:space="preserve"> </w:t>
      </w:r>
      <w:r>
        <w:t>in</w:t>
      </w:r>
      <w:r>
        <w:rPr>
          <w:spacing w:val="-12"/>
        </w:rPr>
        <w:t xml:space="preserve"> </w:t>
      </w:r>
      <w:r>
        <w:t>Psychotherapy</w:t>
      </w:r>
      <w:r>
        <w:rPr>
          <w:spacing w:val="-13"/>
        </w:rPr>
        <w:t xml:space="preserve"> </w:t>
      </w:r>
      <w:r>
        <w:t>meets</w:t>
      </w:r>
      <w:r>
        <w:rPr>
          <w:spacing w:val="-12"/>
        </w:rPr>
        <w:t xml:space="preserve"> </w:t>
      </w:r>
      <w:r>
        <w:t>the</w:t>
      </w:r>
      <w:r>
        <w:rPr>
          <w:spacing w:val="-13"/>
        </w:rPr>
        <w:t xml:space="preserve"> </w:t>
      </w:r>
      <w:r>
        <w:t>QQI</w:t>
      </w:r>
      <w:r>
        <w:rPr>
          <w:spacing w:val="-12"/>
        </w:rPr>
        <w:t xml:space="preserve"> </w:t>
      </w:r>
      <w:r>
        <w:t>validation</w:t>
      </w:r>
      <w:r>
        <w:rPr>
          <w:spacing w:val="-12"/>
        </w:rPr>
        <w:t xml:space="preserve"> </w:t>
      </w:r>
      <w:r>
        <w:t>criteria to the required standard, subject to the condition below. The programme is a well-established, professionally credible Level 9 training with a clear humanistic-integrative-psychodynamic identity, strong external recognition from IAHIP and ICP, good learner outcomes and a committed and experienced staff team. The proposed programme enhancements — including assessment redesign, MIPLO revision, career day introduction, and strengthened clinical placement documentation — are appropriate and evidence-based. DBS has demonstrated a credible and transparent plan for maintaining quality through the teach-out period.</w:t>
      </w:r>
    </w:p>
    <w:p w14:paraId="6E0DBED0" w14:textId="77777777" w:rsidR="00746533" w:rsidRDefault="00746533">
      <w:pPr>
        <w:pStyle w:val="BodyText"/>
        <w:spacing w:before="239"/>
      </w:pPr>
    </w:p>
    <w:p w14:paraId="205E1EBC" w14:textId="77777777" w:rsidR="00746533" w:rsidRDefault="002E5E9F">
      <w:pPr>
        <w:pStyle w:val="Heading4"/>
      </w:pPr>
      <w:r>
        <w:rPr>
          <w:color w:val="1F4D78"/>
        </w:rPr>
        <w:t>Special</w:t>
      </w:r>
      <w:r>
        <w:rPr>
          <w:color w:val="1F4D78"/>
          <w:spacing w:val="-5"/>
        </w:rPr>
        <w:t xml:space="preserve"> </w:t>
      </w:r>
      <w:r>
        <w:rPr>
          <w:color w:val="1F4D78"/>
        </w:rPr>
        <w:t>Conditions</w:t>
      </w:r>
      <w:r>
        <w:rPr>
          <w:color w:val="1F4D78"/>
          <w:spacing w:val="-1"/>
        </w:rPr>
        <w:t xml:space="preserve"> </w:t>
      </w:r>
      <w:r>
        <w:rPr>
          <w:color w:val="1F4D78"/>
        </w:rPr>
        <w:t>of</w:t>
      </w:r>
      <w:r>
        <w:rPr>
          <w:color w:val="1F4D78"/>
          <w:spacing w:val="-2"/>
        </w:rPr>
        <w:t xml:space="preserve"> </w:t>
      </w:r>
      <w:r>
        <w:rPr>
          <w:color w:val="1F4D78"/>
        </w:rPr>
        <w:t>Validation</w:t>
      </w:r>
      <w:r>
        <w:rPr>
          <w:color w:val="1F4D78"/>
          <w:spacing w:val="-2"/>
        </w:rPr>
        <w:t xml:space="preserve"> </w:t>
      </w:r>
      <w:r>
        <w:rPr>
          <w:color w:val="1F4D78"/>
        </w:rPr>
        <w:t>(directive</w:t>
      </w:r>
      <w:r>
        <w:rPr>
          <w:color w:val="1F4D78"/>
          <w:spacing w:val="-4"/>
        </w:rPr>
        <w:t xml:space="preserve"> </w:t>
      </w:r>
      <w:r>
        <w:rPr>
          <w:color w:val="1F4D78"/>
        </w:rPr>
        <w:t>and</w:t>
      </w:r>
      <w:r>
        <w:rPr>
          <w:color w:val="1F4D78"/>
          <w:spacing w:val="-2"/>
        </w:rPr>
        <w:t xml:space="preserve"> </w:t>
      </w:r>
      <w:r>
        <w:rPr>
          <w:color w:val="1F4D78"/>
        </w:rPr>
        <w:t>with</w:t>
      </w:r>
      <w:r>
        <w:rPr>
          <w:color w:val="1F4D78"/>
          <w:spacing w:val="-1"/>
        </w:rPr>
        <w:t xml:space="preserve"> </w:t>
      </w:r>
      <w:r>
        <w:rPr>
          <w:color w:val="1F4D78"/>
        </w:rPr>
        <w:t>timescale</w:t>
      </w:r>
      <w:r>
        <w:rPr>
          <w:color w:val="1F4D78"/>
          <w:spacing w:val="-3"/>
        </w:rPr>
        <w:t xml:space="preserve"> </w:t>
      </w:r>
      <w:r>
        <w:rPr>
          <w:color w:val="1F4D78"/>
        </w:rPr>
        <w:t>for</w:t>
      </w:r>
      <w:r>
        <w:rPr>
          <w:color w:val="1F4D78"/>
          <w:spacing w:val="-1"/>
        </w:rPr>
        <w:t xml:space="preserve"> </w:t>
      </w:r>
      <w:r>
        <w:rPr>
          <w:color w:val="1F4D78"/>
          <w:spacing w:val="-2"/>
        </w:rPr>
        <w:t>compliance)</w:t>
      </w:r>
    </w:p>
    <w:p w14:paraId="55CDDECC" w14:textId="77777777" w:rsidR="00746533" w:rsidRDefault="002E5E9F">
      <w:pPr>
        <w:pStyle w:val="BodyText"/>
        <w:spacing w:before="24" w:line="259" w:lineRule="auto"/>
        <w:ind w:left="743" w:right="363" w:hanging="360"/>
      </w:pPr>
      <w:r>
        <w:t>1.</w:t>
      </w:r>
      <w:r>
        <w:rPr>
          <w:spacing w:val="40"/>
        </w:rPr>
        <w:t xml:space="preserve">  </w:t>
      </w:r>
      <w:r>
        <w:t>It is a condition of validation that course information on the provider’s website, prospectuses and any other public information outlets need to specify that there will be additional</w:t>
      </w:r>
      <w:r>
        <w:rPr>
          <w:spacing w:val="-2"/>
        </w:rPr>
        <w:t xml:space="preserve"> </w:t>
      </w:r>
      <w:r>
        <w:t>costs</w:t>
      </w:r>
      <w:r>
        <w:rPr>
          <w:spacing w:val="-4"/>
        </w:rPr>
        <w:t xml:space="preserve"> </w:t>
      </w:r>
      <w:r>
        <w:t>associated</w:t>
      </w:r>
      <w:r>
        <w:rPr>
          <w:spacing w:val="-5"/>
        </w:rPr>
        <w:t xml:space="preserve"> </w:t>
      </w:r>
      <w:r>
        <w:t>with</w:t>
      </w:r>
      <w:r>
        <w:rPr>
          <w:spacing w:val="-2"/>
        </w:rPr>
        <w:t xml:space="preserve"> </w:t>
      </w:r>
      <w:r>
        <w:t>the</w:t>
      </w:r>
      <w:r>
        <w:rPr>
          <w:spacing w:val="-4"/>
        </w:rPr>
        <w:t xml:space="preserve"> </w:t>
      </w:r>
      <w:r>
        <w:t>programme –</w:t>
      </w:r>
      <w:r>
        <w:rPr>
          <w:spacing w:val="-1"/>
        </w:rPr>
        <w:t xml:space="preserve"> </w:t>
      </w:r>
      <w:r>
        <w:t>for</w:t>
      </w:r>
      <w:r>
        <w:rPr>
          <w:spacing w:val="-4"/>
        </w:rPr>
        <w:t xml:space="preserve"> </w:t>
      </w:r>
      <w:r>
        <w:t>example,</w:t>
      </w:r>
      <w:r>
        <w:rPr>
          <w:spacing w:val="-2"/>
        </w:rPr>
        <w:t xml:space="preserve"> </w:t>
      </w:r>
      <w:r>
        <w:t>personal</w:t>
      </w:r>
      <w:r>
        <w:rPr>
          <w:spacing w:val="-5"/>
        </w:rPr>
        <w:t xml:space="preserve"> </w:t>
      </w:r>
      <w:r>
        <w:t>therapy</w:t>
      </w:r>
      <w:r>
        <w:rPr>
          <w:spacing w:val="-6"/>
        </w:rPr>
        <w:t xml:space="preserve"> </w:t>
      </w:r>
      <w:r>
        <w:t>and</w:t>
      </w:r>
      <w:r>
        <w:rPr>
          <w:spacing w:val="-3"/>
        </w:rPr>
        <w:t xml:space="preserve"> </w:t>
      </w:r>
      <w:r>
        <w:t>clinical supervision, as well as the time requirements associated with these.</w:t>
      </w:r>
    </w:p>
    <w:p w14:paraId="55E92368" w14:textId="77777777" w:rsidR="00746533" w:rsidRDefault="00746533">
      <w:pPr>
        <w:pStyle w:val="BodyText"/>
        <w:spacing w:before="247"/>
      </w:pPr>
    </w:p>
    <w:p w14:paraId="1B85727E" w14:textId="77777777" w:rsidR="003D2534" w:rsidRPr="003D2534" w:rsidRDefault="003D2534" w:rsidP="003D2534">
      <w:pPr>
        <w:pStyle w:val="BodyText"/>
        <w:spacing w:before="247"/>
        <w:rPr>
          <w:b/>
          <w:bCs/>
        </w:rPr>
      </w:pPr>
      <w:r w:rsidRPr="003D2534">
        <w:rPr>
          <w:b/>
          <w:bCs/>
        </w:rPr>
        <w:t>Post PAEC Meeting 09 April 2026 – Additional Special Condition of Validation</w:t>
      </w:r>
    </w:p>
    <w:p w14:paraId="3AEDCAE8" w14:textId="00C03614" w:rsidR="009F7B6C" w:rsidRDefault="003D2534" w:rsidP="00730537">
      <w:pPr>
        <w:pStyle w:val="BodyText"/>
        <w:spacing w:before="247"/>
        <w:ind w:left="720" w:hanging="720"/>
      </w:pPr>
      <w:r>
        <w:t>2.</w:t>
      </w:r>
      <w:r>
        <w:tab/>
        <w:t xml:space="preserve">Following the PAEC meeting on 09 April, the PAEC requested that the Executive seek regulatory and progression confirmation for learners on this programme.  Once confirmed, a special condition of validation to be included in the IER Report.  CORU provided confirmation, and as a special condition of validation for this programme, QQI </w:t>
      </w:r>
      <w:r w:rsidR="009558F6">
        <w:t xml:space="preserve">has added this at Section 2.5 of the Certificate of Validation and </w:t>
      </w:r>
      <w:r>
        <w:t>requires that the following information</w:t>
      </w:r>
      <w:r w:rsidR="009558F6">
        <w:t xml:space="preserve"> </w:t>
      </w:r>
      <w:r>
        <w:t>be made available to</w:t>
      </w:r>
      <w:r w:rsidR="00730537">
        <w:t xml:space="preserve"> </w:t>
      </w:r>
      <w:r>
        <w:t>(proposed) learners on this programme:</w:t>
      </w:r>
    </w:p>
    <w:p w14:paraId="77DD3C7F" w14:textId="77777777" w:rsidR="009F7B6C" w:rsidRDefault="009F7B6C" w:rsidP="003D2534">
      <w:pPr>
        <w:pStyle w:val="BodyText"/>
        <w:spacing w:before="247"/>
        <w:ind w:left="720"/>
      </w:pPr>
      <w:r>
        <w:t>Learners should note that, at this time, the CORU register for counsellors and psychotherapists is not yet open, and that this programme is not approved by CORU for the purposes of registration.</w:t>
      </w:r>
    </w:p>
    <w:p w14:paraId="7D66D3BC" w14:textId="2356D06B" w:rsidR="009F7B6C" w:rsidRDefault="009F7B6C" w:rsidP="003D2534">
      <w:pPr>
        <w:pStyle w:val="BodyText"/>
        <w:spacing w:before="247"/>
        <w:ind w:left="720"/>
      </w:pPr>
      <w:r>
        <w:t xml:space="preserve">CORU has indicated that, when the register opens, a grandparenting process is envisaged for applicants who are already </w:t>
      </w:r>
      <w:r w:rsidR="003D2534">
        <w:t>practicing</w:t>
      </w:r>
      <w:r>
        <w:t xml:space="preserve"> in the profession. Eligibility for grandparenting will be determined by the Registration Board at that time and will be subject to defined threshold criteria, which may include the nature and scope of practice, number of hours of professional </w:t>
      </w:r>
      <w:r>
        <w:lastRenderedPageBreak/>
        <w:t>practice completed, supervised practice, and other regulatory requirements.</w:t>
      </w:r>
    </w:p>
    <w:p w14:paraId="6CD5E062" w14:textId="77777777" w:rsidR="009F7B6C" w:rsidRDefault="009F7B6C" w:rsidP="003D2534">
      <w:pPr>
        <w:pStyle w:val="BodyText"/>
        <w:spacing w:before="247"/>
        <w:ind w:left="720"/>
      </w:pPr>
      <w:r>
        <w:t>Completion of this programme does not of itself confer eligibility for statutory registration, nor can eligibility for registration through grandparenting be guaranteed. Any future application for registration will be assessed by the Registration Board on an individual basis, in accordance with the legislation, standards of proficiency, and grandparenting criteria in force at the time of application.</w:t>
      </w:r>
    </w:p>
    <w:p w14:paraId="15F23393" w14:textId="640E1100" w:rsidR="009F7B6C" w:rsidRDefault="009F7B6C" w:rsidP="003D2534">
      <w:pPr>
        <w:pStyle w:val="BodyText"/>
        <w:spacing w:before="247"/>
        <w:ind w:left="720"/>
      </w:pPr>
      <w:r>
        <w:t xml:space="preserve"> Prospective and enrolled learners are therefore advised to consider this programme as an academic qualification, and not as a programme that confers, or guarantees, professional registration. They should seek up to date information directly from CORU when making decisions about professional registration.</w:t>
      </w:r>
    </w:p>
    <w:p w14:paraId="51E2550C" w14:textId="77777777" w:rsidR="003D2534" w:rsidRDefault="003D2534" w:rsidP="003D2534">
      <w:pPr>
        <w:pStyle w:val="BodyText"/>
        <w:spacing w:before="247"/>
        <w:ind w:left="720"/>
      </w:pPr>
    </w:p>
    <w:p w14:paraId="6C002AD0" w14:textId="77777777" w:rsidR="00746533" w:rsidRDefault="002E5E9F">
      <w:pPr>
        <w:pStyle w:val="Heading4"/>
      </w:pPr>
      <w:r>
        <w:rPr>
          <w:color w:val="1F4D78"/>
          <w:spacing w:val="-2"/>
        </w:rPr>
        <w:t>Recommendations</w:t>
      </w:r>
    </w:p>
    <w:p w14:paraId="5D776C31" w14:textId="77777777" w:rsidR="00746533" w:rsidRDefault="002E5E9F">
      <w:pPr>
        <w:pStyle w:val="ListParagraph"/>
        <w:numPr>
          <w:ilvl w:val="0"/>
          <w:numId w:val="1"/>
        </w:numPr>
        <w:tabs>
          <w:tab w:val="left" w:pos="741"/>
          <w:tab w:val="left" w:pos="743"/>
        </w:tabs>
        <w:spacing w:before="24" w:line="278" w:lineRule="auto"/>
        <w:ind w:right="335"/>
      </w:pPr>
      <w:r>
        <w:t>The</w:t>
      </w:r>
      <w:r>
        <w:rPr>
          <w:spacing w:val="-2"/>
        </w:rPr>
        <w:t xml:space="preserve"> </w:t>
      </w:r>
      <w:r>
        <w:t>panel</w:t>
      </w:r>
      <w:r>
        <w:rPr>
          <w:spacing w:val="-2"/>
        </w:rPr>
        <w:t xml:space="preserve"> </w:t>
      </w:r>
      <w:r>
        <w:t>recommends</w:t>
      </w:r>
      <w:r>
        <w:rPr>
          <w:spacing w:val="-5"/>
        </w:rPr>
        <w:t xml:space="preserve"> </w:t>
      </w:r>
      <w:r>
        <w:t>that</w:t>
      </w:r>
      <w:r>
        <w:rPr>
          <w:spacing w:val="-2"/>
        </w:rPr>
        <w:t xml:space="preserve"> </w:t>
      </w:r>
      <w:r>
        <w:t>the</w:t>
      </w:r>
      <w:r>
        <w:rPr>
          <w:spacing w:val="-2"/>
        </w:rPr>
        <w:t xml:space="preserve"> </w:t>
      </w:r>
      <w:r>
        <w:t>programme’s</w:t>
      </w:r>
      <w:r>
        <w:rPr>
          <w:spacing w:val="-1"/>
        </w:rPr>
        <w:t xml:space="preserve"> </w:t>
      </w:r>
      <w:r>
        <w:t>deferral</w:t>
      </w:r>
      <w:r>
        <w:rPr>
          <w:spacing w:val="-5"/>
        </w:rPr>
        <w:t xml:space="preserve"> </w:t>
      </w:r>
      <w:r>
        <w:t>policy</w:t>
      </w:r>
      <w:r>
        <w:rPr>
          <w:spacing w:val="-4"/>
        </w:rPr>
        <w:t xml:space="preserve"> </w:t>
      </w:r>
      <w:r>
        <w:t>be</w:t>
      </w:r>
      <w:r>
        <w:rPr>
          <w:spacing w:val="-2"/>
        </w:rPr>
        <w:t xml:space="preserve"> </w:t>
      </w:r>
      <w:r>
        <w:t>formalised</w:t>
      </w:r>
      <w:r>
        <w:rPr>
          <w:spacing w:val="-2"/>
        </w:rPr>
        <w:t xml:space="preserve"> </w:t>
      </w:r>
      <w:r>
        <w:t>and</w:t>
      </w:r>
      <w:r>
        <w:rPr>
          <w:spacing w:val="-4"/>
        </w:rPr>
        <w:t xml:space="preserve"> </w:t>
      </w:r>
      <w:r>
        <w:t>published</w:t>
      </w:r>
      <w:r>
        <w:rPr>
          <w:spacing w:val="-3"/>
        </w:rPr>
        <w:t xml:space="preserve"> </w:t>
      </w:r>
      <w:r>
        <w:t>to clearly outline the maximum period of time for deferral, bearing in mind the individual</w:t>
      </w:r>
      <w:r>
        <w:rPr>
          <w:spacing w:val="40"/>
        </w:rPr>
        <w:t xml:space="preserve"> </w:t>
      </w:r>
      <w:r>
        <w:t>needs of the student.</w:t>
      </w:r>
    </w:p>
    <w:p w14:paraId="497E6CBE" w14:textId="77777777" w:rsidR="00746533" w:rsidRDefault="002E5E9F">
      <w:pPr>
        <w:pStyle w:val="ListParagraph"/>
        <w:numPr>
          <w:ilvl w:val="0"/>
          <w:numId w:val="1"/>
        </w:numPr>
        <w:tabs>
          <w:tab w:val="left" w:pos="741"/>
          <w:tab w:val="left" w:pos="743"/>
        </w:tabs>
        <w:spacing w:line="278" w:lineRule="auto"/>
        <w:ind w:right="576"/>
      </w:pPr>
      <w:r>
        <w:t>The</w:t>
      </w:r>
      <w:r>
        <w:rPr>
          <w:spacing w:val="-2"/>
        </w:rPr>
        <w:t xml:space="preserve"> </w:t>
      </w:r>
      <w:r>
        <w:t>panel</w:t>
      </w:r>
      <w:r>
        <w:rPr>
          <w:spacing w:val="-2"/>
        </w:rPr>
        <w:t xml:space="preserve"> </w:t>
      </w:r>
      <w:r>
        <w:t>recommends</w:t>
      </w:r>
      <w:r>
        <w:rPr>
          <w:spacing w:val="-5"/>
        </w:rPr>
        <w:t xml:space="preserve"> </w:t>
      </w:r>
      <w:r>
        <w:t>that</w:t>
      </w:r>
      <w:r>
        <w:rPr>
          <w:spacing w:val="-2"/>
        </w:rPr>
        <w:t xml:space="preserve"> </w:t>
      </w:r>
      <w:r>
        <w:t>the</w:t>
      </w:r>
      <w:r>
        <w:rPr>
          <w:spacing w:val="-2"/>
        </w:rPr>
        <w:t xml:space="preserve"> </w:t>
      </w:r>
      <w:r>
        <w:t>programme</w:t>
      </w:r>
      <w:r>
        <w:rPr>
          <w:spacing w:val="-4"/>
        </w:rPr>
        <w:t xml:space="preserve"> </w:t>
      </w:r>
      <w:r>
        <w:t>management</w:t>
      </w:r>
      <w:r>
        <w:rPr>
          <w:spacing w:val="-5"/>
        </w:rPr>
        <w:t xml:space="preserve"> </w:t>
      </w:r>
      <w:r>
        <w:t>engage</w:t>
      </w:r>
      <w:r>
        <w:rPr>
          <w:spacing w:val="-4"/>
        </w:rPr>
        <w:t xml:space="preserve"> </w:t>
      </w:r>
      <w:r>
        <w:t>with</w:t>
      </w:r>
      <w:r>
        <w:rPr>
          <w:spacing w:val="-4"/>
        </w:rPr>
        <w:t xml:space="preserve"> </w:t>
      </w:r>
      <w:r>
        <w:t>other</w:t>
      </w:r>
      <w:r>
        <w:rPr>
          <w:spacing w:val="-5"/>
        </w:rPr>
        <w:t xml:space="preserve"> </w:t>
      </w:r>
      <w:r>
        <w:t>providers</w:t>
      </w:r>
      <w:r>
        <w:rPr>
          <w:spacing w:val="-2"/>
        </w:rPr>
        <w:t xml:space="preserve"> </w:t>
      </w:r>
      <w:r>
        <w:t>to establish transfer pathways when CORU approved programmes become available.</w:t>
      </w:r>
    </w:p>
    <w:p w14:paraId="121E7FCE" w14:textId="77777777" w:rsidR="00746533" w:rsidRDefault="002E5E9F">
      <w:pPr>
        <w:pStyle w:val="ListParagraph"/>
        <w:numPr>
          <w:ilvl w:val="0"/>
          <w:numId w:val="1"/>
        </w:numPr>
        <w:tabs>
          <w:tab w:val="left" w:pos="743"/>
        </w:tabs>
        <w:spacing w:line="259" w:lineRule="auto"/>
        <w:ind w:right="948"/>
        <w:rPr>
          <w:sz w:val="20"/>
        </w:rPr>
      </w:pPr>
      <w:r>
        <w:t>The</w:t>
      </w:r>
      <w:r>
        <w:rPr>
          <w:spacing w:val="-2"/>
        </w:rPr>
        <w:t xml:space="preserve"> </w:t>
      </w:r>
      <w:r>
        <w:t>panel</w:t>
      </w:r>
      <w:r>
        <w:rPr>
          <w:spacing w:val="-2"/>
        </w:rPr>
        <w:t xml:space="preserve"> </w:t>
      </w:r>
      <w:r>
        <w:t>recommends</w:t>
      </w:r>
      <w:r>
        <w:rPr>
          <w:spacing w:val="-5"/>
        </w:rPr>
        <w:t xml:space="preserve"> </w:t>
      </w:r>
      <w:r>
        <w:t>that</w:t>
      </w:r>
      <w:r>
        <w:rPr>
          <w:spacing w:val="-2"/>
        </w:rPr>
        <w:t xml:space="preserve"> </w:t>
      </w:r>
      <w:r>
        <w:t>a</w:t>
      </w:r>
      <w:r>
        <w:rPr>
          <w:spacing w:val="-4"/>
        </w:rPr>
        <w:t xml:space="preserve"> </w:t>
      </w:r>
      <w:r>
        <w:t>more</w:t>
      </w:r>
      <w:r>
        <w:rPr>
          <w:spacing w:val="-2"/>
        </w:rPr>
        <w:t xml:space="preserve"> </w:t>
      </w:r>
      <w:r>
        <w:t>explicit</w:t>
      </w:r>
      <w:r>
        <w:rPr>
          <w:spacing w:val="-2"/>
        </w:rPr>
        <w:t xml:space="preserve"> </w:t>
      </w:r>
      <w:r>
        <w:t>reference</w:t>
      </w:r>
      <w:r>
        <w:rPr>
          <w:spacing w:val="-4"/>
        </w:rPr>
        <w:t xml:space="preserve"> </w:t>
      </w:r>
      <w:r>
        <w:t>to</w:t>
      </w:r>
      <w:r>
        <w:rPr>
          <w:spacing w:val="-1"/>
        </w:rPr>
        <w:t xml:space="preserve"> </w:t>
      </w:r>
      <w:r>
        <w:t>person</w:t>
      </w:r>
      <w:r>
        <w:rPr>
          <w:spacing w:val="-5"/>
        </w:rPr>
        <w:t xml:space="preserve"> </w:t>
      </w:r>
      <w:r>
        <w:t>centred</w:t>
      </w:r>
      <w:r>
        <w:rPr>
          <w:spacing w:val="-2"/>
        </w:rPr>
        <w:t xml:space="preserve"> </w:t>
      </w:r>
      <w:r>
        <w:t>theory</w:t>
      </w:r>
      <w:r>
        <w:rPr>
          <w:spacing w:val="-4"/>
        </w:rPr>
        <w:t xml:space="preserve"> </w:t>
      </w:r>
      <w:r>
        <w:t>in</w:t>
      </w:r>
      <w:r>
        <w:rPr>
          <w:spacing w:val="-3"/>
        </w:rPr>
        <w:t xml:space="preserve"> </w:t>
      </w:r>
      <w:r>
        <w:t xml:space="preserve">the theoretical component of the programme, and to consider alternative theoretical </w:t>
      </w:r>
      <w:r>
        <w:rPr>
          <w:spacing w:val="-2"/>
        </w:rPr>
        <w:t>perspectives.</w:t>
      </w:r>
    </w:p>
    <w:p w14:paraId="3719BFF4" w14:textId="77777777" w:rsidR="00746533" w:rsidRDefault="002E5E9F">
      <w:pPr>
        <w:pStyle w:val="ListParagraph"/>
        <w:numPr>
          <w:ilvl w:val="0"/>
          <w:numId w:val="1"/>
        </w:numPr>
        <w:tabs>
          <w:tab w:val="left" w:pos="741"/>
          <w:tab w:val="left" w:pos="743"/>
        </w:tabs>
        <w:spacing w:line="259" w:lineRule="auto"/>
        <w:ind w:right="325"/>
      </w:pPr>
      <w:r>
        <w:t>The</w:t>
      </w:r>
      <w:r>
        <w:rPr>
          <w:spacing w:val="-3"/>
        </w:rPr>
        <w:t xml:space="preserve"> </w:t>
      </w:r>
      <w:r>
        <w:t>panel</w:t>
      </w:r>
      <w:r>
        <w:rPr>
          <w:spacing w:val="-3"/>
        </w:rPr>
        <w:t xml:space="preserve"> </w:t>
      </w:r>
      <w:r>
        <w:t>recommends</w:t>
      </w:r>
      <w:r>
        <w:rPr>
          <w:spacing w:val="-6"/>
        </w:rPr>
        <w:t xml:space="preserve"> </w:t>
      </w:r>
      <w:r>
        <w:t>that</w:t>
      </w:r>
      <w:r>
        <w:rPr>
          <w:spacing w:val="-3"/>
        </w:rPr>
        <w:t xml:space="preserve"> </w:t>
      </w:r>
      <w:r>
        <w:t>the</w:t>
      </w:r>
      <w:r>
        <w:rPr>
          <w:spacing w:val="-3"/>
        </w:rPr>
        <w:t xml:space="preserve"> </w:t>
      </w:r>
      <w:r>
        <w:t>programme</w:t>
      </w:r>
      <w:r>
        <w:rPr>
          <w:spacing w:val="-3"/>
        </w:rPr>
        <w:t xml:space="preserve"> </w:t>
      </w:r>
      <w:r>
        <w:t>team</w:t>
      </w:r>
      <w:r>
        <w:rPr>
          <w:spacing w:val="-2"/>
        </w:rPr>
        <w:t xml:space="preserve"> </w:t>
      </w:r>
      <w:r>
        <w:t>explores</w:t>
      </w:r>
      <w:r>
        <w:rPr>
          <w:spacing w:val="-5"/>
        </w:rPr>
        <w:t xml:space="preserve"> </w:t>
      </w:r>
      <w:r>
        <w:t>the</w:t>
      </w:r>
      <w:r>
        <w:rPr>
          <w:spacing w:val="-3"/>
        </w:rPr>
        <w:t xml:space="preserve"> </w:t>
      </w:r>
      <w:r>
        <w:t>possibility</w:t>
      </w:r>
      <w:r>
        <w:rPr>
          <w:spacing w:val="-3"/>
        </w:rPr>
        <w:t xml:space="preserve"> </w:t>
      </w:r>
      <w:r>
        <w:t>of</w:t>
      </w:r>
      <w:r>
        <w:rPr>
          <w:spacing w:val="-6"/>
        </w:rPr>
        <w:t xml:space="preserve"> </w:t>
      </w:r>
      <w:r>
        <w:t>including</w:t>
      </w:r>
      <w:r>
        <w:rPr>
          <w:spacing w:val="-4"/>
        </w:rPr>
        <w:t xml:space="preserve"> </w:t>
      </w:r>
      <w:r>
        <w:t>online and telephone therapy within the placement provider options.</w:t>
      </w:r>
    </w:p>
    <w:p w14:paraId="71E5BD5E" w14:textId="77777777" w:rsidR="00746533" w:rsidRDefault="002E5E9F">
      <w:pPr>
        <w:pStyle w:val="ListParagraph"/>
        <w:numPr>
          <w:ilvl w:val="0"/>
          <w:numId w:val="1"/>
        </w:numPr>
        <w:tabs>
          <w:tab w:val="left" w:pos="741"/>
          <w:tab w:val="left" w:pos="743"/>
        </w:tabs>
        <w:spacing w:line="259" w:lineRule="auto"/>
        <w:ind w:right="839"/>
      </w:pPr>
      <w:r>
        <w:t>The</w:t>
      </w:r>
      <w:r>
        <w:rPr>
          <w:spacing w:val="-2"/>
        </w:rPr>
        <w:t xml:space="preserve"> </w:t>
      </w:r>
      <w:r>
        <w:t>panel</w:t>
      </w:r>
      <w:r>
        <w:rPr>
          <w:spacing w:val="-2"/>
        </w:rPr>
        <w:t xml:space="preserve"> </w:t>
      </w:r>
      <w:r>
        <w:t>recommends</w:t>
      </w:r>
      <w:r>
        <w:rPr>
          <w:spacing w:val="-5"/>
        </w:rPr>
        <w:t xml:space="preserve"> </w:t>
      </w:r>
      <w:r>
        <w:t>that</w:t>
      </w:r>
      <w:r>
        <w:rPr>
          <w:spacing w:val="-2"/>
        </w:rPr>
        <w:t xml:space="preserve"> </w:t>
      </w:r>
      <w:r>
        <w:t>the</w:t>
      </w:r>
      <w:r>
        <w:rPr>
          <w:spacing w:val="-2"/>
        </w:rPr>
        <w:t xml:space="preserve"> </w:t>
      </w:r>
      <w:r>
        <w:t>programme</w:t>
      </w:r>
      <w:r>
        <w:rPr>
          <w:spacing w:val="-4"/>
        </w:rPr>
        <w:t xml:space="preserve"> </w:t>
      </w:r>
      <w:r>
        <w:t>management</w:t>
      </w:r>
      <w:r>
        <w:rPr>
          <w:spacing w:val="-2"/>
        </w:rPr>
        <w:t xml:space="preserve"> </w:t>
      </w:r>
      <w:r>
        <w:t>consider</w:t>
      </w:r>
      <w:r>
        <w:rPr>
          <w:spacing w:val="-2"/>
        </w:rPr>
        <w:t xml:space="preserve"> </w:t>
      </w:r>
      <w:r>
        <w:t>the</w:t>
      </w:r>
      <w:r>
        <w:rPr>
          <w:spacing w:val="-4"/>
        </w:rPr>
        <w:t xml:space="preserve"> </w:t>
      </w:r>
      <w:r>
        <w:t>introduction</w:t>
      </w:r>
      <w:r>
        <w:rPr>
          <w:spacing w:val="-5"/>
        </w:rPr>
        <w:t xml:space="preserve"> </w:t>
      </w:r>
      <w:r>
        <w:t>of compulsory training in AI for all programme staff.</w:t>
      </w:r>
    </w:p>
    <w:p w14:paraId="0498C309" w14:textId="77777777" w:rsidR="00746533" w:rsidRDefault="002E5E9F">
      <w:pPr>
        <w:pStyle w:val="ListParagraph"/>
        <w:numPr>
          <w:ilvl w:val="0"/>
          <w:numId w:val="1"/>
        </w:numPr>
        <w:tabs>
          <w:tab w:val="left" w:pos="743"/>
        </w:tabs>
        <w:spacing w:before="41" w:line="254" w:lineRule="auto"/>
        <w:ind w:right="406"/>
        <w:rPr>
          <w:sz w:val="24"/>
        </w:rPr>
      </w:pPr>
      <w:r>
        <w:t>The panel recommends the programme team introduce a series of workshops covering topics</w:t>
      </w:r>
      <w:r>
        <w:rPr>
          <w:spacing w:val="-4"/>
        </w:rPr>
        <w:t xml:space="preserve"> </w:t>
      </w:r>
      <w:r>
        <w:t>such</w:t>
      </w:r>
      <w:r>
        <w:rPr>
          <w:spacing w:val="-4"/>
        </w:rPr>
        <w:t xml:space="preserve"> </w:t>
      </w:r>
      <w:r>
        <w:t>as</w:t>
      </w:r>
      <w:r>
        <w:rPr>
          <w:spacing w:val="-2"/>
        </w:rPr>
        <w:t xml:space="preserve"> </w:t>
      </w:r>
      <w:r>
        <w:t>note-taking</w:t>
      </w:r>
      <w:r>
        <w:rPr>
          <w:spacing w:val="-6"/>
        </w:rPr>
        <w:t xml:space="preserve"> </w:t>
      </w:r>
      <w:r>
        <w:t>appropriate</w:t>
      </w:r>
      <w:r>
        <w:rPr>
          <w:spacing w:val="-2"/>
        </w:rPr>
        <w:t xml:space="preserve"> </w:t>
      </w:r>
      <w:r>
        <w:t>for</w:t>
      </w:r>
      <w:r>
        <w:rPr>
          <w:spacing w:val="-4"/>
        </w:rPr>
        <w:t xml:space="preserve"> </w:t>
      </w:r>
      <w:r>
        <w:t>court</w:t>
      </w:r>
      <w:r>
        <w:rPr>
          <w:spacing w:val="-5"/>
        </w:rPr>
        <w:t xml:space="preserve"> </w:t>
      </w:r>
      <w:r>
        <w:t>subpoena,</w:t>
      </w:r>
      <w:r>
        <w:rPr>
          <w:spacing w:val="-2"/>
        </w:rPr>
        <w:t xml:space="preserve"> </w:t>
      </w:r>
      <w:r>
        <w:t>report</w:t>
      </w:r>
      <w:r>
        <w:rPr>
          <w:spacing w:val="-2"/>
        </w:rPr>
        <w:t xml:space="preserve"> </w:t>
      </w:r>
      <w:r>
        <w:t>writing,</w:t>
      </w:r>
      <w:r>
        <w:rPr>
          <w:spacing w:val="-2"/>
        </w:rPr>
        <w:t xml:space="preserve"> </w:t>
      </w:r>
      <w:r>
        <w:t>practice</w:t>
      </w:r>
      <w:r>
        <w:rPr>
          <w:spacing w:val="-4"/>
        </w:rPr>
        <w:t xml:space="preserve"> </w:t>
      </w:r>
      <w:r>
        <w:t>of</w:t>
      </w:r>
      <w:r>
        <w:rPr>
          <w:spacing w:val="-4"/>
        </w:rPr>
        <w:t xml:space="preserve"> </w:t>
      </w:r>
      <w:r>
        <w:t>online therapy, and running an independent private practice.</w:t>
      </w:r>
    </w:p>
    <w:p w14:paraId="737EDB47" w14:textId="77777777" w:rsidR="00746533" w:rsidRDefault="00746533">
      <w:pPr>
        <w:pStyle w:val="BodyText"/>
      </w:pPr>
    </w:p>
    <w:p w14:paraId="64AF16AC" w14:textId="77777777" w:rsidR="00746533" w:rsidRDefault="00746533">
      <w:pPr>
        <w:pStyle w:val="BodyText"/>
      </w:pPr>
    </w:p>
    <w:p w14:paraId="2C05A345" w14:textId="77777777" w:rsidR="00746533" w:rsidRDefault="00746533">
      <w:pPr>
        <w:pStyle w:val="BodyText"/>
      </w:pPr>
    </w:p>
    <w:p w14:paraId="6F555F49" w14:textId="77777777" w:rsidR="00746533" w:rsidRDefault="00746533">
      <w:pPr>
        <w:pStyle w:val="BodyText"/>
        <w:spacing w:before="50"/>
      </w:pPr>
    </w:p>
    <w:p w14:paraId="39356FD4" w14:textId="77777777" w:rsidR="00746533" w:rsidRDefault="002E5E9F">
      <w:pPr>
        <w:pStyle w:val="Heading3"/>
      </w:pPr>
      <w:r>
        <w:rPr>
          <w:color w:val="2D74B5"/>
        </w:rPr>
        <w:t>Declarations</w:t>
      </w:r>
      <w:r>
        <w:rPr>
          <w:color w:val="2D74B5"/>
          <w:spacing w:val="-9"/>
        </w:rPr>
        <w:t xml:space="preserve"> </w:t>
      </w:r>
      <w:r>
        <w:rPr>
          <w:color w:val="2D74B5"/>
        </w:rPr>
        <w:t>of</w:t>
      </w:r>
      <w:r>
        <w:rPr>
          <w:color w:val="2D74B5"/>
          <w:spacing w:val="-11"/>
        </w:rPr>
        <w:t xml:space="preserve"> </w:t>
      </w:r>
      <w:r>
        <w:rPr>
          <w:color w:val="2D74B5"/>
        </w:rPr>
        <w:t>Evaluators’</w:t>
      </w:r>
      <w:r>
        <w:rPr>
          <w:color w:val="2D74B5"/>
          <w:spacing w:val="-9"/>
        </w:rPr>
        <w:t xml:space="preserve"> </w:t>
      </w:r>
      <w:r>
        <w:rPr>
          <w:color w:val="2D74B5"/>
          <w:spacing w:val="-2"/>
        </w:rPr>
        <w:t>Interests</w:t>
      </w:r>
    </w:p>
    <w:p w14:paraId="520FD8AE" w14:textId="77777777" w:rsidR="00746533" w:rsidRDefault="00746533">
      <w:pPr>
        <w:pStyle w:val="BodyText"/>
        <w:spacing w:before="275"/>
        <w:rPr>
          <w:rFonts w:ascii="Calibri Light"/>
          <w:sz w:val="26"/>
        </w:rPr>
      </w:pPr>
    </w:p>
    <w:p w14:paraId="44F85BAF" w14:textId="77777777" w:rsidR="00746533" w:rsidRDefault="002E5E9F">
      <w:pPr>
        <w:pStyle w:val="BodyText"/>
        <w:ind w:left="23"/>
      </w:pPr>
      <w:r>
        <w:t>This</w:t>
      </w:r>
      <w:r>
        <w:rPr>
          <w:spacing w:val="-5"/>
        </w:rPr>
        <w:t xml:space="preserve"> </w:t>
      </w:r>
      <w:r>
        <w:t>report</w:t>
      </w:r>
      <w:r>
        <w:rPr>
          <w:spacing w:val="-3"/>
        </w:rPr>
        <w:t xml:space="preserve"> </w:t>
      </w:r>
      <w:r>
        <w:t>has</w:t>
      </w:r>
      <w:r>
        <w:rPr>
          <w:spacing w:val="-2"/>
        </w:rPr>
        <w:t xml:space="preserve"> </w:t>
      </w:r>
      <w:r>
        <w:t>been</w:t>
      </w:r>
      <w:r>
        <w:rPr>
          <w:spacing w:val="-3"/>
        </w:rPr>
        <w:t xml:space="preserve"> </w:t>
      </w:r>
      <w:r>
        <w:t>agreed</w:t>
      </w:r>
      <w:r>
        <w:rPr>
          <w:spacing w:val="-4"/>
        </w:rPr>
        <w:t xml:space="preserve"> </w:t>
      </w:r>
      <w:r>
        <w:t>by</w:t>
      </w:r>
      <w:r>
        <w:rPr>
          <w:spacing w:val="-1"/>
        </w:rPr>
        <w:t xml:space="preserve"> </w:t>
      </w:r>
      <w:r>
        <w:t>the</w:t>
      </w:r>
      <w:r>
        <w:rPr>
          <w:spacing w:val="-5"/>
        </w:rPr>
        <w:t xml:space="preserve"> </w:t>
      </w:r>
      <w:r>
        <w:t>evaluation</w:t>
      </w:r>
      <w:r>
        <w:rPr>
          <w:spacing w:val="-3"/>
        </w:rPr>
        <w:t xml:space="preserve"> </w:t>
      </w:r>
      <w:r>
        <w:t>panel</w:t>
      </w:r>
      <w:r>
        <w:rPr>
          <w:spacing w:val="-3"/>
        </w:rPr>
        <w:t xml:space="preserve"> </w:t>
      </w:r>
      <w:r>
        <w:t>and</w:t>
      </w:r>
      <w:r>
        <w:rPr>
          <w:spacing w:val="-3"/>
        </w:rPr>
        <w:t xml:space="preserve"> </w:t>
      </w:r>
      <w:r>
        <w:t>is</w:t>
      </w:r>
      <w:r>
        <w:rPr>
          <w:spacing w:val="-3"/>
        </w:rPr>
        <w:t xml:space="preserve"> </w:t>
      </w:r>
      <w:r>
        <w:t>signed</w:t>
      </w:r>
      <w:r>
        <w:rPr>
          <w:spacing w:val="-2"/>
        </w:rPr>
        <w:t xml:space="preserve"> </w:t>
      </w:r>
      <w:r>
        <w:t>on</w:t>
      </w:r>
      <w:r>
        <w:rPr>
          <w:spacing w:val="-6"/>
        </w:rPr>
        <w:t xml:space="preserve"> </w:t>
      </w:r>
      <w:r>
        <w:t>their</w:t>
      </w:r>
      <w:r>
        <w:rPr>
          <w:spacing w:val="-2"/>
        </w:rPr>
        <w:t xml:space="preserve"> </w:t>
      </w:r>
      <w:r>
        <w:t>behalf</w:t>
      </w:r>
      <w:r>
        <w:rPr>
          <w:spacing w:val="-6"/>
        </w:rPr>
        <w:t xml:space="preserve"> </w:t>
      </w:r>
      <w:r>
        <w:t>by</w:t>
      </w:r>
      <w:r>
        <w:rPr>
          <w:spacing w:val="-1"/>
        </w:rPr>
        <w:t xml:space="preserve"> </w:t>
      </w:r>
      <w:r>
        <w:t>the</w:t>
      </w:r>
      <w:r>
        <w:rPr>
          <w:spacing w:val="-4"/>
        </w:rPr>
        <w:t xml:space="preserve"> </w:t>
      </w:r>
      <w:r>
        <w:rPr>
          <w:spacing w:val="-2"/>
        </w:rPr>
        <w:t>chairperson.</w:t>
      </w:r>
    </w:p>
    <w:p w14:paraId="06E22590" w14:textId="77777777" w:rsidR="00746533" w:rsidRDefault="002E5E9F">
      <w:pPr>
        <w:pStyle w:val="BodyText"/>
        <w:spacing w:before="10"/>
        <w:rPr>
          <w:sz w:val="12"/>
        </w:rPr>
      </w:pPr>
      <w:r>
        <w:rPr>
          <w:noProof/>
          <w:sz w:val="12"/>
        </w:rPr>
        <w:drawing>
          <wp:anchor distT="0" distB="0" distL="0" distR="0" simplePos="0" relativeHeight="487596032" behindDoc="1" locked="0" layoutInCell="1" allowOverlap="1" wp14:anchorId="68657525" wp14:editId="174BE96E">
            <wp:simplePos x="0" y="0"/>
            <wp:positionH relativeFrom="page">
              <wp:posOffset>914400</wp:posOffset>
            </wp:positionH>
            <wp:positionV relativeFrom="paragraph">
              <wp:posOffset>115048</wp:posOffset>
            </wp:positionV>
            <wp:extent cx="1744154" cy="368807"/>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6" cstate="print"/>
                    <a:stretch>
                      <a:fillRect/>
                    </a:stretch>
                  </pic:blipFill>
                  <pic:spPr>
                    <a:xfrm>
                      <a:off x="0" y="0"/>
                      <a:ext cx="1744154" cy="368807"/>
                    </a:xfrm>
                    <a:prstGeom prst="rect">
                      <a:avLst/>
                    </a:prstGeom>
                  </pic:spPr>
                </pic:pic>
              </a:graphicData>
            </a:graphic>
          </wp:anchor>
        </w:drawing>
      </w:r>
    </w:p>
    <w:p w14:paraId="2CC7C8C0" w14:textId="77777777" w:rsidR="00746533" w:rsidRDefault="002E5E9F">
      <w:pPr>
        <w:pStyle w:val="BodyText"/>
        <w:tabs>
          <w:tab w:val="left" w:pos="5784"/>
        </w:tabs>
        <w:spacing w:before="177"/>
        <w:ind w:left="23"/>
      </w:pPr>
      <w:r>
        <w:t>Panel</w:t>
      </w:r>
      <w:r>
        <w:rPr>
          <w:spacing w:val="-5"/>
        </w:rPr>
        <w:t xml:space="preserve"> </w:t>
      </w:r>
      <w:r>
        <w:t>chairperson:</w:t>
      </w:r>
      <w:r>
        <w:rPr>
          <w:spacing w:val="42"/>
        </w:rPr>
        <w:t xml:space="preserve"> </w:t>
      </w:r>
      <w:r>
        <w:t>Dr</w:t>
      </w:r>
      <w:r>
        <w:rPr>
          <w:spacing w:val="-4"/>
        </w:rPr>
        <w:t xml:space="preserve"> </w:t>
      </w:r>
      <w:r>
        <w:t>Annie</w:t>
      </w:r>
      <w:r>
        <w:rPr>
          <w:spacing w:val="-4"/>
        </w:rPr>
        <w:t xml:space="preserve"> Doona</w:t>
      </w:r>
      <w:r>
        <w:tab/>
        <w:t>Date:</w:t>
      </w:r>
      <w:r>
        <w:rPr>
          <w:spacing w:val="-4"/>
        </w:rPr>
        <w:t xml:space="preserve"> </w:t>
      </w:r>
      <w:r>
        <w:t>2</w:t>
      </w:r>
      <w:r>
        <w:rPr>
          <w:vertAlign w:val="superscript"/>
        </w:rPr>
        <w:t>nd</w:t>
      </w:r>
      <w:r>
        <w:rPr>
          <w:spacing w:val="-4"/>
        </w:rPr>
        <w:t xml:space="preserve"> </w:t>
      </w:r>
      <w:r>
        <w:t>March</w:t>
      </w:r>
      <w:r>
        <w:rPr>
          <w:spacing w:val="-2"/>
        </w:rPr>
        <w:t xml:space="preserve"> </w:t>
      </w:r>
      <w:r>
        <w:rPr>
          <w:spacing w:val="-4"/>
        </w:rPr>
        <w:t>2026</w:t>
      </w:r>
    </w:p>
    <w:p w14:paraId="076D3383" w14:textId="77777777" w:rsidR="00746533" w:rsidRDefault="00746533">
      <w:pPr>
        <w:pStyle w:val="BodyText"/>
      </w:pPr>
    </w:p>
    <w:p w14:paraId="035DE031" w14:textId="77777777" w:rsidR="00746533" w:rsidRDefault="00746533">
      <w:pPr>
        <w:pStyle w:val="BodyText"/>
        <w:spacing w:before="94"/>
      </w:pPr>
    </w:p>
    <w:p w14:paraId="436E62BC" w14:textId="77777777" w:rsidR="00746533" w:rsidRDefault="002E5E9F">
      <w:pPr>
        <w:pStyle w:val="BodyText"/>
        <w:ind w:left="23"/>
      </w:pPr>
      <w:r>
        <w:rPr>
          <w:spacing w:val="-2"/>
        </w:rPr>
        <w:t>Signed:</w:t>
      </w:r>
    </w:p>
    <w:p w14:paraId="7CCEA334" w14:textId="77777777" w:rsidR="00746533" w:rsidRDefault="00746533">
      <w:pPr>
        <w:pStyle w:val="BodyText"/>
      </w:pPr>
    </w:p>
    <w:p w14:paraId="1E580B16" w14:textId="77777777" w:rsidR="00746533" w:rsidRDefault="00746533">
      <w:pPr>
        <w:pStyle w:val="BodyText"/>
        <w:spacing w:before="95"/>
      </w:pPr>
    </w:p>
    <w:p w14:paraId="32AE14F3" w14:textId="77777777" w:rsidR="00746533" w:rsidRDefault="002E5E9F">
      <w:pPr>
        <w:pStyle w:val="Heading3"/>
        <w:numPr>
          <w:ilvl w:val="1"/>
          <w:numId w:val="2"/>
        </w:numPr>
        <w:tabs>
          <w:tab w:val="left" w:pos="599"/>
        </w:tabs>
      </w:pPr>
      <w:r>
        <w:rPr>
          <w:color w:val="2D74B5"/>
          <w:spacing w:val="-2"/>
        </w:rPr>
        <w:t>Disclaimer</w:t>
      </w:r>
    </w:p>
    <w:p w14:paraId="5B666C77" w14:textId="77777777" w:rsidR="00746533" w:rsidRDefault="002E5E9F">
      <w:pPr>
        <w:pStyle w:val="BodyText"/>
        <w:spacing w:before="144" w:line="259" w:lineRule="auto"/>
        <w:ind w:left="23" w:right="432"/>
      </w:pPr>
      <w:r>
        <w:lastRenderedPageBreak/>
        <w:t>The</w:t>
      </w:r>
      <w:r>
        <w:rPr>
          <w:spacing w:val="-2"/>
        </w:rPr>
        <w:t xml:space="preserve"> </w:t>
      </w:r>
      <w:r>
        <w:t>Report</w:t>
      </w:r>
      <w:r>
        <w:rPr>
          <w:spacing w:val="-5"/>
        </w:rPr>
        <w:t xml:space="preserve"> </w:t>
      </w:r>
      <w:r>
        <w:t>of</w:t>
      </w:r>
      <w:r>
        <w:rPr>
          <w:spacing w:val="-4"/>
        </w:rPr>
        <w:t xml:space="preserve"> </w:t>
      </w:r>
      <w:r>
        <w:t>the</w:t>
      </w:r>
      <w:r>
        <w:rPr>
          <w:spacing w:val="-4"/>
        </w:rPr>
        <w:t xml:space="preserve"> </w:t>
      </w:r>
      <w:r>
        <w:t>External</w:t>
      </w:r>
      <w:r>
        <w:rPr>
          <w:spacing w:val="-5"/>
        </w:rPr>
        <w:t xml:space="preserve"> </w:t>
      </w:r>
      <w:r>
        <w:t>Review</w:t>
      </w:r>
      <w:r>
        <w:rPr>
          <w:spacing w:val="-4"/>
        </w:rPr>
        <w:t xml:space="preserve"> </w:t>
      </w:r>
      <w:r>
        <w:t>Panel</w:t>
      </w:r>
      <w:r>
        <w:rPr>
          <w:spacing w:val="-4"/>
        </w:rPr>
        <w:t xml:space="preserve"> </w:t>
      </w:r>
      <w:r>
        <w:t>contains</w:t>
      </w:r>
      <w:r>
        <w:rPr>
          <w:spacing w:val="-2"/>
        </w:rPr>
        <w:t xml:space="preserve"> </w:t>
      </w:r>
      <w:r>
        <w:t>no</w:t>
      </w:r>
      <w:r>
        <w:rPr>
          <w:spacing w:val="-4"/>
        </w:rPr>
        <w:t xml:space="preserve"> </w:t>
      </w:r>
      <w:r>
        <w:t>assurances,</w:t>
      </w:r>
      <w:r>
        <w:rPr>
          <w:spacing w:val="-4"/>
        </w:rPr>
        <w:t xml:space="preserve"> </w:t>
      </w:r>
      <w:r>
        <w:t>warranties</w:t>
      </w:r>
      <w:r>
        <w:rPr>
          <w:spacing w:val="-4"/>
        </w:rPr>
        <w:t xml:space="preserve"> </w:t>
      </w:r>
      <w:r>
        <w:t>or</w:t>
      </w:r>
      <w:r>
        <w:rPr>
          <w:spacing w:val="-2"/>
        </w:rPr>
        <w:t xml:space="preserve"> </w:t>
      </w:r>
      <w:r>
        <w:t xml:space="preserve">representations express or implied, regarding the aforesaid issues, or any other issues outside the Terms of </w:t>
      </w:r>
      <w:r>
        <w:rPr>
          <w:spacing w:val="-2"/>
        </w:rPr>
        <w:t>Reference.</w:t>
      </w:r>
    </w:p>
    <w:p w14:paraId="035C084C" w14:textId="77777777" w:rsidR="00746533" w:rsidRDefault="002E5E9F">
      <w:pPr>
        <w:pStyle w:val="BodyText"/>
        <w:spacing w:before="159" w:line="259" w:lineRule="auto"/>
        <w:ind w:left="23" w:right="153"/>
      </w:pPr>
      <w:r>
        <w:t>While QQI has endeavoured to ensure that the information contained in the Report is correct, complete</w:t>
      </w:r>
      <w:r>
        <w:rPr>
          <w:spacing w:val="-2"/>
        </w:rPr>
        <w:t xml:space="preserve"> </w:t>
      </w:r>
      <w:r>
        <w:t>and</w:t>
      </w:r>
      <w:r>
        <w:rPr>
          <w:spacing w:val="-3"/>
        </w:rPr>
        <w:t xml:space="preserve"> </w:t>
      </w:r>
      <w:r>
        <w:t>up-to-date,</w:t>
      </w:r>
      <w:r>
        <w:rPr>
          <w:spacing w:val="-2"/>
        </w:rPr>
        <w:t xml:space="preserve"> </w:t>
      </w:r>
      <w:r>
        <w:t>any</w:t>
      </w:r>
      <w:r>
        <w:rPr>
          <w:spacing w:val="-2"/>
        </w:rPr>
        <w:t xml:space="preserve"> </w:t>
      </w:r>
      <w:r>
        <w:t>reliance</w:t>
      </w:r>
      <w:r>
        <w:rPr>
          <w:spacing w:val="-2"/>
        </w:rPr>
        <w:t xml:space="preserve"> </w:t>
      </w:r>
      <w:r>
        <w:t>placed</w:t>
      </w:r>
      <w:r>
        <w:rPr>
          <w:spacing w:val="-5"/>
        </w:rPr>
        <w:t xml:space="preserve"> </w:t>
      </w:r>
      <w:r>
        <w:t>on</w:t>
      </w:r>
      <w:r>
        <w:rPr>
          <w:spacing w:val="-3"/>
        </w:rPr>
        <w:t xml:space="preserve"> </w:t>
      </w:r>
      <w:r>
        <w:t>such</w:t>
      </w:r>
      <w:r>
        <w:rPr>
          <w:spacing w:val="-5"/>
        </w:rPr>
        <w:t xml:space="preserve"> </w:t>
      </w:r>
      <w:r>
        <w:t>information</w:t>
      </w:r>
      <w:r>
        <w:rPr>
          <w:spacing w:val="-3"/>
        </w:rPr>
        <w:t xml:space="preserve"> </w:t>
      </w:r>
      <w:r>
        <w:t>is</w:t>
      </w:r>
      <w:r>
        <w:rPr>
          <w:spacing w:val="-2"/>
        </w:rPr>
        <w:t xml:space="preserve"> </w:t>
      </w:r>
      <w:r>
        <w:t>strictly</w:t>
      </w:r>
      <w:r>
        <w:rPr>
          <w:spacing w:val="-4"/>
        </w:rPr>
        <w:t xml:space="preserve"> </w:t>
      </w:r>
      <w:r>
        <w:t>at</w:t>
      </w:r>
      <w:r>
        <w:rPr>
          <w:spacing w:val="-2"/>
        </w:rPr>
        <w:t xml:space="preserve"> </w:t>
      </w:r>
      <w:r>
        <w:t>the</w:t>
      </w:r>
      <w:r>
        <w:rPr>
          <w:spacing w:val="-2"/>
        </w:rPr>
        <w:t xml:space="preserve"> </w:t>
      </w:r>
      <w:r>
        <w:t>reader’s</w:t>
      </w:r>
      <w:r>
        <w:rPr>
          <w:spacing w:val="-4"/>
        </w:rPr>
        <w:t xml:space="preserve"> </w:t>
      </w:r>
      <w:r>
        <w:t>own</w:t>
      </w:r>
      <w:r>
        <w:rPr>
          <w:spacing w:val="-2"/>
        </w:rPr>
        <w:t xml:space="preserve"> </w:t>
      </w:r>
      <w:r>
        <w:t>risk, and in no event will QQI be liable for any loss or damage (including without limitation, indirect or consequential loss or damage) arising from, or in connection with, the use of the information contained in the Report of the External Evaluation Panel.</w:t>
      </w:r>
    </w:p>
    <w:p w14:paraId="7CB6F0C5" w14:textId="77777777" w:rsidR="00746533" w:rsidRDefault="00746533">
      <w:pPr>
        <w:pStyle w:val="BodyText"/>
        <w:spacing w:line="259" w:lineRule="auto"/>
        <w:sectPr w:rsidR="00746533">
          <w:pgSz w:w="11910" w:h="16840"/>
          <w:pgMar w:top="1380" w:right="1133" w:bottom="1200" w:left="1417" w:header="0" w:footer="1000" w:gutter="0"/>
          <w:cols w:space="720"/>
        </w:sectPr>
      </w:pPr>
    </w:p>
    <w:p w14:paraId="113FB95E" w14:textId="77777777" w:rsidR="00746533" w:rsidRDefault="00746533">
      <w:pPr>
        <w:pStyle w:val="BodyText"/>
        <w:spacing w:before="114"/>
        <w:rPr>
          <w:sz w:val="18"/>
        </w:rPr>
      </w:pPr>
    </w:p>
    <w:p w14:paraId="54B7121B" w14:textId="77777777" w:rsidR="00746533" w:rsidRDefault="002E5E9F">
      <w:pPr>
        <w:tabs>
          <w:tab w:val="left" w:pos="1463"/>
        </w:tabs>
        <w:ind w:left="23"/>
        <w:rPr>
          <w:rFonts w:ascii="Calibri Light"/>
          <w:i/>
          <w:sz w:val="18"/>
        </w:rPr>
      </w:pPr>
      <w:r>
        <w:rPr>
          <w:rFonts w:ascii="Calibri Light"/>
          <w:color w:val="2D74B5"/>
          <w:sz w:val="32"/>
        </w:rPr>
        <w:t>Part</w:t>
      </w:r>
      <w:r>
        <w:rPr>
          <w:rFonts w:ascii="Calibri Light"/>
          <w:color w:val="2D74B5"/>
          <w:spacing w:val="-6"/>
          <w:sz w:val="32"/>
        </w:rPr>
        <w:t xml:space="preserve"> </w:t>
      </w:r>
      <w:r>
        <w:rPr>
          <w:rFonts w:ascii="Calibri Light"/>
          <w:color w:val="2D74B5"/>
          <w:spacing w:val="-5"/>
          <w:sz w:val="32"/>
        </w:rPr>
        <w:t>4.</w:t>
      </w:r>
      <w:r>
        <w:rPr>
          <w:rFonts w:ascii="Calibri Light"/>
          <w:color w:val="2D74B5"/>
          <w:sz w:val="32"/>
        </w:rPr>
        <w:tab/>
        <w:t>Proposed</w:t>
      </w:r>
      <w:r>
        <w:rPr>
          <w:rFonts w:ascii="Calibri Light"/>
          <w:color w:val="2D74B5"/>
          <w:spacing w:val="-7"/>
          <w:sz w:val="32"/>
        </w:rPr>
        <w:t xml:space="preserve"> </w:t>
      </w:r>
      <w:r>
        <w:rPr>
          <w:rFonts w:ascii="Calibri Light"/>
          <w:color w:val="2D74B5"/>
          <w:sz w:val="32"/>
        </w:rPr>
        <w:t>programme</w:t>
      </w:r>
      <w:r>
        <w:rPr>
          <w:rFonts w:ascii="Calibri Light"/>
          <w:color w:val="2D74B5"/>
          <w:spacing w:val="-8"/>
          <w:sz w:val="32"/>
        </w:rPr>
        <w:t xml:space="preserve"> </w:t>
      </w:r>
      <w:r>
        <w:rPr>
          <w:rFonts w:ascii="Calibri Light"/>
          <w:color w:val="2D74B5"/>
          <w:sz w:val="32"/>
        </w:rPr>
        <w:t>schedules</w:t>
      </w:r>
      <w:r>
        <w:rPr>
          <w:rFonts w:ascii="Calibri Light"/>
          <w:color w:val="2D74B5"/>
          <w:spacing w:val="-6"/>
          <w:sz w:val="32"/>
        </w:rPr>
        <w:t xml:space="preserve"> </w:t>
      </w:r>
      <w:r>
        <w:rPr>
          <w:rFonts w:ascii="Calibri Light"/>
          <w:i/>
          <w:color w:val="FF0000"/>
          <w:sz w:val="18"/>
        </w:rPr>
        <w:t>(post</w:t>
      </w:r>
      <w:r>
        <w:rPr>
          <w:rFonts w:ascii="Calibri Light"/>
          <w:i/>
          <w:color w:val="FF0000"/>
          <w:spacing w:val="-5"/>
          <w:sz w:val="18"/>
        </w:rPr>
        <w:t xml:space="preserve"> </w:t>
      </w:r>
      <w:r>
        <w:rPr>
          <w:rFonts w:ascii="Calibri Light"/>
          <w:i/>
          <w:color w:val="FF0000"/>
          <w:sz w:val="18"/>
        </w:rPr>
        <w:t>panel</w:t>
      </w:r>
      <w:r>
        <w:rPr>
          <w:rFonts w:ascii="Calibri Light"/>
          <w:i/>
          <w:color w:val="FF0000"/>
          <w:spacing w:val="-5"/>
          <w:sz w:val="18"/>
        </w:rPr>
        <w:t xml:space="preserve"> </w:t>
      </w:r>
      <w:r>
        <w:rPr>
          <w:rFonts w:ascii="Calibri Light"/>
          <w:i/>
          <w:color w:val="FF0000"/>
          <w:sz w:val="18"/>
        </w:rPr>
        <w:t>feedback</w:t>
      </w:r>
      <w:r>
        <w:rPr>
          <w:rFonts w:ascii="Calibri Light"/>
          <w:i/>
          <w:color w:val="FF0000"/>
          <w:spacing w:val="-5"/>
          <w:sz w:val="18"/>
        </w:rPr>
        <w:t xml:space="preserve"> </w:t>
      </w:r>
      <w:r>
        <w:rPr>
          <w:rFonts w:ascii="Calibri Light"/>
          <w:i/>
          <w:color w:val="FF0000"/>
          <w:sz w:val="18"/>
        </w:rPr>
        <w:t>and</w:t>
      </w:r>
      <w:r>
        <w:rPr>
          <w:rFonts w:ascii="Calibri Light"/>
          <w:i/>
          <w:color w:val="FF0000"/>
          <w:spacing w:val="-5"/>
          <w:sz w:val="18"/>
        </w:rPr>
        <w:t xml:space="preserve"> </w:t>
      </w:r>
      <w:r>
        <w:rPr>
          <w:rFonts w:ascii="Calibri Light"/>
          <w:i/>
          <w:color w:val="FF0000"/>
          <w:sz w:val="18"/>
        </w:rPr>
        <w:t>consequent</w:t>
      </w:r>
      <w:r>
        <w:rPr>
          <w:rFonts w:ascii="Calibri Light"/>
          <w:i/>
          <w:color w:val="FF0000"/>
          <w:spacing w:val="-5"/>
          <w:sz w:val="18"/>
        </w:rPr>
        <w:t xml:space="preserve"> </w:t>
      </w:r>
      <w:r>
        <w:rPr>
          <w:rFonts w:ascii="Calibri Light"/>
          <w:i/>
          <w:color w:val="FF0000"/>
          <w:sz w:val="18"/>
        </w:rPr>
        <w:t>amendments,</w:t>
      </w:r>
      <w:r>
        <w:rPr>
          <w:rFonts w:ascii="Calibri Light"/>
          <w:i/>
          <w:color w:val="FF0000"/>
          <w:spacing w:val="-5"/>
          <w:sz w:val="18"/>
        </w:rPr>
        <w:t xml:space="preserve"> </w:t>
      </w:r>
      <w:r>
        <w:rPr>
          <w:rFonts w:ascii="Calibri Light"/>
          <w:i/>
          <w:color w:val="FF0000"/>
          <w:spacing w:val="-2"/>
          <w:sz w:val="18"/>
        </w:rPr>
        <w:t>ifany)</w:t>
      </w:r>
    </w:p>
    <w:p w14:paraId="0E3E702D" w14:textId="77777777" w:rsidR="00746533" w:rsidRDefault="002E5E9F">
      <w:pPr>
        <w:pStyle w:val="BodyText"/>
        <w:spacing w:before="212"/>
        <w:rPr>
          <w:rFonts w:ascii="Calibri Light"/>
          <w:i/>
          <w:sz w:val="20"/>
        </w:rPr>
      </w:pPr>
      <w:r>
        <w:rPr>
          <w:rFonts w:ascii="Calibri Light"/>
          <w:i/>
          <w:noProof/>
          <w:sz w:val="20"/>
        </w:rPr>
        <w:drawing>
          <wp:anchor distT="0" distB="0" distL="0" distR="0" simplePos="0" relativeHeight="487596544" behindDoc="1" locked="0" layoutInCell="1" allowOverlap="1" wp14:anchorId="5646E465" wp14:editId="78B4E2CF">
            <wp:simplePos x="0" y="0"/>
            <wp:positionH relativeFrom="page">
              <wp:posOffset>1065867</wp:posOffset>
            </wp:positionH>
            <wp:positionV relativeFrom="paragraph">
              <wp:posOffset>305211</wp:posOffset>
            </wp:positionV>
            <wp:extent cx="8559396" cy="471906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7" cstate="print"/>
                    <a:stretch>
                      <a:fillRect/>
                    </a:stretch>
                  </pic:blipFill>
                  <pic:spPr>
                    <a:xfrm>
                      <a:off x="0" y="0"/>
                      <a:ext cx="8559396" cy="4719066"/>
                    </a:xfrm>
                    <a:prstGeom prst="rect">
                      <a:avLst/>
                    </a:prstGeom>
                  </pic:spPr>
                </pic:pic>
              </a:graphicData>
            </a:graphic>
          </wp:anchor>
        </w:drawing>
      </w:r>
    </w:p>
    <w:p w14:paraId="0C622413" w14:textId="77777777" w:rsidR="00746533" w:rsidRDefault="00746533">
      <w:pPr>
        <w:pStyle w:val="BodyText"/>
        <w:rPr>
          <w:rFonts w:ascii="Calibri Light"/>
          <w:i/>
          <w:sz w:val="20"/>
        </w:rPr>
        <w:sectPr w:rsidR="00746533">
          <w:footerReference w:type="default" r:id="rId28"/>
          <w:pgSz w:w="16840" w:h="11910" w:orient="landscape"/>
          <w:pgMar w:top="1340" w:right="1417" w:bottom="1200" w:left="1417" w:header="0" w:footer="1000" w:gutter="0"/>
          <w:pgNumType w:start="1"/>
          <w:cols w:space="720"/>
        </w:sectPr>
      </w:pPr>
    </w:p>
    <w:p w14:paraId="2C0EA972" w14:textId="77777777" w:rsidR="00746533" w:rsidRDefault="00746533">
      <w:pPr>
        <w:pStyle w:val="BodyText"/>
        <w:spacing w:before="9"/>
        <w:rPr>
          <w:rFonts w:ascii="Calibri Light"/>
          <w:i/>
          <w:sz w:val="19"/>
        </w:rPr>
      </w:pPr>
    </w:p>
    <w:p w14:paraId="49874B43" w14:textId="77777777" w:rsidR="00746533" w:rsidRDefault="002E5E9F">
      <w:pPr>
        <w:pStyle w:val="BodyText"/>
        <w:ind w:left="224"/>
        <w:rPr>
          <w:rFonts w:ascii="Calibri Light"/>
          <w:sz w:val="20"/>
        </w:rPr>
      </w:pPr>
      <w:r>
        <w:rPr>
          <w:rFonts w:ascii="Calibri Light"/>
          <w:noProof/>
          <w:sz w:val="20"/>
        </w:rPr>
        <w:drawing>
          <wp:inline distT="0" distB="0" distL="0" distR="0" wp14:anchorId="4E6E2386" wp14:editId="72559D20">
            <wp:extent cx="8604381" cy="425557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9" cstate="print"/>
                    <a:stretch>
                      <a:fillRect/>
                    </a:stretch>
                  </pic:blipFill>
                  <pic:spPr>
                    <a:xfrm>
                      <a:off x="0" y="0"/>
                      <a:ext cx="8604381" cy="4255579"/>
                    </a:xfrm>
                    <a:prstGeom prst="rect">
                      <a:avLst/>
                    </a:prstGeom>
                  </pic:spPr>
                </pic:pic>
              </a:graphicData>
            </a:graphic>
          </wp:inline>
        </w:drawing>
      </w:r>
    </w:p>
    <w:sectPr w:rsidR="00746533">
      <w:pgSz w:w="16840" w:h="11910" w:orient="landscape"/>
      <w:pgMar w:top="1340" w:right="1417" w:bottom="120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05BB" w14:textId="77777777" w:rsidR="00DF0780" w:rsidRDefault="00DF0780">
      <w:r>
        <w:separator/>
      </w:r>
    </w:p>
  </w:endnote>
  <w:endnote w:type="continuationSeparator" w:id="0">
    <w:p w14:paraId="32CACB05" w14:textId="77777777" w:rsidR="00DF0780" w:rsidRDefault="00DF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282A" w14:textId="77777777" w:rsidR="00746533" w:rsidRDefault="002E5E9F">
    <w:pPr>
      <w:pStyle w:val="BodyText"/>
      <w:spacing w:line="14" w:lineRule="auto"/>
      <w:rPr>
        <w:sz w:val="20"/>
      </w:rPr>
    </w:pPr>
    <w:r>
      <w:rPr>
        <w:noProof/>
        <w:sz w:val="20"/>
      </w:rPr>
      <mc:AlternateContent>
        <mc:Choice Requires="wps">
          <w:drawing>
            <wp:anchor distT="0" distB="0" distL="0" distR="0" simplePos="0" relativeHeight="486667776" behindDoc="1" locked="0" layoutInCell="1" allowOverlap="1" wp14:anchorId="1D03504E" wp14:editId="232C84D3">
              <wp:simplePos x="0" y="0"/>
              <wp:positionH relativeFrom="page">
                <wp:posOffset>3697604</wp:posOffset>
              </wp:positionH>
              <wp:positionV relativeFrom="page">
                <wp:posOffset>9917683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3C36369" w14:textId="77777777" w:rsidR="00746533" w:rsidRDefault="002E5E9F">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D03504E" id="_x0000_t202" coordsize="21600,21600" o:spt="202" path="m,l,21600r21600,l21600,xe">
              <v:stroke joinstyle="miter"/>
              <v:path gradientshapeok="t" o:connecttype="rect"/>
            </v:shapetype>
            <v:shape id="Textbox 1" o:spid="_x0000_s1037" type="#_x0000_t202" style="position:absolute;margin-left:291.15pt;margin-top:780.9pt;width:13.3pt;height:13.05pt;z-index:-166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" filled="f" stroked="f">
              <v:textbox inset="0,0,0,0">
                <w:txbxContent>
                  <w:p w14:paraId="53C36369" w14:textId="77777777" w:rsidR="00746533" w:rsidRDefault="002E5E9F">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4CDC" w14:textId="77777777" w:rsidR="00746533" w:rsidRDefault="0074653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BC67" w14:textId="77777777" w:rsidR="00746533" w:rsidRDefault="002E5E9F">
    <w:pPr>
      <w:pStyle w:val="BodyText"/>
      <w:spacing w:line="14" w:lineRule="auto"/>
      <w:rPr>
        <w:sz w:val="20"/>
      </w:rPr>
    </w:pPr>
    <w:r>
      <w:rPr>
        <w:noProof/>
        <w:sz w:val="20"/>
      </w:rPr>
      <mc:AlternateContent>
        <mc:Choice Requires="wps">
          <w:drawing>
            <wp:anchor distT="0" distB="0" distL="0" distR="0" simplePos="0" relativeHeight="486668288" behindDoc="1" locked="0" layoutInCell="1" allowOverlap="1" wp14:anchorId="7DF046E0" wp14:editId="05DBF05F">
              <wp:simplePos x="0" y="0"/>
              <wp:positionH relativeFrom="page">
                <wp:posOffset>3672204</wp:posOffset>
              </wp:positionH>
              <wp:positionV relativeFrom="page">
                <wp:posOffset>9917683</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42131FF" w14:textId="77777777" w:rsidR="00746533" w:rsidRDefault="002E5E9F">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7DF046E0" id="_x0000_t202" coordsize="21600,21600" o:spt="202" path="m,l,21600r21600,l21600,xe">
              <v:stroke joinstyle="miter"/>
              <v:path gradientshapeok="t" o:connecttype="rect"/>
            </v:shapetype>
            <v:shape id="Textbox 17" o:spid="_x0000_s1038" type="#_x0000_t202" style="position:absolute;margin-left:289.15pt;margin-top:780.9pt;width:18.3pt;height:13.05pt;z-index:-1664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" filled="f" stroked="f">
              <v:textbox inset="0,0,0,0">
                <w:txbxContent>
                  <w:p w14:paraId="142131FF" w14:textId="77777777" w:rsidR="00746533" w:rsidRDefault="002E5E9F">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D36F" w14:textId="77777777" w:rsidR="00746533" w:rsidRDefault="002E5E9F">
    <w:pPr>
      <w:pStyle w:val="BodyText"/>
      <w:spacing w:line="14" w:lineRule="auto"/>
      <w:rPr>
        <w:sz w:val="20"/>
      </w:rPr>
    </w:pPr>
    <w:r>
      <w:rPr>
        <w:noProof/>
        <w:sz w:val="20"/>
      </w:rPr>
      <mc:AlternateContent>
        <mc:Choice Requires="wps">
          <w:drawing>
            <wp:anchor distT="0" distB="0" distL="0" distR="0" simplePos="0" relativeHeight="486668800" behindDoc="1" locked="0" layoutInCell="1" allowOverlap="1" wp14:anchorId="61A11CB0" wp14:editId="7CD68445">
              <wp:simplePos x="0" y="0"/>
              <wp:positionH relativeFrom="page">
                <wp:posOffset>5273928</wp:posOffset>
              </wp:positionH>
              <wp:positionV relativeFrom="page">
                <wp:posOffset>6785864</wp:posOffset>
              </wp:positionV>
              <wp:extent cx="16002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D2BFB4E" w14:textId="77777777" w:rsidR="00746533" w:rsidRDefault="002E5E9F">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1A11CB0" id="_x0000_t202" coordsize="21600,21600" o:spt="202" path="m,l,21600r21600,l21600,xe">
              <v:stroke joinstyle="miter"/>
              <v:path gradientshapeok="t" o:connecttype="rect"/>
            </v:shapetype>
            <v:shape id="Textbox 39" o:spid="_x0000_s1039" type="#_x0000_t202" style="position:absolute;margin-left:415.25pt;margin-top:534.3pt;width:12.6pt;height:13.05pt;z-index:-1664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" filled="f" stroked="f">
              <v:textbox inset="0,0,0,0">
                <w:txbxContent>
                  <w:p w14:paraId="6D2BFB4E" w14:textId="77777777" w:rsidR="00746533" w:rsidRDefault="002E5E9F">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3C70" w14:textId="77777777" w:rsidR="00DF0780" w:rsidRDefault="00DF0780">
      <w:r>
        <w:separator/>
      </w:r>
    </w:p>
  </w:footnote>
  <w:footnote w:type="continuationSeparator" w:id="0">
    <w:p w14:paraId="7E11528C" w14:textId="77777777" w:rsidR="00DF0780" w:rsidRDefault="00DF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14F"/>
    <w:multiLevelType w:val="hybridMultilevel"/>
    <w:tmpl w:val="06B258C8"/>
    <w:lvl w:ilvl="0" w:tplc="55E48FCE">
      <w:start w:val="1"/>
      <w:numFmt w:val="lowerLetter"/>
      <w:lvlText w:val="%1)"/>
      <w:lvlJc w:val="left"/>
      <w:pPr>
        <w:ind w:left="827" w:hanging="360"/>
        <w:jc w:val="left"/>
      </w:pPr>
      <w:rPr>
        <w:rFonts w:hint="default"/>
        <w:spacing w:val="0"/>
        <w:w w:val="99"/>
        <w:lang w:val="en-US" w:eastAsia="en-US" w:bidi="ar-SA"/>
      </w:rPr>
    </w:lvl>
    <w:lvl w:ilvl="1" w:tplc="7A86FCC6">
      <w:numFmt w:val="bullet"/>
      <w:lvlText w:val="•"/>
      <w:lvlJc w:val="left"/>
      <w:pPr>
        <w:ind w:left="1639" w:hanging="360"/>
      </w:pPr>
      <w:rPr>
        <w:rFonts w:hint="default"/>
        <w:lang w:val="en-US" w:eastAsia="en-US" w:bidi="ar-SA"/>
      </w:rPr>
    </w:lvl>
    <w:lvl w:ilvl="2" w:tplc="C1DC9B64">
      <w:numFmt w:val="bullet"/>
      <w:lvlText w:val="•"/>
      <w:lvlJc w:val="left"/>
      <w:pPr>
        <w:ind w:left="2458" w:hanging="360"/>
      </w:pPr>
      <w:rPr>
        <w:rFonts w:hint="default"/>
        <w:lang w:val="en-US" w:eastAsia="en-US" w:bidi="ar-SA"/>
      </w:rPr>
    </w:lvl>
    <w:lvl w:ilvl="3" w:tplc="B16889A2">
      <w:numFmt w:val="bullet"/>
      <w:lvlText w:val="•"/>
      <w:lvlJc w:val="left"/>
      <w:pPr>
        <w:ind w:left="3277" w:hanging="360"/>
      </w:pPr>
      <w:rPr>
        <w:rFonts w:hint="default"/>
        <w:lang w:val="en-US" w:eastAsia="en-US" w:bidi="ar-SA"/>
      </w:rPr>
    </w:lvl>
    <w:lvl w:ilvl="4" w:tplc="71124178">
      <w:numFmt w:val="bullet"/>
      <w:lvlText w:val="•"/>
      <w:lvlJc w:val="left"/>
      <w:pPr>
        <w:ind w:left="4096" w:hanging="360"/>
      </w:pPr>
      <w:rPr>
        <w:rFonts w:hint="default"/>
        <w:lang w:val="en-US" w:eastAsia="en-US" w:bidi="ar-SA"/>
      </w:rPr>
    </w:lvl>
    <w:lvl w:ilvl="5" w:tplc="1F92A962">
      <w:numFmt w:val="bullet"/>
      <w:lvlText w:val="•"/>
      <w:lvlJc w:val="left"/>
      <w:pPr>
        <w:ind w:left="4916" w:hanging="360"/>
      </w:pPr>
      <w:rPr>
        <w:rFonts w:hint="default"/>
        <w:lang w:val="en-US" w:eastAsia="en-US" w:bidi="ar-SA"/>
      </w:rPr>
    </w:lvl>
    <w:lvl w:ilvl="6" w:tplc="80886E4E">
      <w:numFmt w:val="bullet"/>
      <w:lvlText w:val="•"/>
      <w:lvlJc w:val="left"/>
      <w:pPr>
        <w:ind w:left="5735" w:hanging="360"/>
      </w:pPr>
      <w:rPr>
        <w:rFonts w:hint="default"/>
        <w:lang w:val="en-US" w:eastAsia="en-US" w:bidi="ar-SA"/>
      </w:rPr>
    </w:lvl>
    <w:lvl w:ilvl="7" w:tplc="106A2C8C">
      <w:numFmt w:val="bullet"/>
      <w:lvlText w:val="•"/>
      <w:lvlJc w:val="left"/>
      <w:pPr>
        <w:ind w:left="6554" w:hanging="360"/>
      </w:pPr>
      <w:rPr>
        <w:rFonts w:hint="default"/>
        <w:lang w:val="en-US" w:eastAsia="en-US" w:bidi="ar-SA"/>
      </w:rPr>
    </w:lvl>
    <w:lvl w:ilvl="8" w:tplc="72FA52F4">
      <w:numFmt w:val="bullet"/>
      <w:lvlText w:val="•"/>
      <w:lvlJc w:val="left"/>
      <w:pPr>
        <w:ind w:left="7373" w:hanging="360"/>
      </w:pPr>
      <w:rPr>
        <w:rFonts w:hint="default"/>
        <w:lang w:val="en-US" w:eastAsia="en-US" w:bidi="ar-SA"/>
      </w:rPr>
    </w:lvl>
  </w:abstractNum>
  <w:abstractNum w:abstractNumId="1" w15:restartNumberingAfterBreak="0">
    <w:nsid w:val="0E4771B2"/>
    <w:multiLevelType w:val="hybridMultilevel"/>
    <w:tmpl w:val="F2927F08"/>
    <w:lvl w:ilvl="0" w:tplc="D9B6D1D6">
      <w:start w:val="1"/>
      <w:numFmt w:val="lowerLetter"/>
      <w:lvlText w:val="%1)"/>
      <w:lvlJc w:val="left"/>
      <w:pPr>
        <w:ind w:left="827" w:hanging="360"/>
        <w:jc w:val="left"/>
      </w:pPr>
      <w:rPr>
        <w:rFonts w:ascii="Calibri" w:eastAsia="Calibri" w:hAnsi="Calibri" w:cs="Calibri" w:hint="default"/>
        <w:b w:val="0"/>
        <w:bCs w:val="0"/>
        <w:i w:val="0"/>
        <w:iCs w:val="0"/>
        <w:spacing w:val="0"/>
        <w:w w:val="99"/>
        <w:sz w:val="20"/>
        <w:szCs w:val="20"/>
        <w:lang w:val="en-US" w:eastAsia="en-US" w:bidi="ar-SA"/>
      </w:rPr>
    </w:lvl>
    <w:lvl w:ilvl="1" w:tplc="7F44B06A">
      <w:start w:val="1"/>
      <w:numFmt w:val="lowerRoman"/>
      <w:lvlText w:val="(%2)"/>
      <w:lvlJc w:val="left"/>
      <w:pPr>
        <w:ind w:left="1547" w:hanging="360"/>
        <w:jc w:val="left"/>
      </w:pPr>
      <w:rPr>
        <w:rFonts w:ascii="Calibri" w:eastAsia="Calibri" w:hAnsi="Calibri" w:cs="Calibri" w:hint="default"/>
        <w:b w:val="0"/>
        <w:bCs w:val="0"/>
        <w:i w:val="0"/>
        <w:iCs w:val="0"/>
        <w:spacing w:val="-1"/>
        <w:w w:val="99"/>
        <w:sz w:val="20"/>
        <w:szCs w:val="20"/>
        <w:lang w:val="en-US" w:eastAsia="en-US" w:bidi="ar-SA"/>
      </w:rPr>
    </w:lvl>
    <w:lvl w:ilvl="2" w:tplc="74FED822">
      <w:numFmt w:val="bullet"/>
      <w:lvlText w:val="•"/>
      <w:lvlJc w:val="left"/>
      <w:pPr>
        <w:ind w:left="2370" w:hanging="360"/>
      </w:pPr>
      <w:rPr>
        <w:rFonts w:hint="default"/>
        <w:lang w:val="en-US" w:eastAsia="en-US" w:bidi="ar-SA"/>
      </w:rPr>
    </w:lvl>
    <w:lvl w:ilvl="3" w:tplc="45DA47BC">
      <w:numFmt w:val="bullet"/>
      <w:lvlText w:val="•"/>
      <w:lvlJc w:val="left"/>
      <w:pPr>
        <w:ind w:left="3200" w:hanging="360"/>
      </w:pPr>
      <w:rPr>
        <w:rFonts w:hint="default"/>
        <w:lang w:val="en-US" w:eastAsia="en-US" w:bidi="ar-SA"/>
      </w:rPr>
    </w:lvl>
    <w:lvl w:ilvl="4" w:tplc="71542E00">
      <w:numFmt w:val="bullet"/>
      <w:lvlText w:val="•"/>
      <w:lvlJc w:val="left"/>
      <w:pPr>
        <w:ind w:left="4031" w:hanging="360"/>
      </w:pPr>
      <w:rPr>
        <w:rFonts w:hint="default"/>
        <w:lang w:val="en-US" w:eastAsia="en-US" w:bidi="ar-SA"/>
      </w:rPr>
    </w:lvl>
    <w:lvl w:ilvl="5" w:tplc="03E852BC">
      <w:numFmt w:val="bullet"/>
      <w:lvlText w:val="•"/>
      <w:lvlJc w:val="left"/>
      <w:pPr>
        <w:ind w:left="4861" w:hanging="360"/>
      </w:pPr>
      <w:rPr>
        <w:rFonts w:hint="default"/>
        <w:lang w:val="en-US" w:eastAsia="en-US" w:bidi="ar-SA"/>
      </w:rPr>
    </w:lvl>
    <w:lvl w:ilvl="6" w:tplc="7234BEBC">
      <w:numFmt w:val="bullet"/>
      <w:lvlText w:val="•"/>
      <w:lvlJc w:val="left"/>
      <w:pPr>
        <w:ind w:left="5692" w:hanging="360"/>
      </w:pPr>
      <w:rPr>
        <w:rFonts w:hint="default"/>
        <w:lang w:val="en-US" w:eastAsia="en-US" w:bidi="ar-SA"/>
      </w:rPr>
    </w:lvl>
    <w:lvl w:ilvl="7" w:tplc="E8F21A6A">
      <w:numFmt w:val="bullet"/>
      <w:lvlText w:val="•"/>
      <w:lvlJc w:val="left"/>
      <w:pPr>
        <w:ind w:left="6522" w:hanging="360"/>
      </w:pPr>
      <w:rPr>
        <w:rFonts w:hint="default"/>
        <w:lang w:val="en-US" w:eastAsia="en-US" w:bidi="ar-SA"/>
      </w:rPr>
    </w:lvl>
    <w:lvl w:ilvl="8" w:tplc="B86EDC30">
      <w:numFmt w:val="bullet"/>
      <w:lvlText w:val="•"/>
      <w:lvlJc w:val="left"/>
      <w:pPr>
        <w:ind w:left="7353" w:hanging="360"/>
      </w:pPr>
      <w:rPr>
        <w:rFonts w:hint="default"/>
        <w:lang w:val="en-US" w:eastAsia="en-US" w:bidi="ar-SA"/>
      </w:rPr>
    </w:lvl>
  </w:abstractNum>
  <w:abstractNum w:abstractNumId="2" w15:restartNumberingAfterBreak="0">
    <w:nsid w:val="0EDB17AC"/>
    <w:multiLevelType w:val="hybridMultilevel"/>
    <w:tmpl w:val="CDACBA14"/>
    <w:lvl w:ilvl="0" w:tplc="45786726">
      <w:start w:val="1"/>
      <w:numFmt w:val="lowerLetter"/>
      <w:lvlText w:val="%1)"/>
      <w:lvlJc w:val="left"/>
      <w:pPr>
        <w:ind w:left="827" w:hanging="360"/>
        <w:jc w:val="left"/>
      </w:pPr>
      <w:rPr>
        <w:rFonts w:ascii="Calibri" w:eastAsia="Calibri" w:hAnsi="Calibri" w:cs="Calibri" w:hint="default"/>
        <w:b w:val="0"/>
        <w:bCs w:val="0"/>
        <w:i w:val="0"/>
        <w:iCs w:val="0"/>
        <w:spacing w:val="0"/>
        <w:w w:val="99"/>
        <w:sz w:val="20"/>
        <w:szCs w:val="20"/>
        <w:lang w:val="en-US" w:eastAsia="en-US" w:bidi="ar-SA"/>
      </w:rPr>
    </w:lvl>
    <w:lvl w:ilvl="1" w:tplc="830862AA">
      <w:numFmt w:val="bullet"/>
      <w:lvlText w:val="•"/>
      <w:lvlJc w:val="left"/>
      <w:pPr>
        <w:ind w:left="1639" w:hanging="360"/>
      </w:pPr>
      <w:rPr>
        <w:rFonts w:hint="default"/>
        <w:lang w:val="en-US" w:eastAsia="en-US" w:bidi="ar-SA"/>
      </w:rPr>
    </w:lvl>
    <w:lvl w:ilvl="2" w:tplc="A11C2134">
      <w:numFmt w:val="bullet"/>
      <w:lvlText w:val="•"/>
      <w:lvlJc w:val="left"/>
      <w:pPr>
        <w:ind w:left="2458" w:hanging="360"/>
      </w:pPr>
      <w:rPr>
        <w:rFonts w:hint="default"/>
        <w:lang w:val="en-US" w:eastAsia="en-US" w:bidi="ar-SA"/>
      </w:rPr>
    </w:lvl>
    <w:lvl w:ilvl="3" w:tplc="48B6D016">
      <w:numFmt w:val="bullet"/>
      <w:lvlText w:val="•"/>
      <w:lvlJc w:val="left"/>
      <w:pPr>
        <w:ind w:left="3278" w:hanging="360"/>
      </w:pPr>
      <w:rPr>
        <w:rFonts w:hint="default"/>
        <w:lang w:val="en-US" w:eastAsia="en-US" w:bidi="ar-SA"/>
      </w:rPr>
    </w:lvl>
    <w:lvl w:ilvl="4" w:tplc="8B70C452">
      <w:numFmt w:val="bullet"/>
      <w:lvlText w:val="•"/>
      <w:lvlJc w:val="left"/>
      <w:pPr>
        <w:ind w:left="4097" w:hanging="360"/>
      </w:pPr>
      <w:rPr>
        <w:rFonts w:hint="default"/>
        <w:lang w:val="en-US" w:eastAsia="en-US" w:bidi="ar-SA"/>
      </w:rPr>
    </w:lvl>
    <w:lvl w:ilvl="5" w:tplc="FFFADF06">
      <w:numFmt w:val="bullet"/>
      <w:lvlText w:val="•"/>
      <w:lvlJc w:val="left"/>
      <w:pPr>
        <w:ind w:left="4917" w:hanging="360"/>
      </w:pPr>
      <w:rPr>
        <w:rFonts w:hint="default"/>
        <w:lang w:val="en-US" w:eastAsia="en-US" w:bidi="ar-SA"/>
      </w:rPr>
    </w:lvl>
    <w:lvl w:ilvl="6" w:tplc="A962B9F4">
      <w:numFmt w:val="bullet"/>
      <w:lvlText w:val="•"/>
      <w:lvlJc w:val="left"/>
      <w:pPr>
        <w:ind w:left="5736" w:hanging="360"/>
      </w:pPr>
      <w:rPr>
        <w:rFonts w:hint="default"/>
        <w:lang w:val="en-US" w:eastAsia="en-US" w:bidi="ar-SA"/>
      </w:rPr>
    </w:lvl>
    <w:lvl w:ilvl="7" w:tplc="572206E2">
      <w:numFmt w:val="bullet"/>
      <w:lvlText w:val="•"/>
      <w:lvlJc w:val="left"/>
      <w:pPr>
        <w:ind w:left="6555" w:hanging="360"/>
      </w:pPr>
      <w:rPr>
        <w:rFonts w:hint="default"/>
        <w:lang w:val="en-US" w:eastAsia="en-US" w:bidi="ar-SA"/>
      </w:rPr>
    </w:lvl>
    <w:lvl w:ilvl="8" w:tplc="85E89948">
      <w:numFmt w:val="bullet"/>
      <w:lvlText w:val="•"/>
      <w:lvlJc w:val="left"/>
      <w:pPr>
        <w:ind w:left="7375" w:hanging="360"/>
      </w:pPr>
      <w:rPr>
        <w:rFonts w:hint="default"/>
        <w:lang w:val="en-US" w:eastAsia="en-US" w:bidi="ar-SA"/>
      </w:rPr>
    </w:lvl>
  </w:abstractNum>
  <w:abstractNum w:abstractNumId="3" w15:restartNumberingAfterBreak="0">
    <w:nsid w:val="15731BB9"/>
    <w:multiLevelType w:val="hybridMultilevel"/>
    <w:tmpl w:val="8A043864"/>
    <w:lvl w:ilvl="0" w:tplc="DA94DF88">
      <w:start w:val="1"/>
      <w:numFmt w:val="lowerRoman"/>
      <w:lvlText w:val="(%1)"/>
      <w:lvlJc w:val="left"/>
      <w:pPr>
        <w:ind w:left="1187" w:hanging="360"/>
        <w:jc w:val="left"/>
      </w:pPr>
      <w:rPr>
        <w:rFonts w:ascii="Calibri" w:eastAsia="Calibri" w:hAnsi="Calibri" w:cs="Calibri" w:hint="default"/>
        <w:b w:val="0"/>
        <w:bCs w:val="0"/>
        <w:i w:val="0"/>
        <w:iCs w:val="0"/>
        <w:spacing w:val="-1"/>
        <w:w w:val="99"/>
        <w:sz w:val="20"/>
        <w:szCs w:val="20"/>
        <w:lang w:val="en-US" w:eastAsia="en-US" w:bidi="ar-SA"/>
      </w:rPr>
    </w:lvl>
    <w:lvl w:ilvl="1" w:tplc="01AC76EE">
      <w:numFmt w:val="bullet"/>
      <w:lvlText w:val="•"/>
      <w:lvlJc w:val="left"/>
      <w:pPr>
        <w:ind w:left="1963" w:hanging="360"/>
      </w:pPr>
      <w:rPr>
        <w:rFonts w:hint="default"/>
        <w:lang w:val="en-US" w:eastAsia="en-US" w:bidi="ar-SA"/>
      </w:rPr>
    </w:lvl>
    <w:lvl w:ilvl="2" w:tplc="19760B96">
      <w:numFmt w:val="bullet"/>
      <w:lvlText w:val="•"/>
      <w:lvlJc w:val="left"/>
      <w:pPr>
        <w:ind w:left="2746" w:hanging="360"/>
      </w:pPr>
      <w:rPr>
        <w:rFonts w:hint="default"/>
        <w:lang w:val="en-US" w:eastAsia="en-US" w:bidi="ar-SA"/>
      </w:rPr>
    </w:lvl>
    <w:lvl w:ilvl="3" w:tplc="D0A49CCC">
      <w:numFmt w:val="bullet"/>
      <w:lvlText w:val="•"/>
      <w:lvlJc w:val="left"/>
      <w:pPr>
        <w:ind w:left="3529" w:hanging="360"/>
      </w:pPr>
      <w:rPr>
        <w:rFonts w:hint="default"/>
        <w:lang w:val="en-US" w:eastAsia="en-US" w:bidi="ar-SA"/>
      </w:rPr>
    </w:lvl>
    <w:lvl w:ilvl="4" w:tplc="DF0EA364">
      <w:numFmt w:val="bullet"/>
      <w:lvlText w:val="•"/>
      <w:lvlJc w:val="left"/>
      <w:pPr>
        <w:ind w:left="4313" w:hanging="360"/>
      </w:pPr>
      <w:rPr>
        <w:rFonts w:hint="default"/>
        <w:lang w:val="en-US" w:eastAsia="en-US" w:bidi="ar-SA"/>
      </w:rPr>
    </w:lvl>
    <w:lvl w:ilvl="5" w:tplc="BBD454B6">
      <w:numFmt w:val="bullet"/>
      <w:lvlText w:val="•"/>
      <w:lvlJc w:val="left"/>
      <w:pPr>
        <w:ind w:left="5096" w:hanging="360"/>
      </w:pPr>
      <w:rPr>
        <w:rFonts w:hint="default"/>
        <w:lang w:val="en-US" w:eastAsia="en-US" w:bidi="ar-SA"/>
      </w:rPr>
    </w:lvl>
    <w:lvl w:ilvl="6" w:tplc="317E3D0A">
      <w:numFmt w:val="bullet"/>
      <w:lvlText w:val="•"/>
      <w:lvlJc w:val="left"/>
      <w:pPr>
        <w:ind w:left="5879" w:hanging="360"/>
      </w:pPr>
      <w:rPr>
        <w:rFonts w:hint="default"/>
        <w:lang w:val="en-US" w:eastAsia="en-US" w:bidi="ar-SA"/>
      </w:rPr>
    </w:lvl>
    <w:lvl w:ilvl="7" w:tplc="2D86E59E">
      <w:numFmt w:val="bullet"/>
      <w:lvlText w:val="•"/>
      <w:lvlJc w:val="left"/>
      <w:pPr>
        <w:ind w:left="6663" w:hanging="360"/>
      </w:pPr>
      <w:rPr>
        <w:rFonts w:hint="default"/>
        <w:lang w:val="en-US" w:eastAsia="en-US" w:bidi="ar-SA"/>
      </w:rPr>
    </w:lvl>
    <w:lvl w:ilvl="8" w:tplc="85323E0C">
      <w:numFmt w:val="bullet"/>
      <w:lvlText w:val="•"/>
      <w:lvlJc w:val="left"/>
      <w:pPr>
        <w:ind w:left="7446" w:hanging="360"/>
      </w:pPr>
      <w:rPr>
        <w:rFonts w:hint="default"/>
        <w:lang w:val="en-US" w:eastAsia="en-US" w:bidi="ar-SA"/>
      </w:rPr>
    </w:lvl>
  </w:abstractNum>
  <w:abstractNum w:abstractNumId="4" w15:restartNumberingAfterBreak="0">
    <w:nsid w:val="22BA63E3"/>
    <w:multiLevelType w:val="multilevel"/>
    <w:tmpl w:val="B1045C28"/>
    <w:lvl w:ilvl="0">
      <w:start w:val="2"/>
      <w:numFmt w:val="decimal"/>
      <w:lvlText w:val="%1"/>
      <w:lvlJc w:val="left"/>
      <w:pPr>
        <w:ind w:left="599" w:hanging="576"/>
        <w:jc w:val="left"/>
      </w:pPr>
      <w:rPr>
        <w:rFonts w:hint="default"/>
        <w:lang w:val="en-US" w:eastAsia="en-US" w:bidi="ar-SA"/>
      </w:rPr>
    </w:lvl>
    <w:lvl w:ilvl="1">
      <w:start w:val="1"/>
      <w:numFmt w:val="decimal"/>
      <w:lvlText w:val="%1.%2"/>
      <w:lvlJc w:val="left"/>
      <w:pPr>
        <w:ind w:left="599" w:hanging="576"/>
        <w:jc w:val="left"/>
      </w:pPr>
      <w:rPr>
        <w:rFonts w:ascii="Calibri Light" w:eastAsia="Calibri Light" w:hAnsi="Calibri Light" w:cs="Calibri Light" w:hint="default"/>
        <w:b w:val="0"/>
        <w:bCs w:val="0"/>
        <w:i w:val="0"/>
        <w:iCs w:val="0"/>
        <w:color w:val="2D74B5"/>
        <w:spacing w:val="-1"/>
        <w:w w:val="99"/>
        <w:sz w:val="26"/>
        <w:szCs w:val="26"/>
        <w:lang w:val="en-US" w:eastAsia="en-US" w:bidi="ar-SA"/>
      </w:rPr>
    </w:lvl>
    <w:lvl w:ilvl="2">
      <w:numFmt w:val="bullet"/>
      <w:lvlText w:val="•"/>
      <w:lvlJc w:val="left"/>
      <w:pPr>
        <w:ind w:left="2351" w:hanging="576"/>
      </w:pPr>
      <w:rPr>
        <w:rFonts w:hint="default"/>
        <w:lang w:val="en-US" w:eastAsia="en-US" w:bidi="ar-SA"/>
      </w:rPr>
    </w:lvl>
    <w:lvl w:ilvl="3">
      <w:numFmt w:val="bullet"/>
      <w:lvlText w:val="•"/>
      <w:lvlJc w:val="left"/>
      <w:pPr>
        <w:ind w:left="3226" w:hanging="576"/>
      </w:pPr>
      <w:rPr>
        <w:rFonts w:hint="default"/>
        <w:lang w:val="en-US" w:eastAsia="en-US" w:bidi="ar-SA"/>
      </w:rPr>
    </w:lvl>
    <w:lvl w:ilvl="4">
      <w:numFmt w:val="bullet"/>
      <w:lvlText w:val="•"/>
      <w:lvlJc w:val="left"/>
      <w:pPr>
        <w:ind w:left="4102" w:hanging="576"/>
      </w:pPr>
      <w:rPr>
        <w:rFonts w:hint="default"/>
        <w:lang w:val="en-US" w:eastAsia="en-US" w:bidi="ar-SA"/>
      </w:rPr>
    </w:lvl>
    <w:lvl w:ilvl="5">
      <w:numFmt w:val="bullet"/>
      <w:lvlText w:val="•"/>
      <w:lvlJc w:val="left"/>
      <w:pPr>
        <w:ind w:left="4978" w:hanging="576"/>
      </w:pPr>
      <w:rPr>
        <w:rFonts w:hint="default"/>
        <w:lang w:val="en-US" w:eastAsia="en-US" w:bidi="ar-SA"/>
      </w:rPr>
    </w:lvl>
    <w:lvl w:ilvl="6">
      <w:numFmt w:val="bullet"/>
      <w:lvlText w:val="•"/>
      <w:lvlJc w:val="left"/>
      <w:pPr>
        <w:ind w:left="5853" w:hanging="576"/>
      </w:pPr>
      <w:rPr>
        <w:rFonts w:hint="default"/>
        <w:lang w:val="en-US" w:eastAsia="en-US" w:bidi="ar-SA"/>
      </w:rPr>
    </w:lvl>
    <w:lvl w:ilvl="7">
      <w:numFmt w:val="bullet"/>
      <w:lvlText w:val="•"/>
      <w:lvlJc w:val="left"/>
      <w:pPr>
        <w:ind w:left="6729" w:hanging="576"/>
      </w:pPr>
      <w:rPr>
        <w:rFonts w:hint="default"/>
        <w:lang w:val="en-US" w:eastAsia="en-US" w:bidi="ar-SA"/>
      </w:rPr>
    </w:lvl>
    <w:lvl w:ilvl="8">
      <w:numFmt w:val="bullet"/>
      <w:lvlText w:val="•"/>
      <w:lvlJc w:val="left"/>
      <w:pPr>
        <w:ind w:left="7605" w:hanging="576"/>
      </w:pPr>
      <w:rPr>
        <w:rFonts w:hint="default"/>
        <w:lang w:val="en-US" w:eastAsia="en-US" w:bidi="ar-SA"/>
      </w:rPr>
    </w:lvl>
  </w:abstractNum>
  <w:abstractNum w:abstractNumId="5" w15:restartNumberingAfterBreak="0">
    <w:nsid w:val="29F26F23"/>
    <w:multiLevelType w:val="hybridMultilevel"/>
    <w:tmpl w:val="9F60CC78"/>
    <w:lvl w:ilvl="0" w:tplc="956011B8">
      <w:start w:val="3"/>
      <w:numFmt w:val="lowerLetter"/>
      <w:lvlText w:val="%1)"/>
      <w:lvlJc w:val="left"/>
      <w:pPr>
        <w:ind w:left="820" w:hanging="356"/>
        <w:jc w:val="left"/>
      </w:pPr>
      <w:rPr>
        <w:rFonts w:ascii="Calibri" w:eastAsia="Calibri" w:hAnsi="Calibri" w:cs="Calibri" w:hint="default"/>
        <w:b w:val="0"/>
        <w:bCs w:val="0"/>
        <w:i w:val="0"/>
        <w:iCs w:val="0"/>
        <w:spacing w:val="-1"/>
        <w:w w:val="99"/>
        <w:sz w:val="20"/>
        <w:szCs w:val="20"/>
        <w:lang w:val="en-US" w:eastAsia="en-US" w:bidi="ar-SA"/>
      </w:rPr>
    </w:lvl>
    <w:lvl w:ilvl="1" w:tplc="433242A0">
      <w:start w:val="1"/>
      <w:numFmt w:val="lowerRoman"/>
      <w:lvlText w:val="(%2)"/>
      <w:lvlJc w:val="left"/>
      <w:pPr>
        <w:ind w:left="1187" w:hanging="360"/>
        <w:jc w:val="left"/>
      </w:pPr>
      <w:rPr>
        <w:rFonts w:ascii="Calibri" w:eastAsia="Calibri" w:hAnsi="Calibri" w:cs="Calibri" w:hint="default"/>
        <w:b w:val="0"/>
        <w:bCs w:val="0"/>
        <w:i w:val="0"/>
        <w:iCs w:val="0"/>
        <w:spacing w:val="-1"/>
        <w:w w:val="99"/>
        <w:sz w:val="20"/>
        <w:szCs w:val="20"/>
        <w:lang w:val="en-US" w:eastAsia="en-US" w:bidi="ar-SA"/>
      </w:rPr>
    </w:lvl>
    <w:lvl w:ilvl="2" w:tplc="6B7E42F6">
      <w:numFmt w:val="bullet"/>
      <w:lvlText w:val="•"/>
      <w:lvlJc w:val="left"/>
      <w:pPr>
        <w:ind w:left="2050" w:hanging="360"/>
      </w:pPr>
      <w:rPr>
        <w:rFonts w:hint="default"/>
        <w:lang w:val="en-US" w:eastAsia="en-US" w:bidi="ar-SA"/>
      </w:rPr>
    </w:lvl>
    <w:lvl w:ilvl="3" w:tplc="4BB6F44E">
      <w:numFmt w:val="bullet"/>
      <w:lvlText w:val="•"/>
      <w:lvlJc w:val="left"/>
      <w:pPr>
        <w:ind w:left="2920" w:hanging="360"/>
      </w:pPr>
      <w:rPr>
        <w:rFonts w:hint="default"/>
        <w:lang w:val="en-US" w:eastAsia="en-US" w:bidi="ar-SA"/>
      </w:rPr>
    </w:lvl>
    <w:lvl w:ilvl="4" w:tplc="1FF41560">
      <w:numFmt w:val="bullet"/>
      <w:lvlText w:val="•"/>
      <w:lvlJc w:val="left"/>
      <w:pPr>
        <w:ind w:left="3791" w:hanging="360"/>
      </w:pPr>
      <w:rPr>
        <w:rFonts w:hint="default"/>
        <w:lang w:val="en-US" w:eastAsia="en-US" w:bidi="ar-SA"/>
      </w:rPr>
    </w:lvl>
    <w:lvl w:ilvl="5" w:tplc="6A221EE4">
      <w:numFmt w:val="bullet"/>
      <w:lvlText w:val="•"/>
      <w:lvlJc w:val="left"/>
      <w:pPr>
        <w:ind w:left="4661" w:hanging="360"/>
      </w:pPr>
      <w:rPr>
        <w:rFonts w:hint="default"/>
        <w:lang w:val="en-US" w:eastAsia="en-US" w:bidi="ar-SA"/>
      </w:rPr>
    </w:lvl>
    <w:lvl w:ilvl="6" w:tplc="8EE6A39C">
      <w:numFmt w:val="bullet"/>
      <w:lvlText w:val="•"/>
      <w:lvlJc w:val="left"/>
      <w:pPr>
        <w:ind w:left="5531" w:hanging="360"/>
      </w:pPr>
      <w:rPr>
        <w:rFonts w:hint="default"/>
        <w:lang w:val="en-US" w:eastAsia="en-US" w:bidi="ar-SA"/>
      </w:rPr>
    </w:lvl>
    <w:lvl w:ilvl="7" w:tplc="3DD0AABA">
      <w:numFmt w:val="bullet"/>
      <w:lvlText w:val="•"/>
      <w:lvlJc w:val="left"/>
      <w:pPr>
        <w:ind w:left="6402" w:hanging="360"/>
      </w:pPr>
      <w:rPr>
        <w:rFonts w:hint="default"/>
        <w:lang w:val="en-US" w:eastAsia="en-US" w:bidi="ar-SA"/>
      </w:rPr>
    </w:lvl>
    <w:lvl w:ilvl="8" w:tplc="25BE762E">
      <w:numFmt w:val="bullet"/>
      <w:lvlText w:val="•"/>
      <w:lvlJc w:val="left"/>
      <w:pPr>
        <w:ind w:left="7272" w:hanging="360"/>
      </w:pPr>
      <w:rPr>
        <w:rFonts w:hint="default"/>
        <w:lang w:val="en-US" w:eastAsia="en-US" w:bidi="ar-SA"/>
      </w:rPr>
    </w:lvl>
  </w:abstractNum>
  <w:abstractNum w:abstractNumId="6" w15:restartNumberingAfterBreak="0">
    <w:nsid w:val="2C422C13"/>
    <w:multiLevelType w:val="multilevel"/>
    <w:tmpl w:val="0948854E"/>
    <w:lvl w:ilvl="0">
      <w:start w:val="3"/>
      <w:numFmt w:val="decimal"/>
      <w:lvlText w:val="%1"/>
      <w:lvlJc w:val="left"/>
      <w:pPr>
        <w:ind w:left="599" w:hanging="576"/>
        <w:jc w:val="left"/>
      </w:pPr>
      <w:rPr>
        <w:rFonts w:hint="default"/>
        <w:lang w:val="en-US" w:eastAsia="en-US" w:bidi="ar-SA"/>
      </w:rPr>
    </w:lvl>
    <w:lvl w:ilvl="1">
      <w:start w:val="1"/>
      <w:numFmt w:val="decimal"/>
      <w:lvlText w:val="%1.%2"/>
      <w:lvlJc w:val="left"/>
      <w:pPr>
        <w:ind w:left="599" w:hanging="576"/>
        <w:jc w:val="left"/>
      </w:pPr>
      <w:rPr>
        <w:rFonts w:ascii="Calibri Light" w:eastAsia="Calibri Light" w:hAnsi="Calibri Light" w:cs="Calibri Light" w:hint="default"/>
        <w:b w:val="0"/>
        <w:bCs w:val="0"/>
        <w:i w:val="0"/>
        <w:iCs w:val="0"/>
        <w:color w:val="2D74B5"/>
        <w:spacing w:val="-1"/>
        <w:w w:val="99"/>
        <w:sz w:val="26"/>
        <w:szCs w:val="26"/>
        <w:lang w:val="en-US" w:eastAsia="en-US" w:bidi="ar-SA"/>
      </w:rPr>
    </w:lvl>
    <w:lvl w:ilvl="2">
      <w:numFmt w:val="bullet"/>
      <w:lvlText w:val="•"/>
      <w:lvlJc w:val="left"/>
      <w:pPr>
        <w:ind w:left="2351" w:hanging="576"/>
      </w:pPr>
      <w:rPr>
        <w:rFonts w:hint="default"/>
        <w:lang w:val="en-US" w:eastAsia="en-US" w:bidi="ar-SA"/>
      </w:rPr>
    </w:lvl>
    <w:lvl w:ilvl="3">
      <w:numFmt w:val="bullet"/>
      <w:lvlText w:val="•"/>
      <w:lvlJc w:val="left"/>
      <w:pPr>
        <w:ind w:left="3226" w:hanging="576"/>
      </w:pPr>
      <w:rPr>
        <w:rFonts w:hint="default"/>
        <w:lang w:val="en-US" w:eastAsia="en-US" w:bidi="ar-SA"/>
      </w:rPr>
    </w:lvl>
    <w:lvl w:ilvl="4">
      <w:numFmt w:val="bullet"/>
      <w:lvlText w:val="•"/>
      <w:lvlJc w:val="left"/>
      <w:pPr>
        <w:ind w:left="4102" w:hanging="576"/>
      </w:pPr>
      <w:rPr>
        <w:rFonts w:hint="default"/>
        <w:lang w:val="en-US" w:eastAsia="en-US" w:bidi="ar-SA"/>
      </w:rPr>
    </w:lvl>
    <w:lvl w:ilvl="5">
      <w:numFmt w:val="bullet"/>
      <w:lvlText w:val="•"/>
      <w:lvlJc w:val="left"/>
      <w:pPr>
        <w:ind w:left="4978" w:hanging="576"/>
      </w:pPr>
      <w:rPr>
        <w:rFonts w:hint="default"/>
        <w:lang w:val="en-US" w:eastAsia="en-US" w:bidi="ar-SA"/>
      </w:rPr>
    </w:lvl>
    <w:lvl w:ilvl="6">
      <w:numFmt w:val="bullet"/>
      <w:lvlText w:val="•"/>
      <w:lvlJc w:val="left"/>
      <w:pPr>
        <w:ind w:left="5853" w:hanging="576"/>
      </w:pPr>
      <w:rPr>
        <w:rFonts w:hint="default"/>
        <w:lang w:val="en-US" w:eastAsia="en-US" w:bidi="ar-SA"/>
      </w:rPr>
    </w:lvl>
    <w:lvl w:ilvl="7">
      <w:numFmt w:val="bullet"/>
      <w:lvlText w:val="•"/>
      <w:lvlJc w:val="left"/>
      <w:pPr>
        <w:ind w:left="6729" w:hanging="576"/>
      </w:pPr>
      <w:rPr>
        <w:rFonts w:hint="default"/>
        <w:lang w:val="en-US" w:eastAsia="en-US" w:bidi="ar-SA"/>
      </w:rPr>
    </w:lvl>
    <w:lvl w:ilvl="8">
      <w:numFmt w:val="bullet"/>
      <w:lvlText w:val="•"/>
      <w:lvlJc w:val="left"/>
      <w:pPr>
        <w:ind w:left="7605" w:hanging="576"/>
      </w:pPr>
      <w:rPr>
        <w:rFonts w:hint="default"/>
        <w:lang w:val="en-US" w:eastAsia="en-US" w:bidi="ar-SA"/>
      </w:rPr>
    </w:lvl>
  </w:abstractNum>
  <w:abstractNum w:abstractNumId="7" w15:restartNumberingAfterBreak="0">
    <w:nsid w:val="39292942"/>
    <w:multiLevelType w:val="hybridMultilevel"/>
    <w:tmpl w:val="1D0CABCC"/>
    <w:lvl w:ilvl="0" w:tplc="665A02A0">
      <w:start w:val="1"/>
      <w:numFmt w:val="lowerLetter"/>
      <w:lvlText w:val="%1)"/>
      <w:lvlJc w:val="left"/>
      <w:pPr>
        <w:ind w:left="820" w:hanging="356"/>
        <w:jc w:val="left"/>
      </w:pPr>
      <w:rPr>
        <w:rFonts w:hint="default"/>
        <w:spacing w:val="0"/>
        <w:w w:val="99"/>
        <w:lang w:val="en-US" w:eastAsia="en-US" w:bidi="ar-SA"/>
      </w:rPr>
    </w:lvl>
    <w:lvl w:ilvl="1" w:tplc="2FFAEAAA">
      <w:numFmt w:val="bullet"/>
      <w:lvlText w:val="•"/>
      <w:lvlJc w:val="left"/>
      <w:pPr>
        <w:ind w:left="1639" w:hanging="356"/>
      </w:pPr>
      <w:rPr>
        <w:rFonts w:hint="default"/>
        <w:lang w:val="en-US" w:eastAsia="en-US" w:bidi="ar-SA"/>
      </w:rPr>
    </w:lvl>
    <w:lvl w:ilvl="2" w:tplc="18AAAECC">
      <w:numFmt w:val="bullet"/>
      <w:lvlText w:val="•"/>
      <w:lvlJc w:val="left"/>
      <w:pPr>
        <w:ind w:left="2458" w:hanging="356"/>
      </w:pPr>
      <w:rPr>
        <w:rFonts w:hint="default"/>
        <w:lang w:val="en-US" w:eastAsia="en-US" w:bidi="ar-SA"/>
      </w:rPr>
    </w:lvl>
    <w:lvl w:ilvl="3" w:tplc="513E10BA">
      <w:numFmt w:val="bullet"/>
      <w:lvlText w:val="•"/>
      <w:lvlJc w:val="left"/>
      <w:pPr>
        <w:ind w:left="3277" w:hanging="356"/>
      </w:pPr>
      <w:rPr>
        <w:rFonts w:hint="default"/>
        <w:lang w:val="en-US" w:eastAsia="en-US" w:bidi="ar-SA"/>
      </w:rPr>
    </w:lvl>
    <w:lvl w:ilvl="4" w:tplc="FE36135C">
      <w:numFmt w:val="bullet"/>
      <w:lvlText w:val="•"/>
      <w:lvlJc w:val="left"/>
      <w:pPr>
        <w:ind w:left="4096" w:hanging="356"/>
      </w:pPr>
      <w:rPr>
        <w:rFonts w:hint="default"/>
        <w:lang w:val="en-US" w:eastAsia="en-US" w:bidi="ar-SA"/>
      </w:rPr>
    </w:lvl>
    <w:lvl w:ilvl="5" w:tplc="0E0C4B4A">
      <w:numFmt w:val="bullet"/>
      <w:lvlText w:val="•"/>
      <w:lvlJc w:val="left"/>
      <w:pPr>
        <w:ind w:left="4916" w:hanging="356"/>
      </w:pPr>
      <w:rPr>
        <w:rFonts w:hint="default"/>
        <w:lang w:val="en-US" w:eastAsia="en-US" w:bidi="ar-SA"/>
      </w:rPr>
    </w:lvl>
    <w:lvl w:ilvl="6" w:tplc="AB5EB49C">
      <w:numFmt w:val="bullet"/>
      <w:lvlText w:val="•"/>
      <w:lvlJc w:val="left"/>
      <w:pPr>
        <w:ind w:left="5735" w:hanging="356"/>
      </w:pPr>
      <w:rPr>
        <w:rFonts w:hint="default"/>
        <w:lang w:val="en-US" w:eastAsia="en-US" w:bidi="ar-SA"/>
      </w:rPr>
    </w:lvl>
    <w:lvl w:ilvl="7" w:tplc="522E18A4">
      <w:numFmt w:val="bullet"/>
      <w:lvlText w:val="•"/>
      <w:lvlJc w:val="left"/>
      <w:pPr>
        <w:ind w:left="6554" w:hanging="356"/>
      </w:pPr>
      <w:rPr>
        <w:rFonts w:hint="default"/>
        <w:lang w:val="en-US" w:eastAsia="en-US" w:bidi="ar-SA"/>
      </w:rPr>
    </w:lvl>
    <w:lvl w:ilvl="8" w:tplc="95BA72CE">
      <w:numFmt w:val="bullet"/>
      <w:lvlText w:val="•"/>
      <w:lvlJc w:val="left"/>
      <w:pPr>
        <w:ind w:left="7373" w:hanging="356"/>
      </w:pPr>
      <w:rPr>
        <w:rFonts w:hint="default"/>
        <w:lang w:val="en-US" w:eastAsia="en-US" w:bidi="ar-SA"/>
      </w:rPr>
    </w:lvl>
  </w:abstractNum>
  <w:abstractNum w:abstractNumId="8" w15:restartNumberingAfterBreak="0">
    <w:nsid w:val="3F0E2DDA"/>
    <w:multiLevelType w:val="hybridMultilevel"/>
    <w:tmpl w:val="7E1EDC54"/>
    <w:lvl w:ilvl="0" w:tplc="1BC6D236">
      <w:start w:val="1"/>
      <w:numFmt w:val="lowerLetter"/>
      <w:lvlText w:val="%1)"/>
      <w:lvlJc w:val="left"/>
      <w:pPr>
        <w:ind w:left="827" w:hanging="360"/>
        <w:jc w:val="left"/>
      </w:pPr>
      <w:rPr>
        <w:rFonts w:ascii="Calibri" w:eastAsia="Calibri" w:hAnsi="Calibri" w:cs="Calibri" w:hint="default"/>
        <w:b w:val="0"/>
        <w:bCs w:val="0"/>
        <w:i w:val="0"/>
        <w:iCs w:val="0"/>
        <w:spacing w:val="0"/>
        <w:w w:val="99"/>
        <w:sz w:val="20"/>
        <w:szCs w:val="20"/>
        <w:lang w:val="en-US" w:eastAsia="en-US" w:bidi="ar-SA"/>
      </w:rPr>
    </w:lvl>
    <w:lvl w:ilvl="1" w:tplc="17069990">
      <w:numFmt w:val="bullet"/>
      <w:lvlText w:val="•"/>
      <w:lvlJc w:val="left"/>
      <w:pPr>
        <w:ind w:left="1639" w:hanging="360"/>
      </w:pPr>
      <w:rPr>
        <w:rFonts w:hint="default"/>
        <w:lang w:val="en-US" w:eastAsia="en-US" w:bidi="ar-SA"/>
      </w:rPr>
    </w:lvl>
    <w:lvl w:ilvl="2" w:tplc="C8BC7022">
      <w:numFmt w:val="bullet"/>
      <w:lvlText w:val="•"/>
      <w:lvlJc w:val="left"/>
      <w:pPr>
        <w:ind w:left="2458" w:hanging="360"/>
      </w:pPr>
      <w:rPr>
        <w:rFonts w:hint="default"/>
        <w:lang w:val="en-US" w:eastAsia="en-US" w:bidi="ar-SA"/>
      </w:rPr>
    </w:lvl>
    <w:lvl w:ilvl="3" w:tplc="292492B4">
      <w:numFmt w:val="bullet"/>
      <w:lvlText w:val="•"/>
      <w:lvlJc w:val="left"/>
      <w:pPr>
        <w:ind w:left="3277" w:hanging="360"/>
      </w:pPr>
      <w:rPr>
        <w:rFonts w:hint="default"/>
        <w:lang w:val="en-US" w:eastAsia="en-US" w:bidi="ar-SA"/>
      </w:rPr>
    </w:lvl>
    <w:lvl w:ilvl="4" w:tplc="AB3C9D40">
      <w:numFmt w:val="bullet"/>
      <w:lvlText w:val="•"/>
      <w:lvlJc w:val="left"/>
      <w:pPr>
        <w:ind w:left="4097" w:hanging="360"/>
      </w:pPr>
      <w:rPr>
        <w:rFonts w:hint="default"/>
        <w:lang w:val="en-US" w:eastAsia="en-US" w:bidi="ar-SA"/>
      </w:rPr>
    </w:lvl>
    <w:lvl w:ilvl="5" w:tplc="26DC22B6">
      <w:numFmt w:val="bullet"/>
      <w:lvlText w:val="•"/>
      <w:lvlJc w:val="left"/>
      <w:pPr>
        <w:ind w:left="4916" w:hanging="360"/>
      </w:pPr>
      <w:rPr>
        <w:rFonts w:hint="default"/>
        <w:lang w:val="en-US" w:eastAsia="en-US" w:bidi="ar-SA"/>
      </w:rPr>
    </w:lvl>
    <w:lvl w:ilvl="6" w:tplc="21D8BA70">
      <w:numFmt w:val="bullet"/>
      <w:lvlText w:val="•"/>
      <w:lvlJc w:val="left"/>
      <w:pPr>
        <w:ind w:left="5735" w:hanging="360"/>
      </w:pPr>
      <w:rPr>
        <w:rFonts w:hint="default"/>
        <w:lang w:val="en-US" w:eastAsia="en-US" w:bidi="ar-SA"/>
      </w:rPr>
    </w:lvl>
    <w:lvl w:ilvl="7" w:tplc="FEC6BE2C">
      <w:numFmt w:val="bullet"/>
      <w:lvlText w:val="•"/>
      <w:lvlJc w:val="left"/>
      <w:pPr>
        <w:ind w:left="6555" w:hanging="360"/>
      </w:pPr>
      <w:rPr>
        <w:rFonts w:hint="default"/>
        <w:lang w:val="en-US" w:eastAsia="en-US" w:bidi="ar-SA"/>
      </w:rPr>
    </w:lvl>
    <w:lvl w:ilvl="8" w:tplc="11541134">
      <w:numFmt w:val="bullet"/>
      <w:lvlText w:val="•"/>
      <w:lvlJc w:val="left"/>
      <w:pPr>
        <w:ind w:left="7374" w:hanging="360"/>
      </w:pPr>
      <w:rPr>
        <w:rFonts w:hint="default"/>
        <w:lang w:val="en-US" w:eastAsia="en-US" w:bidi="ar-SA"/>
      </w:rPr>
    </w:lvl>
  </w:abstractNum>
  <w:abstractNum w:abstractNumId="9" w15:restartNumberingAfterBreak="0">
    <w:nsid w:val="47206C40"/>
    <w:multiLevelType w:val="hybridMultilevel"/>
    <w:tmpl w:val="37F6489C"/>
    <w:lvl w:ilvl="0" w:tplc="EFF664FC">
      <w:start w:val="1"/>
      <w:numFmt w:val="lowerLetter"/>
      <w:lvlText w:val="%1)"/>
      <w:lvlJc w:val="left"/>
      <w:pPr>
        <w:ind w:left="827" w:hanging="360"/>
        <w:jc w:val="left"/>
      </w:pPr>
      <w:rPr>
        <w:rFonts w:hint="default"/>
        <w:spacing w:val="0"/>
        <w:w w:val="99"/>
        <w:lang w:val="en-US" w:eastAsia="en-US" w:bidi="ar-SA"/>
      </w:rPr>
    </w:lvl>
    <w:lvl w:ilvl="1" w:tplc="75F22FD4">
      <w:start w:val="1"/>
      <w:numFmt w:val="lowerRoman"/>
      <w:lvlText w:val="(%2)"/>
      <w:lvlJc w:val="left"/>
      <w:pPr>
        <w:ind w:left="1547" w:hanging="360"/>
        <w:jc w:val="left"/>
      </w:pPr>
      <w:rPr>
        <w:rFonts w:ascii="Calibri" w:eastAsia="Calibri" w:hAnsi="Calibri" w:cs="Calibri" w:hint="default"/>
        <w:b w:val="0"/>
        <w:bCs w:val="0"/>
        <w:i w:val="0"/>
        <w:iCs w:val="0"/>
        <w:spacing w:val="-1"/>
        <w:w w:val="99"/>
        <w:sz w:val="20"/>
        <w:szCs w:val="20"/>
        <w:lang w:val="en-US" w:eastAsia="en-US" w:bidi="ar-SA"/>
      </w:rPr>
    </w:lvl>
    <w:lvl w:ilvl="2" w:tplc="5A2250F6">
      <w:numFmt w:val="bullet"/>
      <w:lvlText w:val="•"/>
      <w:lvlJc w:val="left"/>
      <w:pPr>
        <w:ind w:left="2370" w:hanging="360"/>
      </w:pPr>
      <w:rPr>
        <w:rFonts w:hint="default"/>
        <w:lang w:val="en-US" w:eastAsia="en-US" w:bidi="ar-SA"/>
      </w:rPr>
    </w:lvl>
    <w:lvl w:ilvl="3" w:tplc="6600AC62">
      <w:numFmt w:val="bullet"/>
      <w:lvlText w:val="•"/>
      <w:lvlJc w:val="left"/>
      <w:pPr>
        <w:ind w:left="3201" w:hanging="360"/>
      </w:pPr>
      <w:rPr>
        <w:rFonts w:hint="default"/>
        <w:lang w:val="en-US" w:eastAsia="en-US" w:bidi="ar-SA"/>
      </w:rPr>
    </w:lvl>
    <w:lvl w:ilvl="4" w:tplc="D03C0A2A">
      <w:numFmt w:val="bullet"/>
      <w:lvlText w:val="•"/>
      <w:lvlJc w:val="left"/>
      <w:pPr>
        <w:ind w:left="4031" w:hanging="360"/>
      </w:pPr>
      <w:rPr>
        <w:rFonts w:hint="default"/>
        <w:lang w:val="en-US" w:eastAsia="en-US" w:bidi="ar-SA"/>
      </w:rPr>
    </w:lvl>
    <w:lvl w:ilvl="5" w:tplc="2EE6A6E2">
      <w:numFmt w:val="bullet"/>
      <w:lvlText w:val="•"/>
      <w:lvlJc w:val="left"/>
      <w:pPr>
        <w:ind w:left="4862" w:hanging="360"/>
      </w:pPr>
      <w:rPr>
        <w:rFonts w:hint="default"/>
        <w:lang w:val="en-US" w:eastAsia="en-US" w:bidi="ar-SA"/>
      </w:rPr>
    </w:lvl>
    <w:lvl w:ilvl="6" w:tplc="B32AF9A6">
      <w:numFmt w:val="bullet"/>
      <w:lvlText w:val="•"/>
      <w:lvlJc w:val="left"/>
      <w:pPr>
        <w:ind w:left="5692" w:hanging="360"/>
      </w:pPr>
      <w:rPr>
        <w:rFonts w:hint="default"/>
        <w:lang w:val="en-US" w:eastAsia="en-US" w:bidi="ar-SA"/>
      </w:rPr>
    </w:lvl>
    <w:lvl w:ilvl="7" w:tplc="04385092">
      <w:numFmt w:val="bullet"/>
      <w:lvlText w:val="•"/>
      <w:lvlJc w:val="left"/>
      <w:pPr>
        <w:ind w:left="6523" w:hanging="360"/>
      </w:pPr>
      <w:rPr>
        <w:rFonts w:hint="default"/>
        <w:lang w:val="en-US" w:eastAsia="en-US" w:bidi="ar-SA"/>
      </w:rPr>
    </w:lvl>
    <w:lvl w:ilvl="8" w:tplc="7A4C454C">
      <w:numFmt w:val="bullet"/>
      <w:lvlText w:val="•"/>
      <w:lvlJc w:val="left"/>
      <w:pPr>
        <w:ind w:left="7353" w:hanging="360"/>
      </w:pPr>
      <w:rPr>
        <w:rFonts w:hint="default"/>
        <w:lang w:val="en-US" w:eastAsia="en-US" w:bidi="ar-SA"/>
      </w:rPr>
    </w:lvl>
  </w:abstractNum>
  <w:abstractNum w:abstractNumId="10" w15:restartNumberingAfterBreak="0">
    <w:nsid w:val="47CF2490"/>
    <w:multiLevelType w:val="hybridMultilevel"/>
    <w:tmpl w:val="D2BE5710"/>
    <w:lvl w:ilvl="0" w:tplc="75744FF6">
      <w:start w:val="1"/>
      <w:numFmt w:val="lowerLetter"/>
      <w:lvlText w:val="%1)"/>
      <w:lvlJc w:val="left"/>
      <w:pPr>
        <w:ind w:left="827" w:hanging="360"/>
        <w:jc w:val="left"/>
      </w:pPr>
      <w:rPr>
        <w:rFonts w:ascii="Calibri" w:eastAsia="Calibri" w:hAnsi="Calibri" w:cs="Calibri" w:hint="default"/>
        <w:b w:val="0"/>
        <w:bCs w:val="0"/>
        <w:i w:val="0"/>
        <w:iCs w:val="0"/>
        <w:spacing w:val="0"/>
        <w:w w:val="99"/>
        <w:sz w:val="20"/>
        <w:szCs w:val="20"/>
        <w:lang w:val="en-US" w:eastAsia="en-US" w:bidi="ar-SA"/>
      </w:rPr>
    </w:lvl>
    <w:lvl w:ilvl="1" w:tplc="03068054">
      <w:start w:val="1"/>
      <w:numFmt w:val="lowerRoman"/>
      <w:lvlText w:val="(%2)"/>
      <w:lvlJc w:val="left"/>
      <w:pPr>
        <w:ind w:left="1547" w:hanging="360"/>
        <w:jc w:val="left"/>
      </w:pPr>
      <w:rPr>
        <w:rFonts w:ascii="Calibri" w:eastAsia="Calibri" w:hAnsi="Calibri" w:cs="Calibri" w:hint="default"/>
        <w:b w:val="0"/>
        <w:bCs w:val="0"/>
        <w:i w:val="0"/>
        <w:iCs w:val="0"/>
        <w:spacing w:val="-1"/>
        <w:w w:val="99"/>
        <w:sz w:val="20"/>
        <w:szCs w:val="20"/>
        <w:lang w:val="en-US" w:eastAsia="en-US" w:bidi="ar-SA"/>
      </w:rPr>
    </w:lvl>
    <w:lvl w:ilvl="2" w:tplc="BB145CEA">
      <w:numFmt w:val="bullet"/>
      <w:lvlText w:val="•"/>
      <w:lvlJc w:val="left"/>
      <w:pPr>
        <w:ind w:left="2373" w:hanging="360"/>
      </w:pPr>
      <w:rPr>
        <w:rFonts w:hint="default"/>
        <w:lang w:val="en-US" w:eastAsia="en-US" w:bidi="ar-SA"/>
      </w:rPr>
    </w:lvl>
    <w:lvl w:ilvl="3" w:tplc="02BAD4DC">
      <w:numFmt w:val="bullet"/>
      <w:lvlText w:val="•"/>
      <w:lvlJc w:val="left"/>
      <w:pPr>
        <w:ind w:left="3206" w:hanging="360"/>
      </w:pPr>
      <w:rPr>
        <w:rFonts w:hint="default"/>
        <w:lang w:val="en-US" w:eastAsia="en-US" w:bidi="ar-SA"/>
      </w:rPr>
    </w:lvl>
    <w:lvl w:ilvl="4" w:tplc="A5505A82">
      <w:numFmt w:val="bullet"/>
      <w:lvlText w:val="•"/>
      <w:lvlJc w:val="left"/>
      <w:pPr>
        <w:ind w:left="4039" w:hanging="360"/>
      </w:pPr>
      <w:rPr>
        <w:rFonts w:hint="default"/>
        <w:lang w:val="en-US" w:eastAsia="en-US" w:bidi="ar-SA"/>
      </w:rPr>
    </w:lvl>
    <w:lvl w:ilvl="5" w:tplc="C6D6BA3E">
      <w:numFmt w:val="bullet"/>
      <w:lvlText w:val="•"/>
      <w:lvlJc w:val="left"/>
      <w:pPr>
        <w:ind w:left="4872" w:hanging="360"/>
      </w:pPr>
      <w:rPr>
        <w:rFonts w:hint="default"/>
        <w:lang w:val="en-US" w:eastAsia="en-US" w:bidi="ar-SA"/>
      </w:rPr>
    </w:lvl>
    <w:lvl w:ilvl="6" w:tplc="6978BD9C">
      <w:numFmt w:val="bullet"/>
      <w:lvlText w:val="•"/>
      <w:lvlJc w:val="left"/>
      <w:pPr>
        <w:ind w:left="5706" w:hanging="360"/>
      </w:pPr>
      <w:rPr>
        <w:rFonts w:hint="default"/>
        <w:lang w:val="en-US" w:eastAsia="en-US" w:bidi="ar-SA"/>
      </w:rPr>
    </w:lvl>
    <w:lvl w:ilvl="7" w:tplc="A9EC70CA">
      <w:numFmt w:val="bullet"/>
      <w:lvlText w:val="•"/>
      <w:lvlJc w:val="left"/>
      <w:pPr>
        <w:ind w:left="6539" w:hanging="360"/>
      </w:pPr>
      <w:rPr>
        <w:rFonts w:hint="default"/>
        <w:lang w:val="en-US" w:eastAsia="en-US" w:bidi="ar-SA"/>
      </w:rPr>
    </w:lvl>
    <w:lvl w:ilvl="8" w:tplc="6A1648F2">
      <w:numFmt w:val="bullet"/>
      <w:lvlText w:val="•"/>
      <w:lvlJc w:val="left"/>
      <w:pPr>
        <w:ind w:left="7372" w:hanging="360"/>
      </w:pPr>
      <w:rPr>
        <w:rFonts w:hint="default"/>
        <w:lang w:val="en-US" w:eastAsia="en-US" w:bidi="ar-SA"/>
      </w:rPr>
    </w:lvl>
  </w:abstractNum>
  <w:abstractNum w:abstractNumId="11" w15:restartNumberingAfterBreak="0">
    <w:nsid w:val="4B62468B"/>
    <w:multiLevelType w:val="hybridMultilevel"/>
    <w:tmpl w:val="00E6BF1C"/>
    <w:lvl w:ilvl="0" w:tplc="1DE66708">
      <w:start w:val="1"/>
      <w:numFmt w:val="lowerLetter"/>
      <w:lvlText w:val="%1)"/>
      <w:lvlJc w:val="left"/>
      <w:pPr>
        <w:ind w:left="827" w:hanging="360"/>
        <w:jc w:val="left"/>
      </w:pPr>
      <w:rPr>
        <w:rFonts w:ascii="Calibri" w:eastAsia="Calibri" w:hAnsi="Calibri" w:cs="Calibri" w:hint="default"/>
        <w:b w:val="0"/>
        <w:bCs w:val="0"/>
        <w:i w:val="0"/>
        <w:iCs w:val="0"/>
        <w:spacing w:val="0"/>
        <w:w w:val="99"/>
        <w:sz w:val="20"/>
        <w:szCs w:val="20"/>
        <w:lang w:val="en-US" w:eastAsia="en-US" w:bidi="ar-SA"/>
      </w:rPr>
    </w:lvl>
    <w:lvl w:ilvl="1" w:tplc="12C2E2EE">
      <w:numFmt w:val="bullet"/>
      <w:lvlText w:val="•"/>
      <w:lvlJc w:val="left"/>
      <w:pPr>
        <w:ind w:left="1639" w:hanging="360"/>
      </w:pPr>
      <w:rPr>
        <w:rFonts w:hint="default"/>
        <w:lang w:val="en-US" w:eastAsia="en-US" w:bidi="ar-SA"/>
      </w:rPr>
    </w:lvl>
    <w:lvl w:ilvl="2" w:tplc="71843588">
      <w:numFmt w:val="bullet"/>
      <w:lvlText w:val="•"/>
      <w:lvlJc w:val="left"/>
      <w:pPr>
        <w:ind w:left="2458" w:hanging="360"/>
      </w:pPr>
      <w:rPr>
        <w:rFonts w:hint="default"/>
        <w:lang w:val="en-US" w:eastAsia="en-US" w:bidi="ar-SA"/>
      </w:rPr>
    </w:lvl>
    <w:lvl w:ilvl="3" w:tplc="1DC6969C">
      <w:numFmt w:val="bullet"/>
      <w:lvlText w:val="•"/>
      <w:lvlJc w:val="left"/>
      <w:pPr>
        <w:ind w:left="3277" w:hanging="360"/>
      </w:pPr>
      <w:rPr>
        <w:rFonts w:hint="default"/>
        <w:lang w:val="en-US" w:eastAsia="en-US" w:bidi="ar-SA"/>
      </w:rPr>
    </w:lvl>
    <w:lvl w:ilvl="4" w:tplc="7B0874E0">
      <w:numFmt w:val="bullet"/>
      <w:lvlText w:val="•"/>
      <w:lvlJc w:val="left"/>
      <w:pPr>
        <w:ind w:left="4096" w:hanging="360"/>
      </w:pPr>
      <w:rPr>
        <w:rFonts w:hint="default"/>
        <w:lang w:val="en-US" w:eastAsia="en-US" w:bidi="ar-SA"/>
      </w:rPr>
    </w:lvl>
    <w:lvl w:ilvl="5" w:tplc="3F8EB264">
      <w:numFmt w:val="bullet"/>
      <w:lvlText w:val="•"/>
      <w:lvlJc w:val="left"/>
      <w:pPr>
        <w:ind w:left="4916" w:hanging="360"/>
      </w:pPr>
      <w:rPr>
        <w:rFonts w:hint="default"/>
        <w:lang w:val="en-US" w:eastAsia="en-US" w:bidi="ar-SA"/>
      </w:rPr>
    </w:lvl>
    <w:lvl w:ilvl="6" w:tplc="4E9ACCF4">
      <w:numFmt w:val="bullet"/>
      <w:lvlText w:val="•"/>
      <w:lvlJc w:val="left"/>
      <w:pPr>
        <w:ind w:left="5735" w:hanging="360"/>
      </w:pPr>
      <w:rPr>
        <w:rFonts w:hint="default"/>
        <w:lang w:val="en-US" w:eastAsia="en-US" w:bidi="ar-SA"/>
      </w:rPr>
    </w:lvl>
    <w:lvl w:ilvl="7" w:tplc="5846E110">
      <w:numFmt w:val="bullet"/>
      <w:lvlText w:val="•"/>
      <w:lvlJc w:val="left"/>
      <w:pPr>
        <w:ind w:left="6554" w:hanging="360"/>
      </w:pPr>
      <w:rPr>
        <w:rFonts w:hint="default"/>
        <w:lang w:val="en-US" w:eastAsia="en-US" w:bidi="ar-SA"/>
      </w:rPr>
    </w:lvl>
    <w:lvl w:ilvl="8" w:tplc="9EBACA1A">
      <w:numFmt w:val="bullet"/>
      <w:lvlText w:val="•"/>
      <w:lvlJc w:val="left"/>
      <w:pPr>
        <w:ind w:left="7373" w:hanging="360"/>
      </w:pPr>
      <w:rPr>
        <w:rFonts w:hint="default"/>
        <w:lang w:val="en-US" w:eastAsia="en-US" w:bidi="ar-SA"/>
      </w:rPr>
    </w:lvl>
  </w:abstractNum>
  <w:abstractNum w:abstractNumId="12" w15:restartNumberingAfterBreak="0">
    <w:nsid w:val="53135437"/>
    <w:multiLevelType w:val="hybridMultilevel"/>
    <w:tmpl w:val="1F8C9172"/>
    <w:lvl w:ilvl="0" w:tplc="2A06B21C">
      <w:start w:val="1"/>
      <w:numFmt w:val="lowerLetter"/>
      <w:lvlText w:val="%1)"/>
      <w:lvlJc w:val="left"/>
      <w:pPr>
        <w:ind w:left="827" w:hanging="360"/>
        <w:jc w:val="left"/>
      </w:pPr>
      <w:rPr>
        <w:rFonts w:hint="default"/>
        <w:spacing w:val="0"/>
        <w:w w:val="99"/>
        <w:lang w:val="en-US" w:eastAsia="en-US" w:bidi="ar-SA"/>
      </w:rPr>
    </w:lvl>
    <w:lvl w:ilvl="1" w:tplc="6FD8271A">
      <w:numFmt w:val="bullet"/>
      <w:lvlText w:val="•"/>
      <w:lvlJc w:val="left"/>
      <w:pPr>
        <w:ind w:left="1639" w:hanging="360"/>
      </w:pPr>
      <w:rPr>
        <w:rFonts w:hint="default"/>
        <w:lang w:val="en-US" w:eastAsia="en-US" w:bidi="ar-SA"/>
      </w:rPr>
    </w:lvl>
    <w:lvl w:ilvl="2" w:tplc="84E4C196">
      <w:numFmt w:val="bullet"/>
      <w:lvlText w:val="•"/>
      <w:lvlJc w:val="left"/>
      <w:pPr>
        <w:ind w:left="2458" w:hanging="360"/>
      </w:pPr>
      <w:rPr>
        <w:rFonts w:hint="default"/>
        <w:lang w:val="en-US" w:eastAsia="en-US" w:bidi="ar-SA"/>
      </w:rPr>
    </w:lvl>
    <w:lvl w:ilvl="3" w:tplc="353A6C58">
      <w:numFmt w:val="bullet"/>
      <w:lvlText w:val="•"/>
      <w:lvlJc w:val="left"/>
      <w:pPr>
        <w:ind w:left="3277" w:hanging="360"/>
      </w:pPr>
      <w:rPr>
        <w:rFonts w:hint="default"/>
        <w:lang w:val="en-US" w:eastAsia="en-US" w:bidi="ar-SA"/>
      </w:rPr>
    </w:lvl>
    <w:lvl w:ilvl="4" w:tplc="F87AED68">
      <w:numFmt w:val="bullet"/>
      <w:lvlText w:val="•"/>
      <w:lvlJc w:val="left"/>
      <w:pPr>
        <w:ind w:left="4096" w:hanging="360"/>
      </w:pPr>
      <w:rPr>
        <w:rFonts w:hint="default"/>
        <w:lang w:val="en-US" w:eastAsia="en-US" w:bidi="ar-SA"/>
      </w:rPr>
    </w:lvl>
    <w:lvl w:ilvl="5" w:tplc="468826DA">
      <w:numFmt w:val="bullet"/>
      <w:lvlText w:val="•"/>
      <w:lvlJc w:val="left"/>
      <w:pPr>
        <w:ind w:left="4916" w:hanging="360"/>
      </w:pPr>
      <w:rPr>
        <w:rFonts w:hint="default"/>
        <w:lang w:val="en-US" w:eastAsia="en-US" w:bidi="ar-SA"/>
      </w:rPr>
    </w:lvl>
    <w:lvl w:ilvl="6" w:tplc="CDCA7170">
      <w:numFmt w:val="bullet"/>
      <w:lvlText w:val="•"/>
      <w:lvlJc w:val="left"/>
      <w:pPr>
        <w:ind w:left="5735" w:hanging="360"/>
      </w:pPr>
      <w:rPr>
        <w:rFonts w:hint="default"/>
        <w:lang w:val="en-US" w:eastAsia="en-US" w:bidi="ar-SA"/>
      </w:rPr>
    </w:lvl>
    <w:lvl w:ilvl="7" w:tplc="617EAA78">
      <w:numFmt w:val="bullet"/>
      <w:lvlText w:val="•"/>
      <w:lvlJc w:val="left"/>
      <w:pPr>
        <w:ind w:left="6554" w:hanging="360"/>
      </w:pPr>
      <w:rPr>
        <w:rFonts w:hint="default"/>
        <w:lang w:val="en-US" w:eastAsia="en-US" w:bidi="ar-SA"/>
      </w:rPr>
    </w:lvl>
    <w:lvl w:ilvl="8" w:tplc="4B705B46">
      <w:numFmt w:val="bullet"/>
      <w:lvlText w:val="•"/>
      <w:lvlJc w:val="left"/>
      <w:pPr>
        <w:ind w:left="7373" w:hanging="360"/>
      </w:pPr>
      <w:rPr>
        <w:rFonts w:hint="default"/>
        <w:lang w:val="en-US" w:eastAsia="en-US" w:bidi="ar-SA"/>
      </w:rPr>
    </w:lvl>
  </w:abstractNum>
  <w:abstractNum w:abstractNumId="13" w15:restartNumberingAfterBreak="0">
    <w:nsid w:val="54DE0271"/>
    <w:multiLevelType w:val="hybridMultilevel"/>
    <w:tmpl w:val="BBEA6EFC"/>
    <w:lvl w:ilvl="0" w:tplc="3A18000E">
      <w:start w:val="1"/>
      <w:numFmt w:val="lowerLetter"/>
      <w:lvlText w:val="%1)"/>
      <w:lvlJc w:val="left"/>
      <w:pPr>
        <w:ind w:left="820" w:hanging="356"/>
        <w:jc w:val="left"/>
      </w:pPr>
      <w:rPr>
        <w:rFonts w:ascii="Calibri" w:eastAsia="Calibri" w:hAnsi="Calibri" w:cs="Calibri" w:hint="default"/>
        <w:b w:val="0"/>
        <w:bCs w:val="0"/>
        <w:i w:val="0"/>
        <w:iCs w:val="0"/>
        <w:spacing w:val="0"/>
        <w:w w:val="99"/>
        <w:sz w:val="20"/>
        <w:szCs w:val="20"/>
        <w:lang w:val="en-US" w:eastAsia="en-US" w:bidi="ar-SA"/>
      </w:rPr>
    </w:lvl>
    <w:lvl w:ilvl="1" w:tplc="64580F0A">
      <w:numFmt w:val="bullet"/>
      <w:lvlText w:val="•"/>
      <w:lvlJc w:val="left"/>
      <w:pPr>
        <w:ind w:left="1639" w:hanging="356"/>
      </w:pPr>
      <w:rPr>
        <w:rFonts w:hint="default"/>
        <w:lang w:val="en-US" w:eastAsia="en-US" w:bidi="ar-SA"/>
      </w:rPr>
    </w:lvl>
    <w:lvl w:ilvl="2" w:tplc="687E0A96">
      <w:numFmt w:val="bullet"/>
      <w:lvlText w:val="•"/>
      <w:lvlJc w:val="left"/>
      <w:pPr>
        <w:ind w:left="2458" w:hanging="356"/>
      </w:pPr>
      <w:rPr>
        <w:rFonts w:hint="default"/>
        <w:lang w:val="en-US" w:eastAsia="en-US" w:bidi="ar-SA"/>
      </w:rPr>
    </w:lvl>
    <w:lvl w:ilvl="3" w:tplc="99E0BBD2">
      <w:numFmt w:val="bullet"/>
      <w:lvlText w:val="•"/>
      <w:lvlJc w:val="left"/>
      <w:pPr>
        <w:ind w:left="3278" w:hanging="356"/>
      </w:pPr>
      <w:rPr>
        <w:rFonts w:hint="default"/>
        <w:lang w:val="en-US" w:eastAsia="en-US" w:bidi="ar-SA"/>
      </w:rPr>
    </w:lvl>
    <w:lvl w:ilvl="4" w:tplc="05DC0F96">
      <w:numFmt w:val="bullet"/>
      <w:lvlText w:val="•"/>
      <w:lvlJc w:val="left"/>
      <w:pPr>
        <w:ind w:left="4097" w:hanging="356"/>
      </w:pPr>
      <w:rPr>
        <w:rFonts w:hint="default"/>
        <w:lang w:val="en-US" w:eastAsia="en-US" w:bidi="ar-SA"/>
      </w:rPr>
    </w:lvl>
    <w:lvl w:ilvl="5" w:tplc="6540B9DC">
      <w:numFmt w:val="bullet"/>
      <w:lvlText w:val="•"/>
      <w:lvlJc w:val="left"/>
      <w:pPr>
        <w:ind w:left="4917" w:hanging="356"/>
      </w:pPr>
      <w:rPr>
        <w:rFonts w:hint="default"/>
        <w:lang w:val="en-US" w:eastAsia="en-US" w:bidi="ar-SA"/>
      </w:rPr>
    </w:lvl>
    <w:lvl w:ilvl="6" w:tplc="D4204CE8">
      <w:numFmt w:val="bullet"/>
      <w:lvlText w:val="•"/>
      <w:lvlJc w:val="left"/>
      <w:pPr>
        <w:ind w:left="5736" w:hanging="356"/>
      </w:pPr>
      <w:rPr>
        <w:rFonts w:hint="default"/>
        <w:lang w:val="en-US" w:eastAsia="en-US" w:bidi="ar-SA"/>
      </w:rPr>
    </w:lvl>
    <w:lvl w:ilvl="7" w:tplc="E064E16A">
      <w:numFmt w:val="bullet"/>
      <w:lvlText w:val="•"/>
      <w:lvlJc w:val="left"/>
      <w:pPr>
        <w:ind w:left="6555" w:hanging="356"/>
      </w:pPr>
      <w:rPr>
        <w:rFonts w:hint="default"/>
        <w:lang w:val="en-US" w:eastAsia="en-US" w:bidi="ar-SA"/>
      </w:rPr>
    </w:lvl>
    <w:lvl w:ilvl="8" w:tplc="34261C56">
      <w:numFmt w:val="bullet"/>
      <w:lvlText w:val="•"/>
      <w:lvlJc w:val="left"/>
      <w:pPr>
        <w:ind w:left="7375" w:hanging="356"/>
      </w:pPr>
      <w:rPr>
        <w:rFonts w:hint="default"/>
        <w:lang w:val="en-US" w:eastAsia="en-US" w:bidi="ar-SA"/>
      </w:rPr>
    </w:lvl>
  </w:abstractNum>
  <w:abstractNum w:abstractNumId="14" w15:restartNumberingAfterBreak="0">
    <w:nsid w:val="651F12A8"/>
    <w:multiLevelType w:val="hybridMultilevel"/>
    <w:tmpl w:val="B1AECCFC"/>
    <w:lvl w:ilvl="0" w:tplc="8B7C7F9A">
      <w:start w:val="1"/>
      <w:numFmt w:val="lowerLetter"/>
      <w:lvlText w:val="%1)"/>
      <w:lvlJc w:val="left"/>
      <w:pPr>
        <w:ind w:left="827" w:hanging="360"/>
        <w:jc w:val="left"/>
      </w:pPr>
      <w:rPr>
        <w:rFonts w:hint="default"/>
        <w:spacing w:val="0"/>
        <w:w w:val="99"/>
        <w:lang w:val="en-US" w:eastAsia="en-US" w:bidi="ar-SA"/>
      </w:rPr>
    </w:lvl>
    <w:lvl w:ilvl="1" w:tplc="C1464064">
      <w:numFmt w:val="bullet"/>
      <w:lvlText w:val="•"/>
      <w:lvlJc w:val="left"/>
      <w:pPr>
        <w:ind w:left="1639" w:hanging="360"/>
      </w:pPr>
      <w:rPr>
        <w:rFonts w:hint="default"/>
        <w:lang w:val="en-US" w:eastAsia="en-US" w:bidi="ar-SA"/>
      </w:rPr>
    </w:lvl>
    <w:lvl w:ilvl="2" w:tplc="AD309FAC">
      <w:numFmt w:val="bullet"/>
      <w:lvlText w:val="•"/>
      <w:lvlJc w:val="left"/>
      <w:pPr>
        <w:ind w:left="2458" w:hanging="360"/>
      </w:pPr>
      <w:rPr>
        <w:rFonts w:hint="default"/>
        <w:lang w:val="en-US" w:eastAsia="en-US" w:bidi="ar-SA"/>
      </w:rPr>
    </w:lvl>
    <w:lvl w:ilvl="3" w:tplc="F072F3DA">
      <w:numFmt w:val="bullet"/>
      <w:lvlText w:val="•"/>
      <w:lvlJc w:val="left"/>
      <w:pPr>
        <w:ind w:left="3278" w:hanging="360"/>
      </w:pPr>
      <w:rPr>
        <w:rFonts w:hint="default"/>
        <w:lang w:val="en-US" w:eastAsia="en-US" w:bidi="ar-SA"/>
      </w:rPr>
    </w:lvl>
    <w:lvl w:ilvl="4" w:tplc="A7563760">
      <w:numFmt w:val="bullet"/>
      <w:lvlText w:val="•"/>
      <w:lvlJc w:val="left"/>
      <w:pPr>
        <w:ind w:left="4097" w:hanging="360"/>
      </w:pPr>
      <w:rPr>
        <w:rFonts w:hint="default"/>
        <w:lang w:val="en-US" w:eastAsia="en-US" w:bidi="ar-SA"/>
      </w:rPr>
    </w:lvl>
    <w:lvl w:ilvl="5" w:tplc="B0044034">
      <w:numFmt w:val="bullet"/>
      <w:lvlText w:val="•"/>
      <w:lvlJc w:val="left"/>
      <w:pPr>
        <w:ind w:left="4917" w:hanging="360"/>
      </w:pPr>
      <w:rPr>
        <w:rFonts w:hint="default"/>
        <w:lang w:val="en-US" w:eastAsia="en-US" w:bidi="ar-SA"/>
      </w:rPr>
    </w:lvl>
    <w:lvl w:ilvl="6" w:tplc="8D72CBB6">
      <w:numFmt w:val="bullet"/>
      <w:lvlText w:val="•"/>
      <w:lvlJc w:val="left"/>
      <w:pPr>
        <w:ind w:left="5736" w:hanging="360"/>
      </w:pPr>
      <w:rPr>
        <w:rFonts w:hint="default"/>
        <w:lang w:val="en-US" w:eastAsia="en-US" w:bidi="ar-SA"/>
      </w:rPr>
    </w:lvl>
    <w:lvl w:ilvl="7" w:tplc="8B78DBD2">
      <w:numFmt w:val="bullet"/>
      <w:lvlText w:val="•"/>
      <w:lvlJc w:val="left"/>
      <w:pPr>
        <w:ind w:left="6555" w:hanging="360"/>
      </w:pPr>
      <w:rPr>
        <w:rFonts w:hint="default"/>
        <w:lang w:val="en-US" w:eastAsia="en-US" w:bidi="ar-SA"/>
      </w:rPr>
    </w:lvl>
    <w:lvl w:ilvl="8" w:tplc="B7A820BE">
      <w:numFmt w:val="bullet"/>
      <w:lvlText w:val="•"/>
      <w:lvlJc w:val="left"/>
      <w:pPr>
        <w:ind w:left="7375" w:hanging="360"/>
      </w:pPr>
      <w:rPr>
        <w:rFonts w:hint="default"/>
        <w:lang w:val="en-US" w:eastAsia="en-US" w:bidi="ar-SA"/>
      </w:rPr>
    </w:lvl>
  </w:abstractNum>
  <w:abstractNum w:abstractNumId="15" w15:restartNumberingAfterBreak="0">
    <w:nsid w:val="66533CCA"/>
    <w:multiLevelType w:val="hybridMultilevel"/>
    <w:tmpl w:val="8492663A"/>
    <w:lvl w:ilvl="0" w:tplc="3612CB90">
      <w:start w:val="1"/>
      <w:numFmt w:val="decimal"/>
      <w:lvlText w:val="%1."/>
      <w:lvlJc w:val="left"/>
      <w:pPr>
        <w:ind w:left="743" w:hanging="360"/>
        <w:jc w:val="left"/>
      </w:pPr>
      <w:rPr>
        <w:rFonts w:hint="default"/>
        <w:spacing w:val="0"/>
        <w:w w:val="100"/>
        <w:lang w:val="en-US" w:eastAsia="en-US" w:bidi="ar-SA"/>
      </w:rPr>
    </w:lvl>
    <w:lvl w:ilvl="1" w:tplc="FA203172">
      <w:numFmt w:val="bullet"/>
      <w:lvlText w:val="•"/>
      <w:lvlJc w:val="left"/>
      <w:pPr>
        <w:ind w:left="1601" w:hanging="360"/>
      </w:pPr>
      <w:rPr>
        <w:rFonts w:hint="default"/>
        <w:lang w:val="en-US" w:eastAsia="en-US" w:bidi="ar-SA"/>
      </w:rPr>
    </w:lvl>
    <w:lvl w:ilvl="2" w:tplc="4440DE8A">
      <w:numFmt w:val="bullet"/>
      <w:lvlText w:val="•"/>
      <w:lvlJc w:val="left"/>
      <w:pPr>
        <w:ind w:left="2463" w:hanging="360"/>
      </w:pPr>
      <w:rPr>
        <w:rFonts w:hint="default"/>
        <w:lang w:val="en-US" w:eastAsia="en-US" w:bidi="ar-SA"/>
      </w:rPr>
    </w:lvl>
    <w:lvl w:ilvl="3" w:tplc="CEDEC57C">
      <w:numFmt w:val="bullet"/>
      <w:lvlText w:val="•"/>
      <w:lvlJc w:val="left"/>
      <w:pPr>
        <w:ind w:left="3324" w:hanging="360"/>
      </w:pPr>
      <w:rPr>
        <w:rFonts w:hint="default"/>
        <w:lang w:val="en-US" w:eastAsia="en-US" w:bidi="ar-SA"/>
      </w:rPr>
    </w:lvl>
    <w:lvl w:ilvl="4" w:tplc="C51C53C4">
      <w:numFmt w:val="bullet"/>
      <w:lvlText w:val="•"/>
      <w:lvlJc w:val="left"/>
      <w:pPr>
        <w:ind w:left="4186" w:hanging="360"/>
      </w:pPr>
      <w:rPr>
        <w:rFonts w:hint="default"/>
        <w:lang w:val="en-US" w:eastAsia="en-US" w:bidi="ar-SA"/>
      </w:rPr>
    </w:lvl>
    <w:lvl w:ilvl="5" w:tplc="18C0F37A">
      <w:numFmt w:val="bullet"/>
      <w:lvlText w:val="•"/>
      <w:lvlJc w:val="left"/>
      <w:pPr>
        <w:ind w:left="5048" w:hanging="360"/>
      </w:pPr>
      <w:rPr>
        <w:rFonts w:hint="default"/>
        <w:lang w:val="en-US" w:eastAsia="en-US" w:bidi="ar-SA"/>
      </w:rPr>
    </w:lvl>
    <w:lvl w:ilvl="6" w:tplc="40789EE0">
      <w:numFmt w:val="bullet"/>
      <w:lvlText w:val="•"/>
      <w:lvlJc w:val="left"/>
      <w:pPr>
        <w:ind w:left="5909" w:hanging="360"/>
      </w:pPr>
      <w:rPr>
        <w:rFonts w:hint="default"/>
        <w:lang w:val="en-US" w:eastAsia="en-US" w:bidi="ar-SA"/>
      </w:rPr>
    </w:lvl>
    <w:lvl w:ilvl="7" w:tplc="7DA835DC">
      <w:numFmt w:val="bullet"/>
      <w:lvlText w:val="•"/>
      <w:lvlJc w:val="left"/>
      <w:pPr>
        <w:ind w:left="6771" w:hanging="360"/>
      </w:pPr>
      <w:rPr>
        <w:rFonts w:hint="default"/>
        <w:lang w:val="en-US" w:eastAsia="en-US" w:bidi="ar-SA"/>
      </w:rPr>
    </w:lvl>
    <w:lvl w:ilvl="8" w:tplc="B966F126">
      <w:numFmt w:val="bullet"/>
      <w:lvlText w:val="•"/>
      <w:lvlJc w:val="left"/>
      <w:pPr>
        <w:ind w:left="7633" w:hanging="360"/>
      </w:pPr>
      <w:rPr>
        <w:rFonts w:hint="default"/>
        <w:lang w:val="en-US" w:eastAsia="en-US" w:bidi="ar-SA"/>
      </w:rPr>
    </w:lvl>
  </w:abstractNum>
  <w:abstractNum w:abstractNumId="16" w15:restartNumberingAfterBreak="0">
    <w:nsid w:val="7E2071D6"/>
    <w:multiLevelType w:val="hybridMultilevel"/>
    <w:tmpl w:val="E208E360"/>
    <w:lvl w:ilvl="0" w:tplc="607C035C">
      <w:start w:val="1"/>
      <w:numFmt w:val="lowerLetter"/>
      <w:lvlText w:val="%1)"/>
      <w:lvlJc w:val="left"/>
      <w:pPr>
        <w:ind w:left="827" w:hanging="360"/>
        <w:jc w:val="left"/>
      </w:pPr>
      <w:rPr>
        <w:rFonts w:hint="default"/>
        <w:spacing w:val="0"/>
        <w:w w:val="99"/>
        <w:lang w:val="en-US" w:eastAsia="en-US" w:bidi="ar-SA"/>
      </w:rPr>
    </w:lvl>
    <w:lvl w:ilvl="1" w:tplc="297A87BC">
      <w:numFmt w:val="bullet"/>
      <w:lvlText w:val="•"/>
      <w:lvlJc w:val="left"/>
      <w:pPr>
        <w:ind w:left="1639" w:hanging="360"/>
      </w:pPr>
      <w:rPr>
        <w:rFonts w:hint="default"/>
        <w:lang w:val="en-US" w:eastAsia="en-US" w:bidi="ar-SA"/>
      </w:rPr>
    </w:lvl>
    <w:lvl w:ilvl="2" w:tplc="9FBEDD0E">
      <w:numFmt w:val="bullet"/>
      <w:lvlText w:val="•"/>
      <w:lvlJc w:val="left"/>
      <w:pPr>
        <w:ind w:left="2458" w:hanging="360"/>
      </w:pPr>
      <w:rPr>
        <w:rFonts w:hint="default"/>
        <w:lang w:val="en-US" w:eastAsia="en-US" w:bidi="ar-SA"/>
      </w:rPr>
    </w:lvl>
    <w:lvl w:ilvl="3" w:tplc="0318168A">
      <w:numFmt w:val="bullet"/>
      <w:lvlText w:val="•"/>
      <w:lvlJc w:val="left"/>
      <w:pPr>
        <w:ind w:left="3278" w:hanging="360"/>
      </w:pPr>
      <w:rPr>
        <w:rFonts w:hint="default"/>
        <w:lang w:val="en-US" w:eastAsia="en-US" w:bidi="ar-SA"/>
      </w:rPr>
    </w:lvl>
    <w:lvl w:ilvl="4" w:tplc="F5323246">
      <w:numFmt w:val="bullet"/>
      <w:lvlText w:val="•"/>
      <w:lvlJc w:val="left"/>
      <w:pPr>
        <w:ind w:left="4097" w:hanging="360"/>
      </w:pPr>
      <w:rPr>
        <w:rFonts w:hint="default"/>
        <w:lang w:val="en-US" w:eastAsia="en-US" w:bidi="ar-SA"/>
      </w:rPr>
    </w:lvl>
    <w:lvl w:ilvl="5" w:tplc="EF2C0ACA">
      <w:numFmt w:val="bullet"/>
      <w:lvlText w:val="•"/>
      <w:lvlJc w:val="left"/>
      <w:pPr>
        <w:ind w:left="4917" w:hanging="360"/>
      </w:pPr>
      <w:rPr>
        <w:rFonts w:hint="default"/>
        <w:lang w:val="en-US" w:eastAsia="en-US" w:bidi="ar-SA"/>
      </w:rPr>
    </w:lvl>
    <w:lvl w:ilvl="6" w:tplc="3F0E46A4">
      <w:numFmt w:val="bullet"/>
      <w:lvlText w:val="•"/>
      <w:lvlJc w:val="left"/>
      <w:pPr>
        <w:ind w:left="5736" w:hanging="360"/>
      </w:pPr>
      <w:rPr>
        <w:rFonts w:hint="default"/>
        <w:lang w:val="en-US" w:eastAsia="en-US" w:bidi="ar-SA"/>
      </w:rPr>
    </w:lvl>
    <w:lvl w:ilvl="7" w:tplc="61F09ABA">
      <w:numFmt w:val="bullet"/>
      <w:lvlText w:val="•"/>
      <w:lvlJc w:val="left"/>
      <w:pPr>
        <w:ind w:left="6555" w:hanging="360"/>
      </w:pPr>
      <w:rPr>
        <w:rFonts w:hint="default"/>
        <w:lang w:val="en-US" w:eastAsia="en-US" w:bidi="ar-SA"/>
      </w:rPr>
    </w:lvl>
    <w:lvl w:ilvl="8" w:tplc="705A863E">
      <w:numFmt w:val="bullet"/>
      <w:lvlText w:val="•"/>
      <w:lvlJc w:val="left"/>
      <w:pPr>
        <w:ind w:left="7375" w:hanging="360"/>
      </w:pPr>
      <w:rPr>
        <w:rFonts w:hint="default"/>
        <w:lang w:val="en-US" w:eastAsia="en-US" w:bidi="ar-SA"/>
      </w:rPr>
    </w:lvl>
  </w:abstractNum>
  <w:num w:numId="1" w16cid:durableId="1376589324">
    <w:abstractNumId w:val="15"/>
  </w:num>
  <w:num w:numId="2" w16cid:durableId="808396772">
    <w:abstractNumId w:val="6"/>
  </w:num>
  <w:num w:numId="3" w16cid:durableId="577255588">
    <w:abstractNumId w:val="2"/>
  </w:num>
  <w:num w:numId="4" w16cid:durableId="1328627774">
    <w:abstractNumId w:val="11"/>
  </w:num>
  <w:num w:numId="5" w16cid:durableId="1942831680">
    <w:abstractNumId w:val="16"/>
  </w:num>
  <w:num w:numId="6" w16cid:durableId="1373068532">
    <w:abstractNumId w:val="0"/>
  </w:num>
  <w:num w:numId="7" w16cid:durableId="1032730686">
    <w:abstractNumId w:val="7"/>
  </w:num>
  <w:num w:numId="8" w16cid:durableId="660549762">
    <w:abstractNumId w:val="5"/>
  </w:num>
  <w:num w:numId="9" w16cid:durableId="841235271">
    <w:abstractNumId w:val="3"/>
  </w:num>
  <w:num w:numId="10" w16cid:durableId="759527051">
    <w:abstractNumId w:val="8"/>
  </w:num>
  <w:num w:numId="11" w16cid:durableId="1937013873">
    <w:abstractNumId w:val="13"/>
  </w:num>
  <w:num w:numId="12" w16cid:durableId="940793831">
    <w:abstractNumId w:val="14"/>
  </w:num>
  <w:num w:numId="13" w16cid:durableId="1190879051">
    <w:abstractNumId w:val="9"/>
  </w:num>
  <w:num w:numId="14" w16cid:durableId="227039956">
    <w:abstractNumId w:val="10"/>
  </w:num>
  <w:num w:numId="15" w16cid:durableId="284626939">
    <w:abstractNumId w:val="1"/>
  </w:num>
  <w:num w:numId="16" w16cid:durableId="244848076">
    <w:abstractNumId w:val="12"/>
  </w:num>
  <w:num w:numId="17" w16cid:durableId="1237008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6533"/>
    <w:rsid w:val="002E5E9F"/>
    <w:rsid w:val="00376829"/>
    <w:rsid w:val="003D2534"/>
    <w:rsid w:val="00730537"/>
    <w:rsid w:val="00746533"/>
    <w:rsid w:val="009558F6"/>
    <w:rsid w:val="009F7B6C"/>
    <w:rsid w:val="00DF07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DE6E"/>
  <w15:docId w15:val="{441D0338-1ABD-4BB1-9F01-EF5A969B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right="283"/>
      <w:jc w:val="center"/>
      <w:outlineLvl w:val="0"/>
    </w:pPr>
    <w:rPr>
      <w:rFonts w:ascii="Calibri Light" w:eastAsia="Calibri Light" w:hAnsi="Calibri Light" w:cs="Calibri Light"/>
      <w:sz w:val="48"/>
      <w:szCs w:val="48"/>
    </w:rPr>
  </w:style>
  <w:style w:type="paragraph" w:styleId="Heading2">
    <w:name w:val="heading 2"/>
    <w:basedOn w:val="Normal"/>
    <w:uiPriority w:val="9"/>
    <w:unhideWhenUsed/>
    <w:qFormat/>
    <w:pPr>
      <w:spacing w:before="22"/>
      <w:ind w:left="23"/>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ind w:left="23"/>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ind w:left="23"/>
      <w:outlineLvl w:val="3"/>
    </w:pPr>
    <w:rPr>
      <w:rFonts w:ascii="Calibri Light" w:eastAsia="Calibri Light" w:hAnsi="Calibri Light" w:cs="Calibri Light"/>
      <w:sz w:val="24"/>
      <w:szCs w:val="24"/>
    </w:rPr>
  </w:style>
  <w:style w:type="paragraph" w:styleId="Heading5">
    <w:name w:val="heading 5"/>
    <w:basedOn w:val="Normal"/>
    <w:uiPriority w:val="9"/>
    <w:unhideWhenUsed/>
    <w:qFormat/>
    <w:pPr>
      <w:ind w:left="2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www.coe.int/t/dg4/linguistic/Source/Framework_EN.pdf" TargetMode="External"/><Relationship Id="rId25" Type="http://schemas.openxmlformats.org/officeDocument/2006/relationships/image" Target="media/image15.png"/><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CA57329006EB3A49A3085712F9101DD7" ma:contentTypeVersion="2" ma:contentTypeDescription="Create a new document." ma:contentTypeScope="" ma:versionID="8496defa09ef22d49b2a1184f19243f4">
  <xsd:schema xmlns:xsd="http://www.w3.org/2001/XMLSchema" xmlns:xs="http://www.w3.org/2001/XMLSchema" xmlns:p="http://schemas.microsoft.com/office/2006/metadata/properties" targetNamespace="http://schemas.microsoft.com/office/2006/metadata/properties" ma:root="true" ma:fieldsID="f50a170348173e9d983c5c83352a6e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fbdd5782-8381-4954-bc7f-74ff610e1611" ContentTypeId="0x01010015713397FE762E42AA2BDA17D8EF615719" PreviousValue="false"/>
</file>

<file path=customXml/itemProps1.xml><?xml version="1.0" encoding="utf-8"?>
<ds:datastoreItem xmlns:ds="http://schemas.openxmlformats.org/officeDocument/2006/customXml" ds:itemID="{19594420-22C2-4E83-9431-10E7F49EF88A}"/>
</file>

<file path=customXml/itemProps2.xml><?xml version="1.0" encoding="utf-8"?>
<ds:datastoreItem xmlns:ds="http://schemas.openxmlformats.org/officeDocument/2006/customXml" ds:itemID="{D134AF1E-56B9-4624-BF20-DDDB8B76B16B}"/>
</file>

<file path=customXml/itemProps3.xml><?xml version="1.0" encoding="utf-8"?>
<ds:datastoreItem xmlns:ds="http://schemas.openxmlformats.org/officeDocument/2006/customXml" ds:itemID="{0582DEFB-7333-4571-81EF-F406694FCBC8}"/>
</file>

<file path=customXml/itemProps4.xml><?xml version="1.0" encoding="utf-8"?>
<ds:datastoreItem xmlns:ds="http://schemas.openxmlformats.org/officeDocument/2006/customXml" ds:itemID="{7D25BB2E-B5F0-4732-9CCF-FD6F8483AF50}"/>
</file>

<file path=docProps/app.xml><?xml version="1.0" encoding="utf-8"?>
<Properties xmlns="http://schemas.openxmlformats.org/officeDocument/2006/extended-properties" xmlns:vt="http://schemas.openxmlformats.org/officeDocument/2006/docPropsVTypes">
  <Template>Normal</Template>
  <TotalTime>11</TotalTime>
  <Pages>43</Pages>
  <Words>12087</Words>
  <Characters>68900</Characters>
  <Application>Microsoft Office Word</Application>
  <DocSecurity>0</DocSecurity>
  <Lines>574</Lines>
  <Paragraphs>161</Paragraphs>
  <ScaleCrop>false</ScaleCrop>
  <Company/>
  <LinksUpToDate>false</LinksUpToDate>
  <CharactersWithSpaces>80826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Report and ReValidation IER</dc:title>
  <dc:creator>Walter Balfe</dc:creator>
  <cp:lastModifiedBy>Katherine Walsh</cp:lastModifiedBy>
  <cp:revision>4</cp:revision>
  <dcterms:created xsi:type="dcterms:W3CDTF">2026-05-07T15:26:00Z</dcterms:created>
  <dcterms:modified xsi:type="dcterms:W3CDTF">2026-05-07T16:03:00Z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2026-05-07T00:00:00Z</vt:filetime>
  </property>
  <property fmtid="{D5CDD505-2E9C-101B-9397-08002B2CF9AE}" pid="5" name="Producer">
    <vt:lpwstr>Microsoft® Word for Microsoft 365</vt:lpwstr>
  </property>
  <property fmtid="{D5CDD505-2E9C-101B-9397-08002B2CF9AE}" pid="6" name="ContentTypeId">
    <vt:lpwstr>0x010100CA57329006EB3A49A3085712F9101DD7</vt:lpwstr>
  </property>
  <property fmtid="{D5CDD505-2E9C-101B-9397-08002B2CF9AE}" pid="7" name="MediaServiceImageTags">
    <vt:lpwstr/>
  </property>
  <property fmtid="{D5CDD505-2E9C-101B-9397-08002B2CF9AE}" pid="8" name="TaxCatchAll">
    <vt:lpwstr/>
  </property>
  <property fmtid="{D5CDD505-2E9C-101B-9397-08002B2CF9AE}" pid="9" name="lcf76f155ced4ddcb4097134ff3c332f">
    <vt:lpwstr/>
  </property>
</Properties>
</file>